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2BAF" w:rsidRPr="000633C6" w:rsidRDefault="00B12BAF" w:rsidP="005A6714">
      <w:pPr>
        <w:pStyle w:val="ae"/>
        <w:tabs>
          <w:tab w:val="left" w:pos="284"/>
        </w:tabs>
        <w:ind w:hanging="142"/>
        <w:jc w:val="center"/>
        <w:rPr>
          <w:bCs/>
          <w:color w:val="auto"/>
        </w:rPr>
      </w:pPr>
      <w:r w:rsidRPr="000633C6">
        <w:rPr>
          <w:bCs/>
          <w:color w:val="auto"/>
        </w:rPr>
        <w:t>Міністерство освіти і науки України</w:t>
      </w:r>
    </w:p>
    <w:p w:rsidR="00B12BAF" w:rsidRPr="000633C6" w:rsidRDefault="00B12BAF" w:rsidP="005A6714">
      <w:pPr>
        <w:pStyle w:val="ae"/>
        <w:tabs>
          <w:tab w:val="left" w:pos="284"/>
        </w:tabs>
        <w:ind w:hanging="142"/>
        <w:jc w:val="center"/>
        <w:rPr>
          <w:bCs/>
          <w:color w:val="auto"/>
        </w:rPr>
      </w:pPr>
      <w:r w:rsidRPr="000633C6">
        <w:rPr>
          <w:bCs/>
          <w:color w:val="auto"/>
        </w:rPr>
        <w:t>Сумський державний університет</w:t>
      </w:r>
    </w:p>
    <w:p w:rsidR="00B12BAF" w:rsidRPr="000633C6" w:rsidRDefault="00B12BAF" w:rsidP="005A6714">
      <w:pPr>
        <w:pStyle w:val="ae"/>
        <w:tabs>
          <w:tab w:val="left" w:pos="284"/>
        </w:tabs>
        <w:ind w:hanging="142"/>
        <w:jc w:val="center"/>
        <w:rPr>
          <w:color w:val="auto"/>
          <w:lang w:val="uk-UA"/>
        </w:rPr>
      </w:pPr>
      <w:r w:rsidRPr="000633C6">
        <w:rPr>
          <w:color w:val="auto"/>
        </w:rPr>
        <w:t xml:space="preserve">Навчально-науковий </w:t>
      </w:r>
      <w:r w:rsidRPr="000633C6">
        <w:rPr>
          <w:color w:val="auto"/>
          <w:lang w:val="uk-UA"/>
        </w:rPr>
        <w:t>інститут права</w:t>
      </w:r>
    </w:p>
    <w:p w:rsidR="00B12BAF" w:rsidRPr="000633C6" w:rsidRDefault="00B12BAF" w:rsidP="005A6714">
      <w:pPr>
        <w:pStyle w:val="ae"/>
        <w:tabs>
          <w:tab w:val="left" w:pos="284"/>
        </w:tabs>
        <w:ind w:hanging="142"/>
        <w:jc w:val="center"/>
        <w:rPr>
          <w:color w:val="auto"/>
        </w:rPr>
      </w:pPr>
    </w:p>
    <w:p w:rsidR="00177453" w:rsidRPr="000633C6" w:rsidRDefault="00177453" w:rsidP="005A6714">
      <w:pPr>
        <w:pStyle w:val="ae"/>
        <w:tabs>
          <w:tab w:val="left" w:pos="284"/>
        </w:tabs>
        <w:rPr>
          <w:color w:val="auto"/>
          <w:lang w:val="uk-UA"/>
        </w:rPr>
      </w:pPr>
    </w:p>
    <w:p w:rsidR="00B12BAF" w:rsidRPr="000633C6" w:rsidRDefault="00B12BAF" w:rsidP="005A6714">
      <w:pPr>
        <w:pStyle w:val="ae"/>
        <w:tabs>
          <w:tab w:val="left" w:pos="284"/>
        </w:tabs>
        <w:ind w:hanging="142"/>
        <w:jc w:val="center"/>
        <w:rPr>
          <w:color w:val="auto"/>
          <w:lang w:val="uk-UA"/>
        </w:rPr>
      </w:pPr>
    </w:p>
    <w:p w:rsidR="00B12BAF" w:rsidRPr="000633C6" w:rsidRDefault="002D00CA" w:rsidP="005A6714">
      <w:pPr>
        <w:pStyle w:val="ac"/>
        <w:tabs>
          <w:tab w:val="left" w:pos="284"/>
        </w:tabs>
        <w:ind w:left="0" w:hanging="142"/>
        <w:jc w:val="center"/>
        <w:rPr>
          <w:b/>
          <w:bCs/>
          <w:color w:val="auto"/>
          <w:lang w:val="uk-UA"/>
        </w:rPr>
      </w:pPr>
      <w:r>
        <w:rPr>
          <w:b/>
          <w:bCs/>
          <w:color w:val="auto"/>
          <w:lang w:val="uk-UA"/>
        </w:rPr>
        <w:t xml:space="preserve">4672 </w:t>
      </w:r>
      <w:r w:rsidR="00626BF2" w:rsidRPr="000633C6">
        <w:rPr>
          <w:b/>
          <w:bCs/>
          <w:color w:val="auto"/>
        </w:rPr>
        <w:t>Методичні вказівки</w:t>
      </w:r>
      <w:r w:rsidR="00BD6731" w:rsidRPr="000633C6">
        <w:rPr>
          <w:b/>
          <w:bCs/>
          <w:color w:val="auto"/>
          <w:lang w:val="uk-UA"/>
        </w:rPr>
        <w:t xml:space="preserve"> та завдання</w:t>
      </w:r>
    </w:p>
    <w:p w:rsidR="00975C26" w:rsidRPr="000633C6" w:rsidRDefault="00975C26" w:rsidP="005A6714">
      <w:pPr>
        <w:pStyle w:val="ac"/>
        <w:tabs>
          <w:tab w:val="left" w:pos="284"/>
        </w:tabs>
        <w:ind w:left="0" w:hanging="142"/>
        <w:jc w:val="center"/>
        <w:rPr>
          <w:bCs/>
          <w:color w:val="auto"/>
          <w:lang w:val="uk-UA"/>
        </w:rPr>
      </w:pPr>
      <w:r w:rsidRPr="000633C6">
        <w:rPr>
          <w:bCs/>
          <w:color w:val="auto"/>
        </w:rPr>
        <w:t xml:space="preserve">до проведення практичних занять </w:t>
      </w:r>
      <w:r w:rsidR="00626BF2" w:rsidRPr="000633C6">
        <w:rPr>
          <w:bCs/>
          <w:color w:val="auto"/>
          <w:lang w:val="uk-UA"/>
        </w:rPr>
        <w:t>і</w:t>
      </w:r>
      <w:r w:rsidRPr="000633C6">
        <w:rPr>
          <w:bCs/>
          <w:color w:val="auto"/>
        </w:rPr>
        <w:t xml:space="preserve"> самостійної роботи  </w:t>
      </w:r>
    </w:p>
    <w:p w:rsidR="00975C26" w:rsidRPr="000633C6" w:rsidRDefault="00975C26" w:rsidP="005A6714">
      <w:pPr>
        <w:pStyle w:val="ac"/>
        <w:tabs>
          <w:tab w:val="left" w:pos="284"/>
        </w:tabs>
        <w:ind w:left="0" w:hanging="142"/>
        <w:jc w:val="center"/>
        <w:rPr>
          <w:bCs/>
          <w:color w:val="auto"/>
        </w:rPr>
      </w:pPr>
      <w:r w:rsidRPr="000633C6">
        <w:rPr>
          <w:bCs/>
          <w:color w:val="auto"/>
        </w:rPr>
        <w:t xml:space="preserve">з дисципліни </w:t>
      </w:r>
    </w:p>
    <w:p w:rsidR="00975C26" w:rsidRPr="000633C6" w:rsidRDefault="00975C26" w:rsidP="005A6714">
      <w:pPr>
        <w:pStyle w:val="ac"/>
        <w:tabs>
          <w:tab w:val="left" w:pos="284"/>
        </w:tabs>
        <w:ind w:left="0" w:hanging="142"/>
        <w:jc w:val="center"/>
        <w:rPr>
          <w:b/>
          <w:bCs/>
          <w:color w:val="auto"/>
        </w:rPr>
      </w:pPr>
      <w:r w:rsidRPr="000633C6">
        <w:rPr>
          <w:b/>
          <w:bCs/>
          <w:color w:val="auto"/>
        </w:rPr>
        <w:t>«</w:t>
      </w:r>
      <w:r w:rsidR="00AF44FD" w:rsidRPr="000633C6">
        <w:rPr>
          <w:b/>
          <w:color w:val="auto"/>
          <w:lang w:val="uk-UA"/>
        </w:rPr>
        <w:t>Право інтелектуальної власності</w:t>
      </w:r>
      <w:r w:rsidR="00392B0C" w:rsidRPr="000633C6">
        <w:rPr>
          <w:b/>
          <w:color w:val="auto"/>
          <w:lang w:val="uk-UA"/>
        </w:rPr>
        <w:t xml:space="preserve"> І та Право інтелектуальної власності ІІ</w:t>
      </w:r>
      <w:r w:rsidRPr="000633C6">
        <w:rPr>
          <w:b/>
          <w:bCs/>
          <w:color w:val="auto"/>
        </w:rPr>
        <w:t xml:space="preserve">» </w:t>
      </w:r>
    </w:p>
    <w:p w:rsidR="00975C26" w:rsidRPr="000633C6" w:rsidRDefault="00975C26" w:rsidP="005A6714">
      <w:pPr>
        <w:pStyle w:val="ac"/>
        <w:tabs>
          <w:tab w:val="left" w:pos="284"/>
        </w:tabs>
        <w:ind w:left="0" w:hanging="142"/>
        <w:jc w:val="center"/>
        <w:rPr>
          <w:bCs/>
          <w:i/>
          <w:color w:val="auto"/>
          <w:lang w:val="uk-UA"/>
        </w:rPr>
      </w:pPr>
      <w:r w:rsidRPr="002D00CA">
        <w:rPr>
          <w:bCs/>
          <w:color w:val="auto"/>
        </w:rPr>
        <w:t>для студентів спеціальності</w:t>
      </w:r>
      <w:r w:rsidRPr="000633C6">
        <w:rPr>
          <w:bCs/>
          <w:i/>
          <w:color w:val="auto"/>
        </w:rPr>
        <w:t xml:space="preserve"> </w:t>
      </w:r>
      <w:r w:rsidR="00626BF2" w:rsidRPr="000633C6">
        <w:rPr>
          <w:bCs/>
          <w:i/>
          <w:color w:val="auto"/>
          <w:lang w:val="uk-UA"/>
        </w:rPr>
        <w:t>0</w:t>
      </w:r>
      <w:r w:rsidRPr="000633C6">
        <w:rPr>
          <w:bCs/>
          <w:i/>
          <w:color w:val="auto"/>
          <w:lang w:val="uk-UA"/>
        </w:rPr>
        <w:t xml:space="preserve">81 </w:t>
      </w:r>
      <w:r w:rsidRPr="000633C6">
        <w:rPr>
          <w:bCs/>
          <w:i/>
          <w:color w:val="auto"/>
        </w:rPr>
        <w:t>«Право»</w:t>
      </w:r>
    </w:p>
    <w:p w:rsidR="00975C26" w:rsidRPr="000633C6" w:rsidRDefault="00776765" w:rsidP="005A6714">
      <w:pPr>
        <w:pStyle w:val="ac"/>
        <w:tabs>
          <w:tab w:val="left" w:pos="284"/>
        </w:tabs>
        <w:ind w:left="0" w:hanging="142"/>
        <w:jc w:val="center"/>
        <w:rPr>
          <w:bCs/>
          <w:color w:val="auto"/>
          <w:lang w:val="uk-UA"/>
        </w:rPr>
      </w:pPr>
      <w:r w:rsidRPr="000633C6">
        <w:rPr>
          <w:bCs/>
          <w:color w:val="auto"/>
          <w:lang w:val="uk-UA"/>
        </w:rPr>
        <w:t>освітньої програми</w:t>
      </w:r>
      <w:r w:rsidR="00975C26" w:rsidRPr="000633C6">
        <w:rPr>
          <w:bCs/>
          <w:color w:val="auto"/>
          <w:lang w:val="uk-UA"/>
        </w:rPr>
        <w:t xml:space="preserve"> «Інтелектуальна власність»</w:t>
      </w:r>
    </w:p>
    <w:p w:rsidR="00975C26" w:rsidRPr="000633C6" w:rsidRDefault="00975C26" w:rsidP="005A6714">
      <w:pPr>
        <w:pStyle w:val="ac"/>
        <w:tabs>
          <w:tab w:val="left" w:pos="284"/>
        </w:tabs>
        <w:ind w:left="0" w:hanging="142"/>
        <w:jc w:val="center"/>
        <w:rPr>
          <w:bCs/>
          <w:color w:val="auto"/>
          <w:lang w:val="uk-UA"/>
        </w:rPr>
      </w:pPr>
      <w:r w:rsidRPr="000633C6">
        <w:rPr>
          <w:bCs/>
          <w:color w:val="auto"/>
          <w:lang w:val="uk-UA"/>
        </w:rPr>
        <w:t>освітнього ступеня «магістр»</w:t>
      </w:r>
    </w:p>
    <w:p w:rsidR="00975C26" w:rsidRPr="000633C6" w:rsidRDefault="00975C26" w:rsidP="005A6714">
      <w:pPr>
        <w:pStyle w:val="ac"/>
        <w:tabs>
          <w:tab w:val="left" w:pos="284"/>
        </w:tabs>
        <w:ind w:left="0" w:hanging="142"/>
        <w:jc w:val="center"/>
        <w:rPr>
          <w:bCs/>
          <w:color w:val="auto"/>
          <w:lang w:val="uk-UA"/>
        </w:rPr>
      </w:pPr>
      <w:r w:rsidRPr="000633C6">
        <w:rPr>
          <w:bCs/>
          <w:color w:val="auto"/>
          <w:lang w:val="uk-UA"/>
        </w:rPr>
        <w:t>усіх форм навчання</w:t>
      </w:r>
    </w:p>
    <w:p w:rsidR="00B12BAF" w:rsidRPr="000633C6" w:rsidRDefault="00B12BAF" w:rsidP="005A6714">
      <w:pPr>
        <w:tabs>
          <w:tab w:val="left" w:pos="284"/>
        </w:tabs>
        <w:ind w:left="284" w:hanging="142"/>
        <w:rPr>
          <w:color w:val="auto"/>
          <w:lang w:val="uk-UA"/>
        </w:rPr>
      </w:pPr>
    </w:p>
    <w:p w:rsidR="00B12BAF" w:rsidRPr="000633C6" w:rsidRDefault="00B12BAF" w:rsidP="005A6714">
      <w:pPr>
        <w:pStyle w:val="ae"/>
        <w:tabs>
          <w:tab w:val="left" w:pos="284"/>
        </w:tabs>
        <w:ind w:left="284" w:hanging="142"/>
        <w:jc w:val="center"/>
        <w:rPr>
          <w:color w:val="auto"/>
          <w:lang w:val="uk-UA"/>
        </w:rPr>
      </w:pPr>
    </w:p>
    <w:p w:rsidR="00B12BAF" w:rsidRPr="000633C6" w:rsidRDefault="00B12BAF" w:rsidP="005A6714">
      <w:pPr>
        <w:pStyle w:val="ae"/>
        <w:tabs>
          <w:tab w:val="left" w:pos="284"/>
        </w:tabs>
        <w:ind w:left="284" w:hanging="142"/>
        <w:jc w:val="center"/>
        <w:rPr>
          <w:color w:val="auto"/>
          <w:lang w:val="uk-UA"/>
        </w:rPr>
      </w:pPr>
    </w:p>
    <w:p w:rsidR="008B5E70" w:rsidRPr="000633C6" w:rsidRDefault="008B5E70" w:rsidP="005A6714">
      <w:pPr>
        <w:pStyle w:val="ae"/>
        <w:tabs>
          <w:tab w:val="left" w:pos="284"/>
        </w:tabs>
        <w:rPr>
          <w:color w:val="auto"/>
          <w:lang w:val="uk-UA"/>
        </w:rPr>
      </w:pPr>
    </w:p>
    <w:p w:rsidR="005A6714" w:rsidRPr="000633C6" w:rsidRDefault="005A6714" w:rsidP="005A6714">
      <w:pPr>
        <w:pStyle w:val="ae"/>
        <w:tabs>
          <w:tab w:val="left" w:pos="284"/>
        </w:tabs>
        <w:rPr>
          <w:color w:val="auto"/>
          <w:lang w:val="uk-UA"/>
        </w:rPr>
      </w:pPr>
    </w:p>
    <w:p w:rsidR="005A6714" w:rsidRPr="000633C6" w:rsidRDefault="005A6714" w:rsidP="005A6714">
      <w:pPr>
        <w:pStyle w:val="ae"/>
        <w:tabs>
          <w:tab w:val="left" w:pos="284"/>
        </w:tabs>
        <w:rPr>
          <w:color w:val="auto"/>
          <w:lang w:val="uk-UA"/>
        </w:rPr>
      </w:pPr>
    </w:p>
    <w:p w:rsidR="005A6714" w:rsidRPr="000633C6" w:rsidRDefault="005A6714" w:rsidP="005A6714">
      <w:pPr>
        <w:pStyle w:val="ae"/>
        <w:tabs>
          <w:tab w:val="left" w:pos="284"/>
        </w:tabs>
        <w:rPr>
          <w:color w:val="auto"/>
          <w:lang w:val="uk-UA"/>
        </w:rPr>
      </w:pPr>
    </w:p>
    <w:p w:rsidR="00EF2BD6" w:rsidRPr="000633C6" w:rsidRDefault="00EF2BD6" w:rsidP="005A6714">
      <w:pPr>
        <w:pStyle w:val="ae"/>
        <w:tabs>
          <w:tab w:val="left" w:pos="284"/>
        </w:tabs>
        <w:ind w:left="284" w:hanging="142"/>
        <w:jc w:val="center"/>
        <w:rPr>
          <w:color w:val="auto"/>
          <w:lang w:val="uk-UA"/>
        </w:rPr>
      </w:pPr>
    </w:p>
    <w:p w:rsidR="00B12BAF" w:rsidRPr="000633C6" w:rsidRDefault="00B12BAF" w:rsidP="005A6714">
      <w:pPr>
        <w:pStyle w:val="ae"/>
        <w:tabs>
          <w:tab w:val="left" w:pos="284"/>
        </w:tabs>
        <w:ind w:left="284" w:hanging="142"/>
        <w:jc w:val="center"/>
        <w:rPr>
          <w:color w:val="auto"/>
          <w:lang w:val="uk-UA"/>
        </w:rPr>
      </w:pPr>
      <w:r w:rsidRPr="000633C6">
        <w:rPr>
          <w:color w:val="auto"/>
          <w:lang w:val="uk-UA"/>
        </w:rPr>
        <w:t>Суми</w:t>
      </w:r>
    </w:p>
    <w:p w:rsidR="00B12BAF" w:rsidRPr="000633C6" w:rsidRDefault="00B12BAF" w:rsidP="005A6714">
      <w:pPr>
        <w:pStyle w:val="ae"/>
        <w:tabs>
          <w:tab w:val="left" w:pos="284"/>
        </w:tabs>
        <w:ind w:left="284" w:hanging="142"/>
        <w:jc w:val="center"/>
        <w:rPr>
          <w:color w:val="auto"/>
          <w:lang w:val="uk-UA"/>
        </w:rPr>
      </w:pPr>
      <w:r w:rsidRPr="000633C6">
        <w:rPr>
          <w:color w:val="auto"/>
          <w:lang w:val="uk-UA"/>
        </w:rPr>
        <w:t xml:space="preserve"> Сумський державний університет </w:t>
      </w:r>
    </w:p>
    <w:p w:rsidR="00B12BAF" w:rsidRPr="000633C6" w:rsidRDefault="00F72D13" w:rsidP="005A6714">
      <w:pPr>
        <w:pStyle w:val="ae"/>
        <w:tabs>
          <w:tab w:val="left" w:pos="284"/>
        </w:tabs>
        <w:ind w:left="284" w:hanging="142"/>
        <w:jc w:val="center"/>
        <w:rPr>
          <w:color w:val="auto"/>
          <w:lang w:val="uk-UA"/>
        </w:rPr>
      </w:pPr>
      <w:r w:rsidRPr="000633C6">
        <w:rPr>
          <w:noProof/>
          <w:color w:val="auto"/>
        </w:rPr>
        <mc:AlternateContent>
          <mc:Choice Requires="wps">
            <w:drawing>
              <wp:anchor distT="0" distB="0" distL="114300" distR="114300" simplePos="0" relativeHeight="251652608" behindDoc="0" locked="0" layoutInCell="1" allowOverlap="1" wp14:anchorId="0641D558" wp14:editId="26A24798">
                <wp:simplePos x="0" y="0"/>
                <wp:positionH relativeFrom="column">
                  <wp:posOffset>2850515</wp:posOffset>
                </wp:positionH>
                <wp:positionV relativeFrom="paragraph">
                  <wp:posOffset>203200</wp:posOffset>
                </wp:positionV>
                <wp:extent cx="914400" cy="9144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577516" id="Овал 1" o:spid="_x0000_s1026" style="position:absolute;margin-left:224.45pt;margin-top:16pt;width:1in;height:1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c1+ZAJcCAACtBQAADgAAAAAAAAAAAAAAAAAuAgAAZHJzL2Uyb0Rv&#10;Yy54bWxQSwECLQAUAAYACAAAACEA3S6b798AAAAKAQAADwAAAAAAAAAAAAAAAADxBAAAZHJzL2Rv&#10;d25yZXYueG1sUEsFBgAAAAAEAAQA8wAAAP0FAAAAAA==&#10;" fillcolor="white [3212]" strokecolor="white [3212]" strokeweight="2pt"/>
            </w:pict>
          </mc:Fallback>
        </mc:AlternateContent>
      </w:r>
      <w:r w:rsidR="00B12BAF" w:rsidRPr="000633C6">
        <w:rPr>
          <w:color w:val="auto"/>
          <w:lang w:val="uk-UA"/>
        </w:rPr>
        <w:t>201</w:t>
      </w:r>
      <w:r w:rsidR="00BD6731" w:rsidRPr="000633C6">
        <w:rPr>
          <w:color w:val="auto"/>
          <w:lang w:val="uk-UA"/>
        </w:rPr>
        <w:t>9</w:t>
      </w:r>
    </w:p>
    <w:p w:rsidR="00B12BAF" w:rsidRPr="000633C6" w:rsidRDefault="00B12BAF" w:rsidP="005A6714">
      <w:pPr>
        <w:ind w:firstLine="567"/>
        <w:jc w:val="both"/>
        <w:rPr>
          <w:color w:val="auto"/>
          <w:lang w:val="uk-UA"/>
        </w:rPr>
      </w:pPr>
      <w:r w:rsidRPr="000633C6">
        <w:rPr>
          <w:color w:val="auto"/>
          <w:lang w:val="uk-UA"/>
        </w:rPr>
        <w:br w:type="page"/>
      </w:r>
      <w:r w:rsidRPr="000633C6">
        <w:rPr>
          <w:color w:val="auto"/>
          <w:lang w:val="uk-UA"/>
        </w:rPr>
        <w:lastRenderedPageBreak/>
        <w:t xml:space="preserve">Методичні вказівки </w:t>
      </w:r>
      <w:r w:rsidR="00BD6731" w:rsidRPr="000633C6">
        <w:rPr>
          <w:color w:val="auto"/>
          <w:lang w:val="uk-UA"/>
        </w:rPr>
        <w:t xml:space="preserve">та завдання </w:t>
      </w:r>
      <w:r w:rsidRPr="000633C6">
        <w:rPr>
          <w:color w:val="auto"/>
          <w:lang w:val="uk-UA"/>
        </w:rPr>
        <w:t xml:space="preserve">до проведення практичних занять </w:t>
      </w:r>
      <w:r w:rsidR="00EE6896" w:rsidRPr="000633C6">
        <w:rPr>
          <w:color w:val="auto"/>
          <w:lang w:val="uk-UA"/>
        </w:rPr>
        <w:t>і</w:t>
      </w:r>
      <w:r w:rsidRPr="000633C6">
        <w:rPr>
          <w:color w:val="auto"/>
          <w:lang w:val="uk-UA"/>
        </w:rPr>
        <w:t xml:space="preserve"> самостійної роботи з дисципліни </w:t>
      </w:r>
      <w:r w:rsidR="00392B0C" w:rsidRPr="000633C6">
        <w:rPr>
          <w:color w:val="auto"/>
          <w:lang w:val="uk-UA"/>
        </w:rPr>
        <w:t xml:space="preserve">«Право інтелектуальної власності І та Право інтелектуальної власності ІІ» </w:t>
      </w:r>
      <w:r w:rsidRPr="000633C6">
        <w:rPr>
          <w:color w:val="auto"/>
          <w:lang w:val="uk-UA"/>
        </w:rPr>
        <w:t xml:space="preserve"> / ук</w:t>
      </w:r>
      <w:r w:rsidR="00EF2BD6" w:rsidRPr="000633C6">
        <w:rPr>
          <w:color w:val="auto"/>
          <w:lang w:val="uk-UA"/>
        </w:rPr>
        <w:t>ладач</w:t>
      </w:r>
      <w:r w:rsidRPr="000633C6">
        <w:rPr>
          <w:color w:val="auto"/>
          <w:lang w:val="uk-UA"/>
        </w:rPr>
        <w:t xml:space="preserve"> </w:t>
      </w:r>
      <w:r w:rsidR="00BD6731" w:rsidRPr="000633C6">
        <w:rPr>
          <w:color w:val="auto"/>
          <w:lang w:val="uk-UA"/>
        </w:rPr>
        <w:t>М. С. Уткіна</w:t>
      </w:r>
      <w:r w:rsidRPr="000633C6">
        <w:rPr>
          <w:color w:val="auto"/>
          <w:lang w:val="uk-UA"/>
        </w:rPr>
        <w:t>. – Суми</w:t>
      </w:r>
      <w:r w:rsidRPr="000633C6">
        <w:rPr>
          <w:color w:val="auto"/>
        </w:rPr>
        <w:t> </w:t>
      </w:r>
      <w:r w:rsidRPr="000633C6">
        <w:rPr>
          <w:color w:val="auto"/>
          <w:lang w:val="uk-UA"/>
        </w:rPr>
        <w:t xml:space="preserve">: </w:t>
      </w:r>
      <w:r w:rsidRPr="000633C6">
        <w:rPr>
          <w:bCs/>
          <w:color w:val="auto"/>
          <w:lang w:val="uk-UA"/>
        </w:rPr>
        <w:t>Сумський державний університет</w:t>
      </w:r>
      <w:r w:rsidRPr="000633C6">
        <w:rPr>
          <w:color w:val="auto"/>
          <w:lang w:val="uk-UA"/>
        </w:rPr>
        <w:t>, 201</w:t>
      </w:r>
      <w:r w:rsidR="00EE6896" w:rsidRPr="000633C6">
        <w:rPr>
          <w:color w:val="auto"/>
          <w:lang w:val="uk-UA"/>
        </w:rPr>
        <w:t>9</w:t>
      </w:r>
      <w:r w:rsidRPr="000633C6">
        <w:rPr>
          <w:color w:val="auto"/>
          <w:lang w:val="uk-UA"/>
        </w:rPr>
        <w:t>. –</w:t>
      </w:r>
      <w:r w:rsidR="002D00CA">
        <w:rPr>
          <w:color w:val="auto"/>
          <w:lang w:val="uk-UA"/>
        </w:rPr>
        <w:t xml:space="preserve"> </w:t>
      </w:r>
      <w:r w:rsidR="000633C6">
        <w:rPr>
          <w:color w:val="auto"/>
          <w:lang w:val="uk-UA"/>
        </w:rPr>
        <w:t>2</w:t>
      </w:r>
      <w:r w:rsidR="00172AA4">
        <w:rPr>
          <w:color w:val="auto"/>
          <w:lang w:val="uk-UA"/>
        </w:rPr>
        <w:t>3</w:t>
      </w:r>
      <w:r w:rsidR="00B906C7">
        <w:rPr>
          <w:color w:val="auto"/>
          <w:lang w:val="uk-UA"/>
        </w:rPr>
        <w:t>2</w:t>
      </w:r>
      <w:r w:rsidRPr="000633C6">
        <w:rPr>
          <w:color w:val="auto"/>
          <w:lang w:val="uk-UA"/>
        </w:rPr>
        <w:t> с.</w:t>
      </w:r>
    </w:p>
    <w:p w:rsidR="00B12BAF" w:rsidRPr="000633C6" w:rsidRDefault="00B12BAF" w:rsidP="005A6714">
      <w:pPr>
        <w:pStyle w:val="ae"/>
        <w:rPr>
          <w:color w:val="auto"/>
          <w:lang w:val="uk-UA"/>
        </w:rPr>
      </w:pPr>
    </w:p>
    <w:p w:rsidR="00B12BAF" w:rsidRPr="000633C6" w:rsidRDefault="00B12BAF" w:rsidP="005A6714">
      <w:pPr>
        <w:pStyle w:val="ae"/>
        <w:rPr>
          <w:color w:val="auto"/>
          <w:lang w:val="uk-UA"/>
        </w:rPr>
      </w:pPr>
    </w:p>
    <w:p w:rsidR="00B12BAF" w:rsidRPr="000633C6" w:rsidRDefault="00B12BAF" w:rsidP="005A6714">
      <w:pPr>
        <w:pStyle w:val="ae"/>
        <w:rPr>
          <w:color w:val="auto"/>
          <w:lang w:val="uk-UA"/>
        </w:rPr>
      </w:pPr>
    </w:p>
    <w:p w:rsidR="00B12BAF" w:rsidRPr="000633C6" w:rsidRDefault="00B12BAF" w:rsidP="005A6714">
      <w:pPr>
        <w:pStyle w:val="ae"/>
        <w:rPr>
          <w:color w:val="auto"/>
          <w:lang w:val="uk-UA"/>
        </w:rPr>
      </w:pPr>
    </w:p>
    <w:p w:rsidR="00B12BAF" w:rsidRPr="000633C6" w:rsidRDefault="00B12BAF" w:rsidP="00DD0C3C">
      <w:pPr>
        <w:pStyle w:val="ae"/>
        <w:jc w:val="both"/>
        <w:rPr>
          <w:color w:val="auto"/>
          <w:lang w:val="uk-UA"/>
        </w:rPr>
      </w:pPr>
      <w:r w:rsidRPr="000633C6">
        <w:rPr>
          <w:color w:val="auto"/>
        </w:rPr>
        <w:t xml:space="preserve">Кафедра </w:t>
      </w:r>
      <w:r w:rsidR="00EF2BD6" w:rsidRPr="000633C6">
        <w:rPr>
          <w:color w:val="auto"/>
          <w:lang w:val="uk-UA"/>
        </w:rPr>
        <w:t>кримінально-правових дисциплін та судочинства</w:t>
      </w:r>
      <w:r w:rsidR="00EE6896" w:rsidRPr="000633C6">
        <w:rPr>
          <w:color w:val="auto"/>
          <w:lang w:val="uk-UA"/>
        </w:rPr>
        <w:t xml:space="preserve"> ННІП</w:t>
      </w:r>
    </w:p>
    <w:p w:rsidR="00B12BAF" w:rsidRPr="000633C6" w:rsidRDefault="00B12BAF" w:rsidP="005A6714">
      <w:pPr>
        <w:tabs>
          <w:tab w:val="left" w:pos="284"/>
        </w:tabs>
        <w:ind w:left="284" w:hanging="142"/>
        <w:jc w:val="center"/>
        <w:rPr>
          <w:b/>
          <w:color w:val="auto"/>
          <w:lang w:val="uk-UA"/>
        </w:rPr>
      </w:pPr>
    </w:p>
    <w:p w:rsidR="00B12BAF" w:rsidRPr="000633C6" w:rsidRDefault="00B12BAF" w:rsidP="005A6714">
      <w:pPr>
        <w:tabs>
          <w:tab w:val="left" w:pos="284"/>
        </w:tabs>
        <w:ind w:left="284" w:hanging="142"/>
        <w:jc w:val="center"/>
        <w:rPr>
          <w:b/>
          <w:color w:val="auto"/>
          <w:lang w:val="uk-UA"/>
        </w:rPr>
      </w:pPr>
    </w:p>
    <w:p w:rsidR="004923B5" w:rsidRPr="000633C6" w:rsidRDefault="00F72D13" w:rsidP="005A6714">
      <w:pPr>
        <w:jc w:val="center"/>
        <w:rPr>
          <w:b/>
          <w:color w:val="auto"/>
          <w:lang w:val="uk-UA"/>
        </w:rPr>
      </w:pPr>
      <w:r w:rsidRPr="000633C6">
        <w:rPr>
          <w:b/>
          <w:noProof/>
          <w:color w:val="auto"/>
        </w:rPr>
        <mc:AlternateContent>
          <mc:Choice Requires="wps">
            <w:drawing>
              <wp:anchor distT="0" distB="0" distL="114300" distR="114300" simplePos="0" relativeHeight="251653632" behindDoc="0" locked="0" layoutInCell="1" allowOverlap="1" wp14:anchorId="3AA155A8" wp14:editId="5A5FD3CA">
                <wp:simplePos x="0" y="0"/>
                <wp:positionH relativeFrom="column">
                  <wp:posOffset>3050540</wp:posOffset>
                </wp:positionH>
                <wp:positionV relativeFrom="paragraph">
                  <wp:posOffset>5346700</wp:posOffset>
                </wp:positionV>
                <wp:extent cx="9144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375FA3" id="Овал 2" o:spid="_x0000_s1026" style="position:absolute;margin-left:240.2pt;margin-top:421pt;width:1in;height:1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" fillcolor="white [3212]" strokecolor="white [3212]" strokeweight="2pt"/>
            </w:pict>
          </mc:Fallback>
        </mc:AlternateContent>
      </w:r>
    </w:p>
    <w:p w:rsidR="004923B5" w:rsidRPr="000633C6" w:rsidRDefault="004923B5" w:rsidP="005A6714">
      <w:pPr>
        <w:rPr>
          <w:color w:val="auto"/>
          <w:lang w:val="uk-UA"/>
        </w:rPr>
      </w:pPr>
    </w:p>
    <w:p w:rsidR="004923B5" w:rsidRPr="000633C6" w:rsidRDefault="004923B5" w:rsidP="005A6714">
      <w:pPr>
        <w:rPr>
          <w:color w:val="auto"/>
          <w:lang w:val="uk-UA"/>
        </w:rPr>
      </w:pPr>
    </w:p>
    <w:p w:rsidR="004923B5" w:rsidRPr="000633C6" w:rsidRDefault="004923B5" w:rsidP="005A6714">
      <w:pPr>
        <w:rPr>
          <w:color w:val="auto"/>
          <w:lang w:val="uk-UA"/>
        </w:rPr>
      </w:pPr>
    </w:p>
    <w:p w:rsidR="004923B5" w:rsidRPr="000633C6" w:rsidRDefault="004923B5" w:rsidP="005A6714">
      <w:pPr>
        <w:rPr>
          <w:color w:val="auto"/>
          <w:lang w:val="uk-UA"/>
        </w:rPr>
      </w:pPr>
    </w:p>
    <w:p w:rsidR="004923B5" w:rsidRPr="000633C6" w:rsidRDefault="004923B5" w:rsidP="005A6714">
      <w:pPr>
        <w:rPr>
          <w:color w:val="auto"/>
          <w:lang w:val="uk-UA"/>
        </w:rPr>
      </w:pPr>
    </w:p>
    <w:p w:rsidR="00BB187F" w:rsidRPr="000633C6" w:rsidRDefault="00B12BAF" w:rsidP="005A6714">
      <w:pPr>
        <w:rPr>
          <w:b/>
          <w:color w:val="auto"/>
          <w:lang w:val="uk-UA"/>
        </w:rPr>
      </w:pPr>
      <w:r w:rsidRPr="000633C6">
        <w:rPr>
          <w:color w:val="auto"/>
          <w:lang w:val="uk-UA"/>
        </w:rPr>
        <w:br w:type="page"/>
      </w:r>
    </w:p>
    <w:p w:rsidR="00BB187F" w:rsidRPr="000633C6" w:rsidRDefault="00BB187F" w:rsidP="005A6714">
      <w:pPr>
        <w:jc w:val="center"/>
        <w:rPr>
          <w:b/>
          <w:color w:val="auto"/>
          <w:lang w:val="uk-UA"/>
        </w:rPr>
      </w:pPr>
      <w:r w:rsidRPr="000633C6">
        <w:rPr>
          <w:b/>
          <w:color w:val="auto"/>
        </w:rPr>
        <w:lastRenderedPageBreak/>
        <w:t>Зміст</w:t>
      </w:r>
    </w:p>
    <w:p w:rsidR="00BB187F" w:rsidRPr="00D26AB9" w:rsidRDefault="00BF662C" w:rsidP="00BF662C">
      <w:pPr>
        <w:jc w:val="right"/>
        <w:rPr>
          <w:b/>
          <w:color w:val="auto"/>
        </w:rPr>
      </w:pPr>
      <w:r w:rsidRPr="00BF662C">
        <w:rPr>
          <w:b/>
          <w:color w:val="auto"/>
          <w:lang w:val="en-US"/>
        </w:rPr>
        <w:t>C</w:t>
      </w:r>
      <w:r w:rsidRPr="00D26AB9">
        <w:rPr>
          <w:b/>
          <w:color w:val="auto"/>
        </w:rPr>
        <w:t>.</w:t>
      </w:r>
    </w:p>
    <w:p w:rsidR="00BF662C" w:rsidRPr="00D26AB9" w:rsidRDefault="00BF662C" w:rsidP="005A6714">
      <w:pPr>
        <w:rPr>
          <w:color w:val="auto"/>
        </w:rPr>
      </w:pPr>
    </w:p>
    <w:p w:rsidR="00BB187F" w:rsidRPr="00BF662C" w:rsidRDefault="00BD6731" w:rsidP="005A6714">
      <w:pPr>
        <w:tabs>
          <w:tab w:val="right" w:leader="dot" w:pos="6663"/>
        </w:tabs>
        <w:rPr>
          <w:color w:val="auto"/>
          <w:lang w:val="uk-UA"/>
        </w:rPr>
      </w:pPr>
      <w:r w:rsidRPr="00BF662C">
        <w:rPr>
          <w:color w:val="auto"/>
          <w:lang w:val="uk-UA"/>
        </w:rPr>
        <w:t>Тема 1.</w:t>
      </w:r>
      <w:r w:rsidR="00C90A78" w:rsidRPr="00BF662C">
        <w:rPr>
          <w:color w:val="auto"/>
        </w:rPr>
        <w:t xml:space="preserve"> </w:t>
      </w:r>
      <w:r w:rsidR="00C90A78" w:rsidRPr="00BF662C">
        <w:rPr>
          <w:color w:val="auto"/>
          <w:lang w:val="uk-UA"/>
        </w:rPr>
        <w:t>Загальні положення про інтелектуальну власн</w:t>
      </w:r>
      <w:r w:rsidR="00BF662C" w:rsidRPr="00BF662C">
        <w:rPr>
          <w:color w:val="auto"/>
          <w:lang w:val="uk-UA"/>
        </w:rPr>
        <w:t>ість</w:t>
      </w:r>
      <w:r w:rsidR="00C90A78" w:rsidRPr="00BF662C">
        <w:rPr>
          <w:color w:val="auto"/>
          <w:lang w:val="uk-UA"/>
        </w:rPr>
        <w:t>.</w:t>
      </w:r>
      <w:r w:rsidRPr="00BF662C">
        <w:rPr>
          <w:color w:val="auto"/>
          <w:lang w:val="uk-UA"/>
        </w:rPr>
        <w:tab/>
      </w:r>
      <w:r w:rsidR="00B906C7">
        <w:rPr>
          <w:color w:val="auto"/>
          <w:lang w:val="uk-UA"/>
        </w:rPr>
        <w:t>6</w:t>
      </w:r>
    </w:p>
    <w:p w:rsidR="00C90A78" w:rsidRPr="00BF662C" w:rsidRDefault="00C90A78" w:rsidP="005A6714">
      <w:pPr>
        <w:tabs>
          <w:tab w:val="right" w:leader="dot" w:pos="6663"/>
        </w:tabs>
        <w:rPr>
          <w:color w:val="auto"/>
          <w:lang w:val="uk-UA"/>
        </w:rPr>
      </w:pPr>
      <w:r w:rsidRPr="00BF662C">
        <w:rPr>
          <w:color w:val="auto"/>
          <w:lang w:val="uk-UA"/>
        </w:rPr>
        <w:t>Тема 2. Поняття права інтелектуальної власності</w:t>
      </w:r>
      <w:r w:rsidRPr="00BF662C">
        <w:rPr>
          <w:color w:val="auto"/>
          <w:lang w:val="uk-UA"/>
        </w:rPr>
        <w:tab/>
      </w:r>
      <w:r w:rsidR="00B906C7">
        <w:rPr>
          <w:color w:val="auto"/>
          <w:lang w:val="uk-UA"/>
        </w:rPr>
        <w:t>12</w:t>
      </w:r>
    </w:p>
    <w:p w:rsidR="00C90A78" w:rsidRPr="00BF662C" w:rsidRDefault="00C90A78" w:rsidP="005A6714">
      <w:pPr>
        <w:tabs>
          <w:tab w:val="right" w:leader="dot" w:pos="6663"/>
        </w:tabs>
        <w:rPr>
          <w:color w:val="auto"/>
          <w:lang w:val="uk-UA"/>
        </w:rPr>
      </w:pPr>
      <w:r w:rsidRPr="00BF662C">
        <w:rPr>
          <w:color w:val="auto"/>
          <w:lang w:val="uk-UA"/>
        </w:rPr>
        <w:t>Тема 3. Джерела права інтелектуальної власності</w:t>
      </w:r>
      <w:r w:rsidRPr="00BF662C">
        <w:rPr>
          <w:color w:val="auto"/>
          <w:lang w:val="uk-UA"/>
        </w:rPr>
        <w:tab/>
      </w:r>
      <w:r w:rsidR="00B906C7">
        <w:rPr>
          <w:color w:val="auto"/>
          <w:lang w:val="uk-UA"/>
        </w:rPr>
        <w:t>18</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4. Об’єкти та суб’єкти права інтелектуальної </w:t>
      </w:r>
    </w:p>
    <w:p w:rsidR="00C90A78" w:rsidRPr="00BF662C" w:rsidRDefault="00C90A78" w:rsidP="005A6714">
      <w:pPr>
        <w:tabs>
          <w:tab w:val="right" w:leader="dot" w:pos="6663"/>
        </w:tabs>
        <w:jc w:val="both"/>
        <w:rPr>
          <w:color w:val="auto"/>
          <w:lang w:val="uk-UA"/>
        </w:rPr>
      </w:pPr>
      <w:r w:rsidRPr="00BF662C">
        <w:rPr>
          <w:color w:val="auto"/>
          <w:lang w:val="uk-UA"/>
        </w:rPr>
        <w:t>власності</w:t>
      </w:r>
      <w:r w:rsidRPr="00BF662C">
        <w:rPr>
          <w:color w:val="auto"/>
          <w:lang w:val="uk-UA"/>
        </w:rPr>
        <w:tab/>
      </w:r>
      <w:r w:rsidR="00B906C7">
        <w:rPr>
          <w:color w:val="auto"/>
          <w:lang w:val="uk-UA"/>
        </w:rPr>
        <w:t>25</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5. Система правової охорони та захисту </w:t>
      </w:r>
    </w:p>
    <w:p w:rsidR="00BF662C" w:rsidRPr="00BF662C" w:rsidRDefault="00C90A78" w:rsidP="005A6714">
      <w:pPr>
        <w:tabs>
          <w:tab w:val="right" w:leader="dot" w:pos="6663"/>
        </w:tabs>
        <w:jc w:val="both"/>
        <w:rPr>
          <w:color w:val="auto"/>
          <w:lang w:val="uk-UA"/>
        </w:rPr>
      </w:pPr>
      <w:r w:rsidRPr="00BF662C">
        <w:rPr>
          <w:color w:val="auto"/>
          <w:lang w:val="uk-UA"/>
        </w:rPr>
        <w:t xml:space="preserve">результатів інтелектуальної власності. Відповідальність </w:t>
      </w:r>
    </w:p>
    <w:p w:rsidR="00C90A78" w:rsidRPr="00BF662C" w:rsidRDefault="00C90A78" w:rsidP="005A6714">
      <w:pPr>
        <w:tabs>
          <w:tab w:val="right" w:leader="dot" w:pos="6663"/>
        </w:tabs>
        <w:jc w:val="both"/>
        <w:rPr>
          <w:color w:val="auto"/>
          <w:lang w:val="uk-UA"/>
        </w:rPr>
      </w:pPr>
      <w:r w:rsidRPr="00BF662C">
        <w:rPr>
          <w:color w:val="auto"/>
          <w:lang w:val="uk-UA"/>
        </w:rPr>
        <w:t>за порушення прав інтелектуальної власності</w:t>
      </w:r>
      <w:r w:rsidRPr="00BF662C">
        <w:rPr>
          <w:color w:val="auto"/>
          <w:lang w:val="uk-UA"/>
        </w:rPr>
        <w:tab/>
      </w:r>
      <w:r w:rsidR="00B906C7">
        <w:rPr>
          <w:color w:val="auto"/>
          <w:lang w:val="uk-UA"/>
        </w:rPr>
        <w:t>29</w:t>
      </w:r>
    </w:p>
    <w:p w:rsidR="00C90A78" w:rsidRPr="00BF662C" w:rsidRDefault="00C90A78" w:rsidP="005A6714">
      <w:pPr>
        <w:tabs>
          <w:tab w:val="right" w:leader="dot" w:pos="6663"/>
        </w:tabs>
        <w:jc w:val="both"/>
        <w:rPr>
          <w:color w:val="auto"/>
          <w:lang w:val="uk-UA"/>
        </w:rPr>
      </w:pPr>
      <w:r w:rsidRPr="00BF662C">
        <w:rPr>
          <w:color w:val="auto"/>
          <w:lang w:val="uk-UA"/>
        </w:rPr>
        <w:t>Тема 6. Загальні положення авторського права</w:t>
      </w:r>
      <w:r w:rsidRPr="00BF662C">
        <w:rPr>
          <w:color w:val="auto"/>
          <w:lang w:val="uk-UA"/>
        </w:rPr>
        <w:tab/>
      </w:r>
      <w:r w:rsidR="00B906C7">
        <w:rPr>
          <w:color w:val="auto"/>
          <w:lang w:val="uk-UA"/>
        </w:rPr>
        <w:t>37</w:t>
      </w:r>
    </w:p>
    <w:p w:rsidR="00C90A78" w:rsidRPr="00BF662C" w:rsidRDefault="00C90A78" w:rsidP="005A6714">
      <w:pPr>
        <w:tabs>
          <w:tab w:val="right" w:leader="dot" w:pos="6663"/>
        </w:tabs>
        <w:jc w:val="both"/>
        <w:rPr>
          <w:color w:val="auto"/>
          <w:lang w:val="uk-UA"/>
        </w:rPr>
      </w:pPr>
      <w:r w:rsidRPr="00BF662C">
        <w:rPr>
          <w:color w:val="auto"/>
          <w:lang w:val="uk-UA"/>
        </w:rPr>
        <w:t>Тема 7. Об’єкти та суб’єкти авторських прав</w:t>
      </w:r>
      <w:r w:rsidRPr="00BF662C">
        <w:rPr>
          <w:color w:val="auto"/>
          <w:lang w:val="uk-UA"/>
        </w:rPr>
        <w:tab/>
      </w:r>
      <w:r w:rsidR="00B906C7">
        <w:rPr>
          <w:color w:val="auto"/>
          <w:lang w:val="uk-UA"/>
        </w:rPr>
        <w:t>43</w:t>
      </w:r>
    </w:p>
    <w:p w:rsidR="00C90A78" w:rsidRPr="00BF662C" w:rsidRDefault="00C90A78" w:rsidP="005A6714">
      <w:pPr>
        <w:tabs>
          <w:tab w:val="right" w:leader="dot" w:pos="6663"/>
        </w:tabs>
        <w:jc w:val="both"/>
        <w:rPr>
          <w:color w:val="auto"/>
          <w:lang w:val="uk-UA"/>
        </w:rPr>
      </w:pPr>
      <w:r w:rsidRPr="00BF662C">
        <w:rPr>
          <w:color w:val="auto"/>
          <w:lang w:val="uk-UA"/>
        </w:rPr>
        <w:t>Тема 8. Зміст авторського права</w:t>
      </w:r>
      <w:r w:rsidRPr="00BF662C">
        <w:rPr>
          <w:color w:val="auto"/>
          <w:lang w:val="uk-UA"/>
        </w:rPr>
        <w:tab/>
      </w:r>
      <w:r w:rsidR="00B906C7">
        <w:rPr>
          <w:color w:val="auto"/>
          <w:lang w:val="uk-UA"/>
        </w:rPr>
        <w:t>47</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9. Договори про розпорядження </w:t>
      </w:r>
    </w:p>
    <w:p w:rsidR="00C90A78" w:rsidRPr="00BF662C" w:rsidRDefault="00C90A78" w:rsidP="005A6714">
      <w:pPr>
        <w:tabs>
          <w:tab w:val="right" w:leader="dot" w:pos="6663"/>
        </w:tabs>
        <w:jc w:val="both"/>
        <w:rPr>
          <w:color w:val="auto"/>
          <w:lang w:val="uk-UA"/>
        </w:rPr>
      </w:pPr>
      <w:r w:rsidRPr="00BF662C">
        <w:rPr>
          <w:color w:val="auto"/>
          <w:lang w:val="uk-UA"/>
        </w:rPr>
        <w:t>майновими авторськими правами</w:t>
      </w:r>
      <w:r w:rsidRPr="00BF662C">
        <w:rPr>
          <w:color w:val="auto"/>
          <w:lang w:val="uk-UA"/>
        </w:rPr>
        <w:tab/>
      </w:r>
      <w:r w:rsidR="00B906C7">
        <w:rPr>
          <w:color w:val="auto"/>
          <w:lang w:val="uk-UA"/>
        </w:rPr>
        <w:t>52</w:t>
      </w:r>
    </w:p>
    <w:p w:rsidR="00C90A78" w:rsidRPr="00BF662C" w:rsidRDefault="00C90A78" w:rsidP="005A6714">
      <w:pPr>
        <w:tabs>
          <w:tab w:val="right" w:leader="dot" w:pos="6663"/>
        </w:tabs>
        <w:jc w:val="both"/>
        <w:rPr>
          <w:color w:val="auto"/>
          <w:lang w:val="uk-UA"/>
        </w:rPr>
      </w:pPr>
      <w:r w:rsidRPr="00BF662C">
        <w:rPr>
          <w:color w:val="auto"/>
          <w:lang w:val="uk-UA"/>
        </w:rPr>
        <w:t>Тема 10. Поняття та правова охорона суміжних прав</w:t>
      </w:r>
      <w:r w:rsidRPr="00BF662C">
        <w:rPr>
          <w:color w:val="auto"/>
          <w:lang w:val="uk-UA"/>
        </w:rPr>
        <w:tab/>
      </w:r>
      <w:r w:rsidR="00B906C7">
        <w:rPr>
          <w:color w:val="auto"/>
          <w:lang w:val="uk-UA"/>
        </w:rPr>
        <w:t>56</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11. Управління майновими авторськими </w:t>
      </w:r>
    </w:p>
    <w:p w:rsidR="00BF662C" w:rsidRPr="00BF662C" w:rsidRDefault="00BF662C" w:rsidP="005A6714">
      <w:pPr>
        <w:tabs>
          <w:tab w:val="right" w:leader="dot" w:pos="6663"/>
        </w:tabs>
        <w:jc w:val="both"/>
        <w:rPr>
          <w:color w:val="auto"/>
          <w:lang w:val="uk-UA"/>
        </w:rPr>
      </w:pPr>
      <w:r w:rsidRPr="00BF662C">
        <w:rPr>
          <w:color w:val="auto"/>
          <w:lang w:val="uk-UA"/>
        </w:rPr>
        <w:t>й</w:t>
      </w:r>
      <w:r w:rsidR="00C90A78" w:rsidRPr="00BF662C">
        <w:rPr>
          <w:color w:val="auto"/>
          <w:lang w:val="uk-UA"/>
        </w:rPr>
        <w:t xml:space="preserve"> суміжними правами. Колективне управління </w:t>
      </w:r>
    </w:p>
    <w:p w:rsidR="00C90A78" w:rsidRPr="00BF662C" w:rsidRDefault="00C90A78" w:rsidP="005A6714">
      <w:pPr>
        <w:tabs>
          <w:tab w:val="right" w:leader="dot" w:pos="6663"/>
        </w:tabs>
        <w:jc w:val="both"/>
        <w:rPr>
          <w:color w:val="auto"/>
          <w:lang w:val="uk-UA"/>
        </w:rPr>
      </w:pPr>
      <w:r w:rsidRPr="00BF662C">
        <w:rPr>
          <w:color w:val="auto"/>
          <w:lang w:val="uk-UA"/>
        </w:rPr>
        <w:t>авторським правом і суміжними правами</w:t>
      </w:r>
      <w:r w:rsidRPr="00BF662C">
        <w:rPr>
          <w:color w:val="auto"/>
          <w:lang w:val="uk-UA"/>
        </w:rPr>
        <w:tab/>
      </w:r>
      <w:r w:rsidR="00B906C7">
        <w:rPr>
          <w:color w:val="auto"/>
          <w:lang w:val="uk-UA"/>
        </w:rPr>
        <w:t>61</w:t>
      </w:r>
    </w:p>
    <w:p w:rsidR="00C90A78" w:rsidRPr="00BF662C" w:rsidRDefault="00C90A78" w:rsidP="005A6714">
      <w:pPr>
        <w:tabs>
          <w:tab w:val="right" w:leader="dot" w:pos="6663"/>
        </w:tabs>
        <w:jc w:val="both"/>
        <w:rPr>
          <w:color w:val="auto"/>
          <w:lang w:val="uk-UA"/>
        </w:rPr>
      </w:pPr>
      <w:r w:rsidRPr="00BF662C">
        <w:rPr>
          <w:color w:val="auto"/>
          <w:lang w:val="uk-UA"/>
        </w:rPr>
        <w:t>Тема 12. Захист авторського і суміжних прав</w:t>
      </w:r>
      <w:r w:rsidRPr="00BF662C">
        <w:rPr>
          <w:color w:val="auto"/>
          <w:lang w:val="uk-UA"/>
        </w:rPr>
        <w:tab/>
      </w:r>
      <w:r w:rsidR="00B906C7">
        <w:rPr>
          <w:color w:val="auto"/>
          <w:lang w:val="uk-UA"/>
        </w:rPr>
        <w:t>66</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13. Загальні положення щодо об’єктів </w:t>
      </w:r>
    </w:p>
    <w:p w:rsidR="00C90A78" w:rsidRPr="00BF662C" w:rsidRDefault="00C90A78" w:rsidP="005A6714">
      <w:pPr>
        <w:tabs>
          <w:tab w:val="right" w:leader="dot" w:pos="6663"/>
        </w:tabs>
        <w:jc w:val="both"/>
        <w:rPr>
          <w:color w:val="auto"/>
          <w:lang w:val="uk-UA"/>
        </w:rPr>
      </w:pPr>
      <w:r w:rsidRPr="00BF662C">
        <w:rPr>
          <w:color w:val="auto"/>
          <w:lang w:val="uk-UA"/>
        </w:rPr>
        <w:t>та суб’єктів промислової власності</w:t>
      </w:r>
      <w:r w:rsidRPr="00BF662C">
        <w:rPr>
          <w:color w:val="auto"/>
          <w:lang w:val="uk-UA"/>
        </w:rPr>
        <w:tab/>
      </w:r>
      <w:r w:rsidR="00B906C7">
        <w:rPr>
          <w:color w:val="auto"/>
          <w:lang w:val="uk-UA"/>
        </w:rPr>
        <w:t>71</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14. Патентна інформація </w:t>
      </w:r>
      <w:r w:rsidR="00BF662C" w:rsidRPr="00BF662C">
        <w:rPr>
          <w:color w:val="auto"/>
          <w:lang w:val="uk-UA"/>
        </w:rPr>
        <w:t>та</w:t>
      </w:r>
      <w:r w:rsidRPr="00BF662C">
        <w:rPr>
          <w:color w:val="auto"/>
          <w:lang w:val="uk-UA"/>
        </w:rPr>
        <w:t xml:space="preserve"> документація. </w:t>
      </w:r>
    </w:p>
    <w:p w:rsidR="00C90A78" w:rsidRPr="00BF662C" w:rsidRDefault="00C90A78" w:rsidP="005A6714">
      <w:pPr>
        <w:tabs>
          <w:tab w:val="right" w:leader="dot" w:pos="6663"/>
        </w:tabs>
        <w:jc w:val="both"/>
        <w:rPr>
          <w:color w:val="auto"/>
          <w:lang w:val="uk-UA"/>
        </w:rPr>
      </w:pPr>
      <w:r w:rsidRPr="00BF662C">
        <w:rPr>
          <w:color w:val="auto"/>
          <w:lang w:val="uk-UA"/>
        </w:rPr>
        <w:t>Патентні дослідження</w:t>
      </w:r>
      <w:r w:rsidRPr="00BF662C">
        <w:rPr>
          <w:color w:val="auto"/>
          <w:lang w:val="uk-UA"/>
        </w:rPr>
        <w:tab/>
      </w:r>
      <w:r w:rsidR="00B906C7">
        <w:rPr>
          <w:color w:val="auto"/>
          <w:lang w:val="uk-UA"/>
        </w:rPr>
        <w:t>76</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15. Винахід </w:t>
      </w:r>
      <w:r w:rsidR="00BF662C" w:rsidRPr="00BF662C">
        <w:rPr>
          <w:color w:val="auto"/>
          <w:lang w:val="uk-UA"/>
        </w:rPr>
        <w:t>у</w:t>
      </w:r>
      <w:r w:rsidRPr="00BF662C">
        <w:rPr>
          <w:color w:val="auto"/>
          <w:lang w:val="uk-UA"/>
        </w:rPr>
        <w:t xml:space="preserve"> системі об’єктів промислової </w:t>
      </w:r>
    </w:p>
    <w:p w:rsidR="00C90A78" w:rsidRPr="00BF662C" w:rsidRDefault="00C90A78" w:rsidP="005A6714">
      <w:pPr>
        <w:tabs>
          <w:tab w:val="right" w:leader="dot" w:pos="6663"/>
        </w:tabs>
        <w:jc w:val="both"/>
        <w:rPr>
          <w:color w:val="auto"/>
          <w:lang w:val="uk-UA"/>
        </w:rPr>
      </w:pPr>
      <w:r w:rsidRPr="00BF662C">
        <w:rPr>
          <w:color w:val="auto"/>
          <w:lang w:val="uk-UA"/>
        </w:rPr>
        <w:t>власності</w:t>
      </w:r>
      <w:r w:rsidRPr="00BF662C">
        <w:rPr>
          <w:color w:val="auto"/>
          <w:lang w:val="uk-UA"/>
        </w:rPr>
        <w:tab/>
      </w:r>
      <w:r w:rsidR="00B906C7">
        <w:rPr>
          <w:color w:val="auto"/>
          <w:lang w:val="uk-UA"/>
        </w:rPr>
        <w:t>82</w:t>
      </w:r>
    </w:p>
    <w:p w:rsidR="00BF662C" w:rsidRPr="00BF662C" w:rsidRDefault="00C90A78" w:rsidP="005A6714">
      <w:pPr>
        <w:tabs>
          <w:tab w:val="right" w:leader="dot" w:pos="6663"/>
        </w:tabs>
        <w:jc w:val="both"/>
        <w:rPr>
          <w:color w:val="auto"/>
          <w:lang w:val="uk-UA"/>
        </w:rPr>
      </w:pPr>
      <w:r w:rsidRPr="00BF662C">
        <w:rPr>
          <w:color w:val="auto"/>
          <w:lang w:val="uk-UA"/>
        </w:rPr>
        <w:t xml:space="preserve">Тема 16. Процедура отримання патенту на винахід. </w:t>
      </w:r>
    </w:p>
    <w:p w:rsidR="00BF662C" w:rsidRPr="00BF662C" w:rsidRDefault="00C90A78" w:rsidP="005A6714">
      <w:pPr>
        <w:tabs>
          <w:tab w:val="right" w:leader="dot" w:pos="6663"/>
        </w:tabs>
        <w:jc w:val="both"/>
        <w:rPr>
          <w:color w:val="auto"/>
          <w:lang w:val="uk-UA"/>
        </w:rPr>
      </w:pPr>
      <w:r w:rsidRPr="00BF662C">
        <w:rPr>
          <w:color w:val="auto"/>
          <w:lang w:val="uk-UA"/>
        </w:rPr>
        <w:t xml:space="preserve">Права та обов’язки, що виникають </w:t>
      </w:r>
      <w:r w:rsidR="00BF662C" w:rsidRPr="00BF662C">
        <w:rPr>
          <w:color w:val="auto"/>
          <w:lang w:val="uk-UA"/>
        </w:rPr>
        <w:t>і</w:t>
      </w:r>
      <w:r w:rsidRPr="00BF662C">
        <w:rPr>
          <w:color w:val="auto"/>
          <w:lang w:val="uk-UA"/>
        </w:rPr>
        <w:t xml:space="preserve">з патенту. </w:t>
      </w:r>
    </w:p>
    <w:p w:rsidR="00C90A78" w:rsidRPr="00BF662C" w:rsidRDefault="00C90A78" w:rsidP="005A6714">
      <w:pPr>
        <w:tabs>
          <w:tab w:val="right" w:leader="dot" w:pos="6663"/>
        </w:tabs>
        <w:jc w:val="both"/>
        <w:rPr>
          <w:color w:val="auto"/>
          <w:lang w:val="uk-UA"/>
        </w:rPr>
      </w:pPr>
      <w:r w:rsidRPr="00BF662C">
        <w:rPr>
          <w:color w:val="auto"/>
          <w:lang w:val="uk-UA"/>
        </w:rPr>
        <w:t>Способи захисту прав на винахід</w:t>
      </w:r>
      <w:r w:rsidRPr="00BF662C">
        <w:rPr>
          <w:color w:val="auto"/>
          <w:lang w:val="uk-UA"/>
        </w:rPr>
        <w:tab/>
      </w:r>
      <w:r w:rsidR="00B906C7">
        <w:rPr>
          <w:color w:val="auto"/>
          <w:lang w:val="uk-UA"/>
        </w:rPr>
        <w:t>89</w:t>
      </w:r>
    </w:p>
    <w:p w:rsidR="00C90A78" w:rsidRPr="00BF662C" w:rsidRDefault="00C90A78" w:rsidP="005A6714">
      <w:pPr>
        <w:tabs>
          <w:tab w:val="right" w:leader="dot" w:pos="6663"/>
        </w:tabs>
        <w:jc w:val="both"/>
        <w:rPr>
          <w:color w:val="auto"/>
          <w:lang w:val="uk-UA"/>
        </w:rPr>
      </w:pPr>
      <w:r w:rsidRPr="00BF662C">
        <w:rPr>
          <w:color w:val="auto"/>
          <w:lang w:val="uk-UA"/>
        </w:rPr>
        <w:t xml:space="preserve">Тема 17. </w:t>
      </w:r>
      <w:r w:rsidR="006B6DC2" w:rsidRPr="00BF662C">
        <w:rPr>
          <w:color w:val="auto"/>
          <w:lang w:val="uk-UA"/>
        </w:rPr>
        <w:t>Корисна модель як об’єкт, що підлягає захисту</w:t>
      </w:r>
      <w:r w:rsidR="006B6DC2" w:rsidRPr="00BF662C">
        <w:rPr>
          <w:color w:val="auto"/>
          <w:lang w:val="uk-UA"/>
        </w:rPr>
        <w:tab/>
      </w:r>
      <w:r w:rsidR="00B906C7">
        <w:rPr>
          <w:color w:val="auto"/>
          <w:lang w:val="uk-UA"/>
        </w:rPr>
        <w:t>96</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18. Отримання патенту на корисну модель. </w:t>
      </w:r>
    </w:p>
    <w:p w:rsidR="00BF662C" w:rsidRPr="00BF662C" w:rsidRDefault="006B6DC2" w:rsidP="005A6714">
      <w:pPr>
        <w:tabs>
          <w:tab w:val="right" w:leader="dot" w:pos="6663"/>
        </w:tabs>
        <w:jc w:val="both"/>
        <w:rPr>
          <w:color w:val="auto"/>
          <w:lang w:val="uk-UA"/>
        </w:rPr>
      </w:pPr>
      <w:r w:rsidRPr="00BF662C">
        <w:rPr>
          <w:color w:val="auto"/>
          <w:lang w:val="uk-UA"/>
        </w:rPr>
        <w:t xml:space="preserve">Права та обов’язки, що випливають </w:t>
      </w:r>
      <w:r w:rsidR="00BF662C" w:rsidRPr="00BF662C">
        <w:rPr>
          <w:color w:val="auto"/>
          <w:lang w:val="uk-UA"/>
        </w:rPr>
        <w:t>і</w:t>
      </w:r>
      <w:r w:rsidRPr="00BF662C">
        <w:rPr>
          <w:color w:val="auto"/>
          <w:lang w:val="uk-UA"/>
        </w:rPr>
        <w:t xml:space="preserve">з патенту на </w:t>
      </w:r>
    </w:p>
    <w:p w:rsidR="00BF662C" w:rsidRPr="00BF662C" w:rsidRDefault="006B6DC2" w:rsidP="005A6714">
      <w:pPr>
        <w:tabs>
          <w:tab w:val="right" w:leader="dot" w:pos="6663"/>
        </w:tabs>
        <w:jc w:val="both"/>
        <w:rPr>
          <w:color w:val="auto"/>
          <w:lang w:val="uk-UA"/>
        </w:rPr>
      </w:pPr>
      <w:r w:rsidRPr="00BF662C">
        <w:rPr>
          <w:color w:val="auto"/>
          <w:lang w:val="uk-UA"/>
        </w:rPr>
        <w:t xml:space="preserve">корисну модель. Способи захисту прав </w:t>
      </w:r>
    </w:p>
    <w:p w:rsidR="006B6DC2" w:rsidRPr="00BF662C" w:rsidRDefault="006B6DC2" w:rsidP="005A6714">
      <w:pPr>
        <w:tabs>
          <w:tab w:val="right" w:leader="dot" w:pos="6663"/>
        </w:tabs>
        <w:jc w:val="both"/>
        <w:rPr>
          <w:color w:val="auto"/>
          <w:lang w:val="uk-UA"/>
        </w:rPr>
      </w:pPr>
      <w:r w:rsidRPr="00BF662C">
        <w:rPr>
          <w:color w:val="auto"/>
          <w:lang w:val="uk-UA"/>
        </w:rPr>
        <w:t>на корисну модель</w:t>
      </w:r>
      <w:r w:rsidRPr="00BF662C">
        <w:rPr>
          <w:color w:val="auto"/>
          <w:lang w:val="uk-UA"/>
        </w:rPr>
        <w:tab/>
      </w:r>
      <w:r w:rsidR="00B906C7">
        <w:rPr>
          <w:color w:val="auto"/>
          <w:lang w:val="uk-UA"/>
        </w:rPr>
        <w:t>101</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19. Право інтелектуальної власності </w:t>
      </w:r>
    </w:p>
    <w:p w:rsidR="006B6DC2" w:rsidRPr="00BF662C" w:rsidRDefault="006B6DC2" w:rsidP="005A6714">
      <w:pPr>
        <w:tabs>
          <w:tab w:val="right" w:leader="dot" w:pos="6663"/>
        </w:tabs>
        <w:jc w:val="both"/>
        <w:rPr>
          <w:color w:val="auto"/>
          <w:lang w:val="uk-UA"/>
        </w:rPr>
      </w:pPr>
      <w:r w:rsidRPr="00BF662C">
        <w:rPr>
          <w:color w:val="auto"/>
          <w:lang w:val="uk-UA"/>
        </w:rPr>
        <w:lastRenderedPageBreak/>
        <w:t>на промислові зразки</w:t>
      </w:r>
      <w:r w:rsidRPr="00BF662C">
        <w:rPr>
          <w:color w:val="auto"/>
          <w:lang w:val="uk-UA"/>
        </w:rPr>
        <w:tab/>
      </w:r>
      <w:r w:rsidR="00B906C7">
        <w:rPr>
          <w:color w:val="auto"/>
          <w:lang w:val="uk-UA"/>
        </w:rPr>
        <w:t>108</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20. Процедура отримання патенту </w:t>
      </w:r>
    </w:p>
    <w:p w:rsidR="006B6DC2" w:rsidRPr="00BF662C" w:rsidRDefault="006B6DC2" w:rsidP="005A6714">
      <w:pPr>
        <w:tabs>
          <w:tab w:val="right" w:leader="dot" w:pos="6663"/>
        </w:tabs>
        <w:jc w:val="both"/>
        <w:rPr>
          <w:color w:val="auto"/>
          <w:lang w:val="uk-UA"/>
        </w:rPr>
      </w:pPr>
      <w:r w:rsidRPr="00BF662C">
        <w:rPr>
          <w:color w:val="auto"/>
          <w:lang w:val="uk-UA"/>
        </w:rPr>
        <w:t>на промисловий зразок</w:t>
      </w:r>
      <w:r w:rsidRPr="00BF662C">
        <w:rPr>
          <w:color w:val="auto"/>
          <w:lang w:val="uk-UA"/>
        </w:rPr>
        <w:tab/>
      </w:r>
      <w:r w:rsidR="00B906C7">
        <w:rPr>
          <w:color w:val="auto"/>
          <w:lang w:val="uk-UA"/>
        </w:rPr>
        <w:t>115</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21. Права та обов’язки, що випливають з патенту </w:t>
      </w:r>
    </w:p>
    <w:p w:rsidR="00BF662C" w:rsidRPr="00BF662C" w:rsidRDefault="006B6DC2" w:rsidP="005A6714">
      <w:pPr>
        <w:tabs>
          <w:tab w:val="right" w:leader="dot" w:pos="6663"/>
        </w:tabs>
        <w:jc w:val="both"/>
        <w:rPr>
          <w:color w:val="auto"/>
          <w:lang w:val="uk-UA"/>
        </w:rPr>
      </w:pPr>
      <w:r w:rsidRPr="00BF662C">
        <w:rPr>
          <w:color w:val="auto"/>
          <w:lang w:val="uk-UA"/>
        </w:rPr>
        <w:t>на промисловий зразок</w:t>
      </w:r>
      <w:r w:rsidR="00BF662C" w:rsidRPr="00BF662C">
        <w:rPr>
          <w:color w:val="auto"/>
          <w:lang w:val="uk-UA"/>
        </w:rPr>
        <w:t xml:space="preserve">. Способи захисту </w:t>
      </w:r>
    </w:p>
    <w:p w:rsidR="006B6DC2" w:rsidRPr="00BF662C" w:rsidRDefault="00BF662C" w:rsidP="005A6714">
      <w:pPr>
        <w:tabs>
          <w:tab w:val="right" w:leader="dot" w:pos="6663"/>
        </w:tabs>
        <w:jc w:val="both"/>
        <w:rPr>
          <w:color w:val="auto"/>
        </w:rPr>
      </w:pPr>
      <w:r w:rsidRPr="00BF662C">
        <w:rPr>
          <w:color w:val="auto"/>
          <w:lang w:val="uk-UA"/>
        </w:rPr>
        <w:t>прав на промисловий зразок</w:t>
      </w:r>
      <w:r w:rsidR="006B6DC2" w:rsidRPr="00BF662C">
        <w:rPr>
          <w:color w:val="auto"/>
          <w:lang w:val="uk-UA"/>
        </w:rPr>
        <w:tab/>
      </w:r>
      <w:r w:rsidR="00B906C7">
        <w:rPr>
          <w:color w:val="auto"/>
        </w:rPr>
        <w:t>120</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22. Право інтелектуальної власності </w:t>
      </w:r>
    </w:p>
    <w:p w:rsidR="006B6DC2" w:rsidRPr="00BF662C" w:rsidRDefault="006B6DC2" w:rsidP="005A6714">
      <w:pPr>
        <w:tabs>
          <w:tab w:val="right" w:leader="dot" w:pos="6663"/>
        </w:tabs>
        <w:jc w:val="both"/>
        <w:rPr>
          <w:color w:val="auto"/>
          <w:lang w:val="uk-UA"/>
        </w:rPr>
      </w:pPr>
      <w:r w:rsidRPr="00BF662C">
        <w:rPr>
          <w:color w:val="auto"/>
          <w:lang w:val="uk-UA"/>
        </w:rPr>
        <w:t>на торговельні марки (знаки для товарів і послуг)</w:t>
      </w:r>
      <w:r w:rsidR="00BF662C" w:rsidRPr="00BF662C">
        <w:rPr>
          <w:color w:val="auto"/>
          <w:lang w:val="uk-UA"/>
        </w:rPr>
        <w:t>.</w:t>
      </w:r>
      <w:r w:rsidRPr="00BF662C">
        <w:rPr>
          <w:color w:val="auto"/>
          <w:lang w:val="uk-UA"/>
        </w:rPr>
        <w:tab/>
      </w:r>
      <w:r w:rsidR="00B906C7">
        <w:rPr>
          <w:color w:val="auto"/>
        </w:rPr>
        <w:t>124</w:t>
      </w:r>
    </w:p>
    <w:p w:rsidR="006B6DC2" w:rsidRPr="00BF662C" w:rsidRDefault="006B6DC2" w:rsidP="005A6714">
      <w:pPr>
        <w:tabs>
          <w:tab w:val="right" w:leader="dot" w:pos="6663"/>
        </w:tabs>
        <w:jc w:val="both"/>
        <w:rPr>
          <w:color w:val="auto"/>
        </w:rPr>
      </w:pPr>
      <w:r w:rsidRPr="00BF662C">
        <w:rPr>
          <w:color w:val="auto"/>
          <w:lang w:val="uk-UA"/>
        </w:rPr>
        <w:t xml:space="preserve">Тема 23. Правова охорона торговельних марок </w:t>
      </w:r>
      <w:r w:rsidR="00BF662C" w:rsidRPr="00BF662C">
        <w:rPr>
          <w:color w:val="auto"/>
          <w:lang w:val="uk-UA"/>
        </w:rPr>
        <w:t>і</w:t>
      </w:r>
      <w:r w:rsidRPr="00BF662C">
        <w:rPr>
          <w:color w:val="auto"/>
          <w:lang w:val="uk-UA"/>
        </w:rPr>
        <w:t xml:space="preserve"> добре відомих торговельних марок</w:t>
      </w:r>
      <w:r w:rsidRPr="00BF662C">
        <w:rPr>
          <w:color w:val="auto"/>
          <w:lang w:val="uk-UA"/>
        </w:rPr>
        <w:tab/>
      </w:r>
      <w:r w:rsidR="00B906C7">
        <w:rPr>
          <w:color w:val="auto"/>
        </w:rPr>
        <w:t>130</w:t>
      </w:r>
    </w:p>
    <w:p w:rsidR="00BF662C" w:rsidRPr="00BF662C" w:rsidRDefault="006B6DC2" w:rsidP="005A6714">
      <w:pPr>
        <w:tabs>
          <w:tab w:val="right" w:leader="dot" w:pos="6663"/>
        </w:tabs>
        <w:jc w:val="both"/>
        <w:rPr>
          <w:color w:val="auto"/>
          <w:lang w:val="uk-UA"/>
        </w:rPr>
      </w:pPr>
      <w:r w:rsidRPr="00BF662C">
        <w:rPr>
          <w:color w:val="auto"/>
          <w:lang w:val="uk-UA"/>
        </w:rPr>
        <w:t>Тема 24.</w:t>
      </w:r>
      <w:r w:rsidRPr="00BF662C">
        <w:rPr>
          <w:color w:val="auto"/>
        </w:rPr>
        <w:t xml:space="preserve"> </w:t>
      </w:r>
      <w:r w:rsidRPr="00BF662C">
        <w:rPr>
          <w:color w:val="auto"/>
          <w:lang w:val="uk-UA"/>
        </w:rPr>
        <w:t xml:space="preserve">Майнові права інтелектуальної власності </w:t>
      </w:r>
    </w:p>
    <w:p w:rsidR="006B6DC2" w:rsidRPr="00BF662C" w:rsidRDefault="006B6DC2" w:rsidP="005A6714">
      <w:pPr>
        <w:tabs>
          <w:tab w:val="right" w:leader="dot" w:pos="6663"/>
        </w:tabs>
        <w:jc w:val="both"/>
        <w:rPr>
          <w:color w:val="auto"/>
        </w:rPr>
      </w:pPr>
      <w:r w:rsidRPr="00BF662C">
        <w:rPr>
          <w:color w:val="auto"/>
          <w:lang w:val="uk-UA"/>
        </w:rPr>
        <w:t>на торговельну марку</w:t>
      </w:r>
      <w:r w:rsidRPr="00BF662C">
        <w:rPr>
          <w:color w:val="auto"/>
          <w:lang w:val="uk-UA"/>
        </w:rPr>
        <w:tab/>
      </w:r>
      <w:r w:rsidR="00B906C7">
        <w:rPr>
          <w:color w:val="auto"/>
        </w:rPr>
        <w:t>135</w:t>
      </w:r>
    </w:p>
    <w:p w:rsidR="006B6DC2" w:rsidRPr="00BF662C" w:rsidRDefault="006B6DC2" w:rsidP="005A6714">
      <w:pPr>
        <w:tabs>
          <w:tab w:val="right" w:leader="dot" w:pos="6663"/>
        </w:tabs>
        <w:jc w:val="both"/>
        <w:rPr>
          <w:color w:val="auto"/>
        </w:rPr>
      </w:pPr>
      <w:r w:rsidRPr="00BF662C">
        <w:rPr>
          <w:color w:val="auto"/>
          <w:lang w:val="uk-UA"/>
        </w:rPr>
        <w:t>Тема 25. Правовий захист прав на торговельну марку</w:t>
      </w:r>
      <w:r w:rsidRPr="00BF662C">
        <w:rPr>
          <w:color w:val="auto"/>
          <w:lang w:val="uk-UA"/>
        </w:rPr>
        <w:tab/>
      </w:r>
      <w:r w:rsidR="00B906C7">
        <w:rPr>
          <w:color w:val="auto"/>
        </w:rPr>
        <w:t>141</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26. Право інтелектуальної власності </w:t>
      </w:r>
    </w:p>
    <w:p w:rsidR="006B6DC2" w:rsidRPr="00BF662C" w:rsidRDefault="006B6DC2" w:rsidP="005A6714">
      <w:pPr>
        <w:tabs>
          <w:tab w:val="right" w:leader="dot" w:pos="6663"/>
        </w:tabs>
        <w:jc w:val="both"/>
        <w:rPr>
          <w:color w:val="auto"/>
        </w:rPr>
      </w:pPr>
      <w:r w:rsidRPr="00BF662C">
        <w:rPr>
          <w:color w:val="auto"/>
          <w:lang w:val="uk-UA"/>
        </w:rPr>
        <w:t>на комерційне найменування</w:t>
      </w:r>
      <w:r w:rsidRPr="00BF662C">
        <w:rPr>
          <w:color w:val="auto"/>
          <w:lang w:val="uk-UA"/>
        </w:rPr>
        <w:tab/>
      </w:r>
      <w:r w:rsidR="00B906C7">
        <w:rPr>
          <w:color w:val="auto"/>
        </w:rPr>
        <w:t>145</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27. Майнові права інтелектуальної власності </w:t>
      </w:r>
    </w:p>
    <w:p w:rsidR="00BF662C" w:rsidRPr="00BF662C" w:rsidRDefault="006B6DC2" w:rsidP="005A6714">
      <w:pPr>
        <w:tabs>
          <w:tab w:val="right" w:leader="dot" w:pos="6663"/>
        </w:tabs>
        <w:jc w:val="both"/>
        <w:rPr>
          <w:color w:val="auto"/>
          <w:lang w:val="uk-UA"/>
        </w:rPr>
      </w:pPr>
      <w:r w:rsidRPr="00BF662C">
        <w:rPr>
          <w:color w:val="auto"/>
          <w:lang w:val="uk-UA"/>
        </w:rPr>
        <w:t xml:space="preserve">на комерційне найменування та чинність прав </w:t>
      </w:r>
    </w:p>
    <w:p w:rsidR="006B6DC2" w:rsidRPr="00BF662C" w:rsidRDefault="006B6DC2" w:rsidP="005A6714">
      <w:pPr>
        <w:tabs>
          <w:tab w:val="right" w:leader="dot" w:pos="6663"/>
        </w:tabs>
        <w:jc w:val="both"/>
        <w:rPr>
          <w:color w:val="auto"/>
        </w:rPr>
      </w:pPr>
      <w:r w:rsidRPr="00BF662C">
        <w:rPr>
          <w:color w:val="auto"/>
          <w:lang w:val="uk-UA"/>
        </w:rPr>
        <w:t>на комерційне найменування</w:t>
      </w:r>
      <w:r w:rsidRPr="00BF662C">
        <w:rPr>
          <w:color w:val="auto"/>
          <w:lang w:val="uk-UA"/>
        </w:rPr>
        <w:tab/>
      </w:r>
      <w:r w:rsidR="00B906C7">
        <w:rPr>
          <w:color w:val="auto"/>
        </w:rPr>
        <w:t>149</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28. Право інтелектуальної власності </w:t>
      </w:r>
    </w:p>
    <w:p w:rsidR="00BF662C" w:rsidRPr="00BF662C" w:rsidRDefault="006B6DC2" w:rsidP="005A6714">
      <w:pPr>
        <w:tabs>
          <w:tab w:val="right" w:leader="dot" w:pos="6663"/>
        </w:tabs>
        <w:jc w:val="both"/>
        <w:rPr>
          <w:color w:val="auto"/>
          <w:lang w:val="uk-UA"/>
        </w:rPr>
      </w:pPr>
      <w:r w:rsidRPr="00BF662C">
        <w:rPr>
          <w:color w:val="auto"/>
          <w:lang w:val="uk-UA"/>
        </w:rPr>
        <w:t xml:space="preserve">на географічне зазначення. Набуття права </w:t>
      </w:r>
    </w:p>
    <w:p w:rsidR="006B6DC2" w:rsidRPr="00BF662C" w:rsidRDefault="006B6DC2" w:rsidP="005A6714">
      <w:pPr>
        <w:tabs>
          <w:tab w:val="right" w:leader="dot" w:pos="6663"/>
        </w:tabs>
        <w:jc w:val="both"/>
        <w:rPr>
          <w:color w:val="auto"/>
        </w:rPr>
      </w:pPr>
      <w:r w:rsidRPr="00BF662C">
        <w:rPr>
          <w:color w:val="auto"/>
          <w:lang w:val="uk-UA"/>
        </w:rPr>
        <w:t>інтелектуальної власності на географічне зазначення</w:t>
      </w:r>
      <w:r w:rsidRPr="00BF662C">
        <w:rPr>
          <w:color w:val="auto"/>
          <w:lang w:val="uk-UA"/>
        </w:rPr>
        <w:tab/>
      </w:r>
      <w:r w:rsidR="00B906C7">
        <w:rPr>
          <w:color w:val="auto"/>
        </w:rPr>
        <w:t>155</w:t>
      </w:r>
    </w:p>
    <w:p w:rsidR="006B6DC2" w:rsidRPr="00BF662C" w:rsidRDefault="006B6DC2" w:rsidP="005A6714">
      <w:pPr>
        <w:tabs>
          <w:tab w:val="right" w:leader="dot" w:pos="6663"/>
        </w:tabs>
        <w:jc w:val="both"/>
        <w:rPr>
          <w:color w:val="auto"/>
        </w:rPr>
      </w:pPr>
      <w:r w:rsidRPr="00BF662C">
        <w:rPr>
          <w:color w:val="auto"/>
          <w:lang w:val="uk-UA"/>
        </w:rPr>
        <w:t xml:space="preserve">Тема 29. Порядок </w:t>
      </w:r>
      <w:r w:rsidR="00BF662C" w:rsidRPr="00BF662C">
        <w:rPr>
          <w:color w:val="auto"/>
          <w:lang w:val="uk-UA"/>
        </w:rPr>
        <w:t>і</w:t>
      </w:r>
      <w:r w:rsidRPr="00BF662C">
        <w:rPr>
          <w:color w:val="auto"/>
          <w:lang w:val="uk-UA"/>
        </w:rPr>
        <w:t xml:space="preserve"> процедура реєстрації географічного зазначення</w:t>
      </w:r>
      <w:r w:rsidRPr="00BF662C">
        <w:rPr>
          <w:color w:val="auto"/>
          <w:lang w:val="uk-UA"/>
        </w:rPr>
        <w:tab/>
      </w:r>
      <w:r w:rsidR="00B906C7">
        <w:rPr>
          <w:color w:val="auto"/>
        </w:rPr>
        <w:t>161</w:t>
      </w:r>
    </w:p>
    <w:p w:rsidR="006B6DC2" w:rsidRPr="00BF662C" w:rsidRDefault="006B6DC2" w:rsidP="005A6714">
      <w:pPr>
        <w:tabs>
          <w:tab w:val="right" w:leader="dot" w:pos="6663"/>
        </w:tabs>
        <w:jc w:val="both"/>
        <w:rPr>
          <w:color w:val="auto"/>
        </w:rPr>
      </w:pPr>
      <w:r w:rsidRPr="00BF662C">
        <w:rPr>
          <w:color w:val="auto"/>
          <w:lang w:val="uk-UA"/>
        </w:rPr>
        <w:t>Тема 30. Особливості прав на географічне зазначення</w:t>
      </w:r>
      <w:r w:rsidRPr="00BF662C">
        <w:rPr>
          <w:color w:val="auto"/>
          <w:lang w:val="uk-UA"/>
        </w:rPr>
        <w:tab/>
      </w:r>
      <w:r w:rsidR="00B906C7">
        <w:rPr>
          <w:color w:val="auto"/>
        </w:rPr>
        <w:t>166</w:t>
      </w:r>
    </w:p>
    <w:p w:rsidR="006B6DC2" w:rsidRPr="00BF662C" w:rsidRDefault="006B6DC2" w:rsidP="005A6714">
      <w:pPr>
        <w:tabs>
          <w:tab w:val="right" w:leader="dot" w:pos="6663"/>
        </w:tabs>
        <w:jc w:val="both"/>
        <w:rPr>
          <w:color w:val="auto"/>
        </w:rPr>
      </w:pPr>
      <w:r w:rsidRPr="00BF662C">
        <w:rPr>
          <w:color w:val="auto"/>
          <w:lang w:val="uk-UA"/>
        </w:rPr>
        <w:t>Тема 31. Правова охорона наукових відкриттів</w:t>
      </w:r>
      <w:r w:rsidRPr="00BF662C">
        <w:rPr>
          <w:color w:val="auto"/>
          <w:lang w:val="uk-UA"/>
        </w:rPr>
        <w:tab/>
      </w:r>
      <w:r w:rsidR="00B906C7">
        <w:rPr>
          <w:color w:val="auto"/>
        </w:rPr>
        <w:t>168</w:t>
      </w:r>
    </w:p>
    <w:p w:rsidR="006B6DC2" w:rsidRPr="00BF662C" w:rsidRDefault="006B6DC2" w:rsidP="005A6714">
      <w:pPr>
        <w:tabs>
          <w:tab w:val="right" w:leader="dot" w:pos="6663"/>
        </w:tabs>
        <w:jc w:val="both"/>
        <w:rPr>
          <w:color w:val="auto"/>
        </w:rPr>
      </w:pPr>
      <w:r w:rsidRPr="00BF662C">
        <w:rPr>
          <w:color w:val="auto"/>
          <w:lang w:val="uk-UA"/>
        </w:rPr>
        <w:t>Тема 32. Правова охорона комерційної таємниці</w:t>
      </w:r>
      <w:r w:rsidRPr="00BF662C">
        <w:rPr>
          <w:color w:val="auto"/>
          <w:lang w:val="uk-UA"/>
        </w:rPr>
        <w:tab/>
      </w:r>
      <w:r w:rsidR="00B906C7">
        <w:rPr>
          <w:color w:val="auto"/>
        </w:rPr>
        <w:t>173</w:t>
      </w:r>
    </w:p>
    <w:p w:rsidR="00BF662C" w:rsidRPr="00BF662C" w:rsidRDefault="006B6DC2" w:rsidP="005A6714">
      <w:pPr>
        <w:tabs>
          <w:tab w:val="right" w:leader="dot" w:pos="6663"/>
        </w:tabs>
        <w:jc w:val="both"/>
        <w:rPr>
          <w:color w:val="auto"/>
          <w:lang w:val="uk-UA"/>
        </w:rPr>
      </w:pPr>
      <w:r w:rsidRPr="00BF662C">
        <w:rPr>
          <w:color w:val="auto"/>
          <w:lang w:val="uk-UA"/>
        </w:rPr>
        <w:t>Тема 33. Право інтелектуальної власності на</w:t>
      </w:r>
    </w:p>
    <w:p w:rsidR="006B6DC2" w:rsidRPr="00BF662C" w:rsidRDefault="006B6DC2" w:rsidP="005A6714">
      <w:pPr>
        <w:tabs>
          <w:tab w:val="right" w:leader="dot" w:pos="6663"/>
        </w:tabs>
        <w:jc w:val="both"/>
        <w:rPr>
          <w:color w:val="auto"/>
        </w:rPr>
      </w:pPr>
      <w:r w:rsidRPr="00BF662C">
        <w:rPr>
          <w:color w:val="auto"/>
          <w:lang w:val="uk-UA"/>
        </w:rPr>
        <w:t>компонування (топографії) інтегральних мікросхем</w:t>
      </w:r>
      <w:r w:rsidRPr="00BF662C">
        <w:rPr>
          <w:color w:val="auto"/>
          <w:lang w:val="uk-UA"/>
        </w:rPr>
        <w:tab/>
      </w:r>
      <w:r w:rsidR="00B906C7">
        <w:rPr>
          <w:color w:val="auto"/>
        </w:rPr>
        <w:t>179</w:t>
      </w:r>
    </w:p>
    <w:p w:rsidR="006B6DC2" w:rsidRPr="00BF662C" w:rsidRDefault="006B6DC2" w:rsidP="005A6714">
      <w:pPr>
        <w:tabs>
          <w:tab w:val="right" w:leader="dot" w:pos="6663"/>
        </w:tabs>
        <w:jc w:val="both"/>
        <w:rPr>
          <w:color w:val="auto"/>
        </w:rPr>
      </w:pPr>
      <w:r w:rsidRPr="00BF662C">
        <w:rPr>
          <w:color w:val="auto"/>
          <w:lang w:val="uk-UA"/>
        </w:rPr>
        <w:t>Тема 34. Права на раціоналізаторські пропозиції</w:t>
      </w:r>
      <w:r w:rsidRPr="00BF662C">
        <w:rPr>
          <w:color w:val="auto"/>
          <w:lang w:val="uk-UA"/>
        </w:rPr>
        <w:tab/>
      </w:r>
      <w:r w:rsidR="00B906C7">
        <w:rPr>
          <w:color w:val="auto"/>
        </w:rPr>
        <w:t>184</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35. Право інтелектуальної власності на сорти </w:t>
      </w:r>
    </w:p>
    <w:p w:rsidR="006B6DC2" w:rsidRPr="00BF662C" w:rsidRDefault="006B6DC2" w:rsidP="005A6714">
      <w:pPr>
        <w:tabs>
          <w:tab w:val="right" w:leader="dot" w:pos="6663"/>
        </w:tabs>
        <w:jc w:val="both"/>
        <w:rPr>
          <w:color w:val="auto"/>
        </w:rPr>
      </w:pPr>
      <w:r w:rsidRPr="00BF662C">
        <w:rPr>
          <w:color w:val="auto"/>
          <w:lang w:val="uk-UA"/>
        </w:rPr>
        <w:t>рослин і породи тварин</w:t>
      </w:r>
      <w:r w:rsidRPr="00BF662C">
        <w:rPr>
          <w:color w:val="auto"/>
          <w:lang w:val="uk-UA"/>
        </w:rPr>
        <w:tab/>
      </w:r>
      <w:r w:rsidR="00B906C7">
        <w:rPr>
          <w:color w:val="auto"/>
        </w:rPr>
        <w:t>190</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36. Об’єкти інтелектуальної власності </w:t>
      </w:r>
    </w:p>
    <w:p w:rsidR="00BF662C" w:rsidRPr="00BF662C" w:rsidRDefault="00BF662C" w:rsidP="005A6714">
      <w:pPr>
        <w:tabs>
          <w:tab w:val="right" w:leader="dot" w:pos="6663"/>
        </w:tabs>
        <w:jc w:val="both"/>
        <w:rPr>
          <w:color w:val="auto"/>
          <w:lang w:val="uk-UA"/>
        </w:rPr>
      </w:pPr>
      <w:r w:rsidRPr="00BF662C">
        <w:rPr>
          <w:color w:val="auto"/>
          <w:lang w:val="uk-UA"/>
        </w:rPr>
        <w:t>в</w:t>
      </w:r>
      <w:r w:rsidR="006B6DC2" w:rsidRPr="00BF662C">
        <w:rPr>
          <w:color w:val="auto"/>
          <w:lang w:val="uk-UA"/>
        </w:rPr>
        <w:t xml:space="preserve"> мережі Інтернет. Порушення прав </w:t>
      </w:r>
    </w:p>
    <w:p w:rsidR="00BF662C" w:rsidRPr="00BF662C" w:rsidRDefault="006B6DC2" w:rsidP="005A6714">
      <w:pPr>
        <w:tabs>
          <w:tab w:val="right" w:leader="dot" w:pos="6663"/>
        </w:tabs>
        <w:jc w:val="both"/>
        <w:rPr>
          <w:color w:val="auto"/>
          <w:lang w:val="uk-UA"/>
        </w:rPr>
      </w:pPr>
      <w:r w:rsidRPr="00BF662C">
        <w:rPr>
          <w:color w:val="auto"/>
          <w:lang w:val="uk-UA"/>
        </w:rPr>
        <w:t xml:space="preserve">на об’єкти інтелектуальної власності, </w:t>
      </w:r>
    </w:p>
    <w:p w:rsidR="006B6DC2" w:rsidRPr="00BF662C" w:rsidRDefault="006B6DC2" w:rsidP="005A6714">
      <w:pPr>
        <w:tabs>
          <w:tab w:val="right" w:leader="dot" w:pos="6663"/>
        </w:tabs>
        <w:jc w:val="both"/>
        <w:rPr>
          <w:color w:val="auto"/>
        </w:rPr>
      </w:pPr>
      <w:r w:rsidRPr="00BF662C">
        <w:rPr>
          <w:color w:val="auto"/>
          <w:lang w:val="uk-UA"/>
        </w:rPr>
        <w:t xml:space="preserve">що можуть бути розміщені в мережі </w:t>
      </w:r>
      <w:r w:rsidR="00BF662C" w:rsidRPr="00BF662C">
        <w:rPr>
          <w:color w:val="auto"/>
          <w:lang w:val="uk-UA"/>
        </w:rPr>
        <w:t>і</w:t>
      </w:r>
      <w:r w:rsidRPr="00BF662C">
        <w:rPr>
          <w:color w:val="auto"/>
          <w:lang w:val="uk-UA"/>
        </w:rPr>
        <w:t>нтернет</w:t>
      </w:r>
      <w:r w:rsidRPr="00BF662C">
        <w:rPr>
          <w:color w:val="auto"/>
          <w:lang w:val="uk-UA"/>
        </w:rPr>
        <w:tab/>
      </w:r>
      <w:r w:rsidR="00B906C7">
        <w:rPr>
          <w:color w:val="auto"/>
        </w:rPr>
        <w:t>197</w:t>
      </w:r>
    </w:p>
    <w:p w:rsidR="00BF662C" w:rsidRPr="00B906C7" w:rsidRDefault="00BF662C" w:rsidP="005A6714">
      <w:pPr>
        <w:tabs>
          <w:tab w:val="right" w:leader="dot" w:pos="6663"/>
        </w:tabs>
        <w:jc w:val="both"/>
        <w:rPr>
          <w:color w:val="auto"/>
        </w:rPr>
      </w:pPr>
    </w:p>
    <w:p w:rsidR="00BF662C" w:rsidRPr="00BF662C" w:rsidRDefault="006B6DC2" w:rsidP="005A6714">
      <w:pPr>
        <w:tabs>
          <w:tab w:val="right" w:leader="dot" w:pos="6663"/>
        </w:tabs>
        <w:jc w:val="both"/>
        <w:rPr>
          <w:color w:val="auto"/>
          <w:lang w:val="uk-UA"/>
        </w:rPr>
      </w:pPr>
      <w:r w:rsidRPr="00BF662C">
        <w:rPr>
          <w:color w:val="auto"/>
          <w:lang w:val="uk-UA"/>
        </w:rPr>
        <w:lastRenderedPageBreak/>
        <w:t xml:space="preserve">Тема 37. Доменні спори як окрема категорія спорів </w:t>
      </w:r>
    </w:p>
    <w:p w:rsidR="006B6DC2" w:rsidRPr="00BF662C" w:rsidRDefault="006B6DC2" w:rsidP="005A6714">
      <w:pPr>
        <w:tabs>
          <w:tab w:val="right" w:leader="dot" w:pos="6663"/>
        </w:tabs>
        <w:jc w:val="both"/>
        <w:rPr>
          <w:color w:val="auto"/>
        </w:rPr>
      </w:pPr>
      <w:r w:rsidRPr="00BF662C">
        <w:rPr>
          <w:color w:val="auto"/>
          <w:lang w:val="uk-UA"/>
        </w:rPr>
        <w:t>у сфері інтелектуальної власності</w:t>
      </w:r>
      <w:r w:rsidRPr="00BF662C">
        <w:rPr>
          <w:color w:val="auto"/>
          <w:lang w:val="uk-UA"/>
        </w:rPr>
        <w:tab/>
      </w:r>
      <w:r w:rsidR="00B906C7">
        <w:rPr>
          <w:color w:val="auto"/>
        </w:rPr>
        <w:t>203</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38. Судова експертиза у справах, пов’язаних </w:t>
      </w:r>
    </w:p>
    <w:p w:rsidR="006B6DC2" w:rsidRPr="00BF662C" w:rsidRDefault="006B6DC2" w:rsidP="005A6714">
      <w:pPr>
        <w:tabs>
          <w:tab w:val="right" w:leader="dot" w:pos="6663"/>
        </w:tabs>
        <w:jc w:val="both"/>
        <w:rPr>
          <w:color w:val="auto"/>
        </w:rPr>
      </w:pPr>
      <w:r w:rsidRPr="00BF662C">
        <w:rPr>
          <w:color w:val="auto"/>
          <w:lang w:val="uk-UA"/>
        </w:rPr>
        <w:t>із захистом прав на об’єкти інтелектуальної власності</w:t>
      </w:r>
      <w:r w:rsidRPr="00BF662C">
        <w:rPr>
          <w:color w:val="auto"/>
          <w:lang w:val="uk-UA"/>
        </w:rPr>
        <w:tab/>
      </w:r>
      <w:r w:rsidR="00B906C7">
        <w:rPr>
          <w:color w:val="auto"/>
        </w:rPr>
        <w:t>205</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39. Завдання експертизи об’єктів </w:t>
      </w:r>
    </w:p>
    <w:p w:rsidR="006B6DC2" w:rsidRPr="00B906C7" w:rsidRDefault="006B6DC2" w:rsidP="005A6714">
      <w:pPr>
        <w:tabs>
          <w:tab w:val="right" w:leader="dot" w:pos="6663"/>
        </w:tabs>
        <w:jc w:val="both"/>
        <w:rPr>
          <w:color w:val="auto"/>
          <w:lang w:val="uk-UA"/>
        </w:rPr>
      </w:pPr>
      <w:r w:rsidRPr="00BF662C">
        <w:rPr>
          <w:color w:val="auto"/>
          <w:lang w:val="uk-UA"/>
        </w:rPr>
        <w:t>інтелектуальної власності.</w:t>
      </w:r>
      <w:r w:rsidRPr="00BF662C">
        <w:rPr>
          <w:color w:val="auto"/>
          <w:lang w:val="uk-UA"/>
        </w:rPr>
        <w:tab/>
      </w:r>
      <w:r w:rsidR="00B906C7">
        <w:rPr>
          <w:color w:val="auto"/>
        </w:rPr>
        <w:t>2</w:t>
      </w:r>
      <w:r w:rsidR="00B906C7">
        <w:rPr>
          <w:color w:val="auto"/>
          <w:lang w:val="uk-UA"/>
        </w:rPr>
        <w:t>08</w:t>
      </w:r>
    </w:p>
    <w:p w:rsidR="00BF662C" w:rsidRPr="00BF662C" w:rsidRDefault="006B6DC2" w:rsidP="005A6714">
      <w:pPr>
        <w:tabs>
          <w:tab w:val="right" w:leader="dot" w:pos="6663"/>
        </w:tabs>
        <w:jc w:val="both"/>
        <w:rPr>
          <w:color w:val="auto"/>
          <w:lang w:val="uk-UA"/>
        </w:rPr>
      </w:pPr>
      <w:r w:rsidRPr="00BF662C">
        <w:rPr>
          <w:color w:val="auto"/>
          <w:lang w:val="uk-UA"/>
        </w:rPr>
        <w:t xml:space="preserve">Тема 40. Установи судових експертиз. Реєстр </w:t>
      </w:r>
    </w:p>
    <w:p w:rsidR="00BF662C" w:rsidRPr="00BF662C" w:rsidRDefault="006B6DC2" w:rsidP="005A6714">
      <w:pPr>
        <w:tabs>
          <w:tab w:val="right" w:leader="dot" w:pos="6663"/>
        </w:tabs>
        <w:jc w:val="both"/>
        <w:rPr>
          <w:color w:val="auto"/>
          <w:lang w:val="uk-UA"/>
        </w:rPr>
      </w:pPr>
      <w:r w:rsidRPr="00BF662C">
        <w:rPr>
          <w:color w:val="auto"/>
          <w:lang w:val="uk-UA"/>
        </w:rPr>
        <w:t xml:space="preserve">атестованих судових експертів </w:t>
      </w:r>
      <w:r w:rsidR="00BF662C" w:rsidRPr="00BF662C">
        <w:rPr>
          <w:color w:val="auto"/>
          <w:lang w:val="uk-UA"/>
        </w:rPr>
        <w:t>і</w:t>
      </w:r>
      <w:r w:rsidRPr="00BF662C">
        <w:rPr>
          <w:color w:val="auto"/>
          <w:lang w:val="uk-UA"/>
        </w:rPr>
        <w:t xml:space="preserve"> методики </w:t>
      </w:r>
    </w:p>
    <w:p w:rsidR="006B6DC2" w:rsidRPr="00BF662C" w:rsidRDefault="006B6DC2" w:rsidP="005A6714">
      <w:pPr>
        <w:tabs>
          <w:tab w:val="right" w:leader="dot" w:pos="6663"/>
        </w:tabs>
        <w:jc w:val="both"/>
        <w:rPr>
          <w:color w:val="auto"/>
        </w:rPr>
      </w:pPr>
      <w:r w:rsidRPr="00BF662C">
        <w:rPr>
          <w:color w:val="auto"/>
          <w:lang w:val="uk-UA"/>
        </w:rPr>
        <w:t>проведення судових експертиз</w:t>
      </w:r>
      <w:r w:rsidRPr="00BF662C">
        <w:rPr>
          <w:color w:val="auto"/>
          <w:lang w:val="uk-UA"/>
        </w:rPr>
        <w:tab/>
      </w:r>
      <w:r w:rsidR="00B906C7">
        <w:rPr>
          <w:color w:val="auto"/>
        </w:rPr>
        <w:t>211</w:t>
      </w:r>
    </w:p>
    <w:p w:rsidR="00BB187F" w:rsidRPr="00BF662C" w:rsidRDefault="00BB187F" w:rsidP="005A6714">
      <w:pPr>
        <w:tabs>
          <w:tab w:val="right" w:leader="dot" w:pos="6663"/>
        </w:tabs>
        <w:rPr>
          <w:color w:val="auto"/>
        </w:rPr>
      </w:pPr>
      <w:r w:rsidRPr="00BF662C">
        <w:rPr>
          <w:color w:val="auto"/>
          <w:lang w:val="uk-UA"/>
        </w:rPr>
        <w:t xml:space="preserve">Список </w:t>
      </w:r>
      <w:r w:rsidR="00BD6731" w:rsidRPr="00BF662C">
        <w:rPr>
          <w:color w:val="auto"/>
          <w:lang w:val="uk-UA"/>
        </w:rPr>
        <w:t>рекомендованої літератури</w:t>
      </w:r>
      <w:r w:rsidR="00BD6731" w:rsidRPr="00BF662C">
        <w:rPr>
          <w:color w:val="auto"/>
          <w:lang w:val="uk-UA"/>
        </w:rPr>
        <w:tab/>
      </w:r>
      <w:r w:rsidR="00B906C7">
        <w:rPr>
          <w:color w:val="auto"/>
        </w:rPr>
        <w:t>213</w:t>
      </w:r>
      <w:bookmarkStart w:id="0" w:name="_GoBack"/>
      <w:bookmarkEnd w:id="0"/>
    </w:p>
    <w:p w:rsidR="002C33E2" w:rsidRPr="000633C6" w:rsidRDefault="002C33E2" w:rsidP="005A6714">
      <w:pPr>
        <w:rPr>
          <w:color w:val="auto"/>
          <w:lang w:val="uk-UA"/>
        </w:rPr>
      </w:pPr>
    </w:p>
    <w:p w:rsidR="00E45459" w:rsidRPr="000633C6" w:rsidRDefault="00E45459" w:rsidP="005A6714">
      <w:pPr>
        <w:rPr>
          <w:b/>
          <w:color w:val="auto"/>
          <w:lang w:val="uk-UA"/>
        </w:rPr>
      </w:pPr>
    </w:p>
    <w:p w:rsidR="009D7CC4" w:rsidRPr="000633C6" w:rsidRDefault="009D7CC4" w:rsidP="005A6714">
      <w:pPr>
        <w:rPr>
          <w:b/>
          <w:color w:val="auto"/>
          <w:lang w:val="uk-UA"/>
        </w:rPr>
      </w:pPr>
      <w:r w:rsidRPr="000633C6">
        <w:rPr>
          <w:b/>
          <w:color w:val="auto"/>
          <w:lang w:val="uk-UA"/>
        </w:rPr>
        <w:tab/>
        <w:t>Посилання на тестові завданн</w:t>
      </w:r>
      <w:r w:rsidR="00BF662C">
        <w:rPr>
          <w:b/>
          <w:color w:val="auto"/>
          <w:lang w:val="uk-UA"/>
        </w:rPr>
        <w:t>я</w:t>
      </w:r>
      <w:r w:rsidRPr="000633C6">
        <w:rPr>
          <w:b/>
          <w:color w:val="auto"/>
          <w:lang w:val="uk-UA"/>
        </w:rPr>
        <w:t xml:space="preserve"> у відкритому доступі:</w:t>
      </w:r>
    </w:p>
    <w:p w:rsidR="000633C6" w:rsidRPr="000633C6" w:rsidRDefault="000633C6" w:rsidP="000633C6">
      <w:pPr>
        <w:ind w:firstLine="720"/>
        <w:rPr>
          <w:color w:val="auto"/>
          <w:lang w:val="uk-UA"/>
        </w:rPr>
      </w:pPr>
      <w:r w:rsidRPr="00BF662C">
        <w:rPr>
          <w:lang w:val="uk-UA"/>
        </w:rPr>
        <w:t>https://elearning.sumdu.edu.ua/s/81-p6r</w:t>
      </w:r>
      <w:r w:rsidR="00BF662C">
        <w:rPr>
          <w:lang w:val="uk-UA"/>
        </w:rPr>
        <w:t>.</w:t>
      </w:r>
    </w:p>
    <w:p w:rsidR="00F80905" w:rsidRPr="000633C6" w:rsidRDefault="00F80905" w:rsidP="005A6714">
      <w:pPr>
        <w:rPr>
          <w:b/>
          <w:color w:val="auto"/>
          <w:lang w:val="uk-UA"/>
        </w:rPr>
      </w:pPr>
      <w:r w:rsidRPr="000633C6">
        <w:rPr>
          <w:b/>
          <w:color w:val="auto"/>
          <w:lang w:val="uk-UA"/>
        </w:rPr>
        <w:br w:type="page"/>
      </w:r>
    </w:p>
    <w:p w:rsidR="00265C5E" w:rsidRPr="000633C6" w:rsidRDefault="00711A90" w:rsidP="005A6714">
      <w:pPr>
        <w:jc w:val="center"/>
        <w:rPr>
          <w:b/>
          <w:color w:val="auto"/>
          <w:lang w:val="uk-UA"/>
        </w:rPr>
      </w:pPr>
      <w:r w:rsidRPr="000633C6">
        <w:rPr>
          <w:b/>
          <w:color w:val="auto"/>
          <w:lang w:val="uk-UA"/>
        </w:rPr>
        <w:lastRenderedPageBreak/>
        <w:t xml:space="preserve">Тема 1. </w:t>
      </w:r>
      <w:r w:rsidR="00336F1B" w:rsidRPr="000633C6">
        <w:rPr>
          <w:b/>
          <w:color w:val="auto"/>
          <w:lang w:val="uk-UA"/>
        </w:rPr>
        <w:t>Загальні положення про інтелектуальну власн</w:t>
      </w:r>
      <w:r w:rsidR="00BF662C">
        <w:rPr>
          <w:b/>
          <w:color w:val="auto"/>
          <w:lang w:val="uk-UA"/>
        </w:rPr>
        <w:t>ість</w:t>
      </w:r>
    </w:p>
    <w:p w:rsidR="00265C5E" w:rsidRPr="000633C6" w:rsidRDefault="00265C5E" w:rsidP="005A6714">
      <w:pPr>
        <w:jc w:val="both"/>
        <w:rPr>
          <w:color w:val="auto"/>
          <w:lang w:val="uk-UA"/>
        </w:rPr>
      </w:pPr>
    </w:p>
    <w:p w:rsidR="00265C5E" w:rsidRPr="000633C6" w:rsidRDefault="00711A90" w:rsidP="005A6714">
      <w:pPr>
        <w:jc w:val="center"/>
        <w:rPr>
          <w:b/>
          <w:color w:val="auto"/>
          <w:lang w:val="uk-UA"/>
        </w:rPr>
      </w:pPr>
      <w:r w:rsidRPr="000633C6">
        <w:rPr>
          <w:b/>
          <w:color w:val="auto"/>
          <w:lang w:val="uk-UA"/>
        </w:rPr>
        <w:t>План</w:t>
      </w:r>
    </w:p>
    <w:p w:rsidR="00392B0C" w:rsidRPr="000633C6" w:rsidRDefault="00392B0C" w:rsidP="00BF662C">
      <w:pPr>
        <w:pStyle w:val="a6"/>
        <w:numPr>
          <w:ilvl w:val="0"/>
          <w:numId w:val="3"/>
        </w:numPr>
        <w:tabs>
          <w:tab w:val="left" w:pos="567"/>
        </w:tabs>
        <w:ind w:left="0" w:firstLine="567"/>
        <w:jc w:val="both"/>
        <w:rPr>
          <w:color w:val="auto"/>
          <w:lang w:val="uk-UA"/>
        </w:rPr>
      </w:pPr>
      <w:r w:rsidRPr="000633C6">
        <w:rPr>
          <w:color w:val="auto"/>
          <w:lang w:val="uk-UA"/>
        </w:rPr>
        <w:t xml:space="preserve">Результати творчої діяльності як об’єкти правової охорони. </w:t>
      </w:r>
    </w:p>
    <w:p w:rsidR="00392B0C" w:rsidRPr="000633C6" w:rsidRDefault="005C5376" w:rsidP="00BF662C">
      <w:pPr>
        <w:pStyle w:val="a6"/>
        <w:numPr>
          <w:ilvl w:val="0"/>
          <w:numId w:val="3"/>
        </w:numPr>
        <w:tabs>
          <w:tab w:val="left" w:pos="567"/>
        </w:tabs>
        <w:ind w:left="0" w:firstLine="567"/>
        <w:jc w:val="both"/>
        <w:rPr>
          <w:color w:val="auto"/>
          <w:lang w:val="uk-UA"/>
        </w:rPr>
      </w:pPr>
      <w:r w:rsidRPr="000633C6">
        <w:rPr>
          <w:color w:val="auto"/>
          <w:lang w:val="uk-UA"/>
        </w:rPr>
        <w:t>М</w:t>
      </w:r>
      <w:r w:rsidR="00392B0C" w:rsidRPr="000633C6">
        <w:rPr>
          <w:color w:val="auto"/>
          <w:lang w:val="uk-UA"/>
        </w:rPr>
        <w:t xml:space="preserve">ісце </w:t>
      </w:r>
      <w:r w:rsidRPr="000633C6">
        <w:rPr>
          <w:color w:val="auto"/>
          <w:lang w:val="uk-UA"/>
        </w:rPr>
        <w:t xml:space="preserve">результатів творчої діяльності </w:t>
      </w:r>
      <w:r w:rsidR="00BF662C">
        <w:rPr>
          <w:color w:val="auto"/>
          <w:lang w:val="uk-UA"/>
        </w:rPr>
        <w:t>в</w:t>
      </w:r>
      <w:r w:rsidR="00392B0C" w:rsidRPr="000633C6">
        <w:rPr>
          <w:color w:val="auto"/>
          <w:lang w:val="uk-UA"/>
        </w:rPr>
        <w:t xml:space="preserve"> сучасному суспільстві. </w:t>
      </w:r>
    </w:p>
    <w:p w:rsidR="00392B0C" w:rsidRPr="000633C6" w:rsidRDefault="00392B0C" w:rsidP="00BF662C">
      <w:pPr>
        <w:pStyle w:val="a6"/>
        <w:numPr>
          <w:ilvl w:val="0"/>
          <w:numId w:val="3"/>
        </w:numPr>
        <w:tabs>
          <w:tab w:val="left" w:pos="567"/>
        </w:tabs>
        <w:ind w:left="0" w:firstLine="567"/>
        <w:jc w:val="both"/>
        <w:rPr>
          <w:color w:val="auto"/>
          <w:lang w:val="uk-UA"/>
        </w:rPr>
      </w:pPr>
      <w:r w:rsidRPr="000633C6">
        <w:rPr>
          <w:color w:val="auto"/>
          <w:lang w:val="uk-UA"/>
        </w:rPr>
        <w:t xml:space="preserve">Види інтелектуальної власності. </w:t>
      </w:r>
    </w:p>
    <w:p w:rsidR="000857D8" w:rsidRPr="000633C6" w:rsidRDefault="00392B0C" w:rsidP="00BF662C">
      <w:pPr>
        <w:pStyle w:val="a6"/>
        <w:numPr>
          <w:ilvl w:val="0"/>
          <w:numId w:val="3"/>
        </w:numPr>
        <w:tabs>
          <w:tab w:val="left" w:pos="567"/>
        </w:tabs>
        <w:ind w:left="0" w:firstLine="567"/>
        <w:jc w:val="both"/>
        <w:rPr>
          <w:color w:val="auto"/>
          <w:lang w:val="uk-UA"/>
        </w:rPr>
      </w:pPr>
      <w:r w:rsidRPr="000633C6">
        <w:rPr>
          <w:color w:val="auto"/>
          <w:lang w:val="uk-UA"/>
        </w:rPr>
        <w:t>Система правової охорони результатів інтелектуальної діяльності.</w:t>
      </w:r>
    </w:p>
    <w:p w:rsidR="00392B0C" w:rsidRPr="000633C6" w:rsidRDefault="00392B0C" w:rsidP="005A6714">
      <w:pPr>
        <w:ind w:firstLine="567"/>
        <w:jc w:val="both"/>
        <w:rPr>
          <w:color w:val="auto"/>
          <w:lang w:val="uk-UA"/>
        </w:rPr>
      </w:pPr>
    </w:p>
    <w:p w:rsidR="00F062C8" w:rsidRPr="000633C6" w:rsidRDefault="00F062C8" w:rsidP="005A6714">
      <w:pPr>
        <w:ind w:firstLine="567"/>
        <w:jc w:val="center"/>
        <w:rPr>
          <w:b/>
          <w:color w:val="auto"/>
          <w:lang w:val="uk-UA"/>
        </w:rPr>
      </w:pPr>
      <w:r w:rsidRPr="000633C6">
        <w:rPr>
          <w:b/>
          <w:color w:val="auto"/>
          <w:lang w:val="uk-UA"/>
        </w:rPr>
        <w:t>Методичні вказівки до вивчення теми</w:t>
      </w:r>
    </w:p>
    <w:p w:rsidR="00F062C8" w:rsidRPr="000633C6" w:rsidRDefault="00EF2DDA" w:rsidP="005A6714">
      <w:pPr>
        <w:ind w:firstLine="567"/>
        <w:jc w:val="both"/>
        <w:rPr>
          <w:color w:val="auto"/>
          <w:lang w:val="uk-UA"/>
        </w:rPr>
      </w:pPr>
      <w:r>
        <w:rPr>
          <w:color w:val="auto"/>
          <w:lang w:val="uk-UA"/>
        </w:rPr>
        <w:t>Під час вивчення першої теми</w:t>
      </w:r>
      <w:r w:rsidR="005B746F" w:rsidRPr="000633C6">
        <w:rPr>
          <w:color w:val="auto"/>
          <w:lang w:val="uk-UA"/>
        </w:rPr>
        <w:t xml:space="preserve"> студентам необхідно визначити та проаналізувати загальні положення щодо інтелектуальної власності. Зокрема, необхідно проаналізувати соціальну, культурну та економічну знач</w:t>
      </w:r>
      <w:r>
        <w:rPr>
          <w:color w:val="auto"/>
          <w:lang w:val="uk-UA"/>
        </w:rPr>
        <w:t>ущість</w:t>
      </w:r>
      <w:r w:rsidR="005B746F" w:rsidRPr="000633C6">
        <w:rPr>
          <w:color w:val="auto"/>
          <w:lang w:val="uk-UA"/>
        </w:rPr>
        <w:t xml:space="preserve"> інтелектуальної власності. Розглядаючи перше питання, студенти повинні знати та вміти аналізувати положення статті 41 Конституції України, «кожен має право володіти, користуватися і розпоряджатися своєю власністю, результатами своєї інтелектуальної, творчої діяльності». Студенти повинні розглянути поняття «творча діяльність», під як</w:t>
      </w:r>
      <w:r>
        <w:rPr>
          <w:color w:val="auto"/>
          <w:lang w:val="uk-UA"/>
        </w:rPr>
        <w:t>им</w:t>
      </w:r>
      <w:r w:rsidR="005B746F" w:rsidRPr="000633C6">
        <w:rPr>
          <w:color w:val="auto"/>
          <w:lang w:val="uk-UA"/>
        </w:rPr>
        <w:t xml:space="preserve"> розуміють діяльність, внаслідок якої народжується щось якісно нове, що вирізняється неповторністю, оригінальністю </w:t>
      </w:r>
      <w:r>
        <w:rPr>
          <w:color w:val="auto"/>
          <w:lang w:val="uk-UA"/>
        </w:rPr>
        <w:t>й</w:t>
      </w:r>
      <w:r w:rsidR="005B746F" w:rsidRPr="000633C6">
        <w:rPr>
          <w:color w:val="auto"/>
          <w:lang w:val="uk-UA"/>
        </w:rPr>
        <w:t xml:space="preserve"> суспільно-історичною унікальністю. Увагу необхідно приділити також і співвідношенню понять «інтелектуальна діяльність» та «творча діяльність». Студенти повинні вміти надавати визначення поняття «право інтелектуальної власності» як цивільно-правовий інститут та суб’єктивне право. </w:t>
      </w:r>
      <w:r w:rsidR="009936D4" w:rsidRPr="000633C6">
        <w:rPr>
          <w:color w:val="auto"/>
          <w:lang w:val="uk-UA"/>
        </w:rPr>
        <w:t xml:space="preserve">Як цивільно-правовий інститут, право інтелектуальної власності </w:t>
      </w:r>
      <w:r>
        <w:rPr>
          <w:color w:val="auto"/>
          <w:lang w:val="uk-UA"/>
        </w:rPr>
        <w:t>необхідно</w:t>
      </w:r>
      <w:r w:rsidR="009936D4" w:rsidRPr="000633C6">
        <w:rPr>
          <w:color w:val="auto"/>
          <w:lang w:val="uk-UA"/>
        </w:rPr>
        <w:t xml:space="preserve"> визначати як сукупність правових норм, які регулюють суспільні відносини у сфері створення, оформлення, використання й охорони результатів інтелектуальної діяльності людей. Як суб’єктивне право інтелектуальної власності, це право його суб’єкта на володіння, користування </w:t>
      </w:r>
      <w:r>
        <w:rPr>
          <w:color w:val="auto"/>
          <w:lang w:val="uk-UA"/>
        </w:rPr>
        <w:t>й</w:t>
      </w:r>
      <w:r w:rsidR="009936D4" w:rsidRPr="000633C6">
        <w:rPr>
          <w:color w:val="auto"/>
          <w:lang w:val="uk-UA"/>
        </w:rPr>
        <w:t xml:space="preserve"> розпорядження належним йому відповідно до закону результатом інтелектуальної діяльності.</w:t>
      </w:r>
    </w:p>
    <w:p w:rsidR="009936D4" w:rsidRPr="000633C6" w:rsidRDefault="009936D4" w:rsidP="005A6714">
      <w:pPr>
        <w:ind w:firstLine="567"/>
        <w:jc w:val="both"/>
        <w:rPr>
          <w:color w:val="auto"/>
          <w:lang w:val="uk-UA"/>
        </w:rPr>
      </w:pPr>
      <w:r w:rsidRPr="000633C6">
        <w:rPr>
          <w:color w:val="auto"/>
          <w:lang w:val="uk-UA"/>
        </w:rPr>
        <w:lastRenderedPageBreak/>
        <w:t xml:space="preserve">Вивчаючи друге питання, студенти повинні визначити місце інтелектуальної власності, її результатів у сучасному суспільстві. Зокрема, увагу </w:t>
      </w:r>
      <w:r w:rsidR="00EF2DDA">
        <w:rPr>
          <w:color w:val="auto"/>
          <w:lang w:val="uk-UA"/>
        </w:rPr>
        <w:t>потрібно</w:t>
      </w:r>
      <w:r w:rsidRPr="000633C6">
        <w:rPr>
          <w:color w:val="auto"/>
          <w:lang w:val="uk-UA"/>
        </w:rPr>
        <w:t xml:space="preserve"> приділити впливу науково-технічного прогресу на розвиток інтелектуальної власності. </w:t>
      </w:r>
    </w:p>
    <w:p w:rsidR="00B22512" w:rsidRPr="000633C6" w:rsidRDefault="00EF2DDA" w:rsidP="005A6714">
      <w:pPr>
        <w:ind w:firstLine="567"/>
        <w:jc w:val="both"/>
        <w:rPr>
          <w:color w:val="auto"/>
          <w:lang w:val="uk-UA"/>
        </w:rPr>
      </w:pPr>
      <w:r>
        <w:rPr>
          <w:color w:val="auto"/>
          <w:lang w:val="uk-UA"/>
        </w:rPr>
        <w:t>Під час розгляду</w:t>
      </w:r>
      <w:r w:rsidR="009936D4" w:rsidRPr="000633C6">
        <w:rPr>
          <w:color w:val="auto"/>
          <w:lang w:val="uk-UA"/>
        </w:rPr>
        <w:t xml:space="preserve"> питання щодо видів інтелектуальної власності, </w:t>
      </w:r>
      <w:r>
        <w:rPr>
          <w:color w:val="auto"/>
          <w:lang w:val="uk-UA"/>
        </w:rPr>
        <w:t>необхідно</w:t>
      </w:r>
      <w:r w:rsidR="009936D4" w:rsidRPr="000633C6">
        <w:rPr>
          <w:color w:val="auto"/>
          <w:lang w:val="uk-UA"/>
        </w:rPr>
        <w:t xml:space="preserve"> визначити, що вид інтелектуальної власності зумовлюється видом творчої діяльності. Проте щодо поділу інтелектуальної власності на види існують розбіжності. Студенти повинні знати та вміти класифікувати результати інтелектуальної власності за різними критеріями та підходами. Зокрема, увагу </w:t>
      </w:r>
      <w:r>
        <w:rPr>
          <w:color w:val="auto"/>
          <w:lang w:val="uk-UA"/>
        </w:rPr>
        <w:t>потрібно</w:t>
      </w:r>
      <w:r w:rsidR="009936D4" w:rsidRPr="000633C6">
        <w:rPr>
          <w:color w:val="auto"/>
          <w:lang w:val="uk-UA"/>
        </w:rPr>
        <w:t xml:space="preserve"> звернути на </w:t>
      </w:r>
      <w:r>
        <w:rPr>
          <w:color w:val="auto"/>
          <w:lang w:val="uk-UA"/>
        </w:rPr>
        <w:t>так</w:t>
      </w:r>
      <w:r w:rsidR="009936D4" w:rsidRPr="000633C6">
        <w:rPr>
          <w:color w:val="auto"/>
          <w:lang w:val="uk-UA"/>
        </w:rPr>
        <w:t xml:space="preserve">і. Відповідно до міжнародних угод (конвенцій) результати інтелектуальної діяльності поділяють на 2 основні групи: літературно-художня власність; промислова власність. Модельний </w:t>
      </w:r>
      <w:r>
        <w:rPr>
          <w:color w:val="auto"/>
          <w:lang w:val="uk-UA"/>
        </w:rPr>
        <w:t>ц</w:t>
      </w:r>
      <w:r w:rsidR="009936D4" w:rsidRPr="000633C6">
        <w:rPr>
          <w:color w:val="auto"/>
          <w:lang w:val="uk-UA"/>
        </w:rPr>
        <w:t>ивільний кодекс для країн СНД усі результати творчої діяльності поділяє на 3 групи: об’єкти літературно-художньої власності; об’єкти промислової власності; засоби індивідуалізації учасників цивільного обороту, товарів і послуг.</w:t>
      </w:r>
      <w:r w:rsidR="00B22512" w:rsidRPr="000633C6">
        <w:rPr>
          <w:color w:val="auto"/>
          <w:lang w:val="uk-UA"/>
        </w:rPr>
        <w:t xml:space="preserve"> Залежно від особливостей об’єктів права інтелектуальної власності можна виділити чотири її різновиди: авторське право і суміжні права; право на відкриття; промислова власність; інші результати творчої діяльності, використовувані у виробництві. Конвенція про заснування Всесвітньої організації інтелектуальної власності визначає, що інтелектуальна власність містить права, які стосуються: літературних, художніх </w:t>
      </w:r>
      <w:r>
        <w:rPr>
          <w:color w:val="auto"/>
          <w:lang w:val="uk-UA"/>
        </w:rPr>
        <w:t>і</w:t>
      </w:r>
      <w:r w:rsidR="00B22512" w:rsidRPr="000633C6">
        <w:rPr>
          <w:color w:val="auto"/>
          <w:lang w:val="uk-UA"/>
        </w:rPr>
        <w:t xml:space="preserve"> наукових творів; виступів виконавців, фонограм та програм ефірного мовлення; винаходів у всіх сферах людської діяльності; наукових відкриттів; промислових зразків; корисних моделей; товарних знаків, знаків обслуговування і торгових назв та позначень, найменування місця походження; припинення недобросовісної конкуренції, а також </w:t>
      </w:r>
      <w:r>
        <w:rPr>
          <w:color w:val="auto"/>
          <w:lang w:val="uk-UA"/>
        </w:rPr>
        <w:t>у</w:t>
      </w:r>
      <w:r w:rsidR="00B22512" w:rsidRPr="000633C6">
        <w:rPr>
          <w:color w:val="auto"/>
          <w:lang w:val="uk-UA"/>
        </w:rPr>
        <w:t xml:space="preserve">сіх інших результатів інтелектуальної діяльності </w:t>
      </w:r>
      <w:r>
        <w:rPr>
          <w:color w:val="auto"/>
          <w:lang w:val="uk-UA"/>
        </w:rPr>
        <w:t>в</w:t>
      </w:r>
      <w:r w:rsidR="00B22512" w:rsidRPr="000633C6">
        <w:rPr>
          <w:color w:val="auto"/>
          <w:lang w:val="uk-UA"/>
        </w:rPr>
        <w:t xml:space="preserve"> промисловій, науковій, літературній або художній сферах.</w:t>
      </w:r>
    </w:p>
    <w:p w:rsidR="009936D4" w:rsidRPr="000633C6" w:rsidRDefault="00B22512" w:rsidP="00EF2DDA">
      <w:pPr>
        <w:ind w:firstLine="567"/>
        <w:jc w:val="both"/>
        <w:rPr>
          <w:color w:val="auto"/>
          <w:lang w:val="uk-UA"/>
        </w:rPr>
      </w:pPr>
      <w:r w:rsidRPr="000633C6">
        <w:rPr>
          <w:color w:val="auto"/>
          <w:lang w:val="uk-UA"/>
        </w:rPr>
        <w:t xml:space="preserve">Студентам необхідно </w:t>
      </w:r>
      <w:r w:rsidR="00EF2DDA">
        <w:rPr>
          <w:color w:val="auto"/>
          <w:lang w:val="uk-UA"/>
        </w:rPr>
        <w:t xml:space="preserve">розпочати </w:t>
      </w:r>
      <w:r w:rsidRPr="000633C6">
        <w:rPr>
          <w:color w:val="auto"/>
          <w:lang w:val="uk-UA"/>
        </w:rPr>
        <w:t xml:space="preserve">вивчення четвертого питання із дослідження чотирьох етапів охорони результатів інтелектуальної власності. </w:t>
      </w:r>
      <w:r w:rsidR="00EF2DDA">
        <w:rPr>
          <w:color w:val="auto"/>
          <w:lang w:val="uk-UA"/>
        </w:rPr>
        <w:t>Потріб</w:t>
      </w:r>
      <w:r w:rsidRPr="000633C6">
        <w:rPr>
          <w:color w:val="auto"/>
          <w:lang w:val="uk-UA"/>
        </w:rPr>
        <w:t xml:space="preserve">но зосередити увагу на Статуті </w:t>
      </w:r>
      <w:r w:rsidR="00EF2DDA">
        <w:rPr>
          <w:color w:val="auto"/>
          <w:lang w:val="uk-UA"/>
        </w:rPr>
        <w:t xml:space="preserve">королеви </w:t>
      </w:r>
      <w:r w:rsidRPr="000633C6">
        <w:rPr>
          <w:color w:val="auto"/>
          <w:lang w:val="uk-UA"/>
        </w:rPr>
        <w:t xml:space="preserve">Анни 1709 року, який становив собою перший </w:t>
      </w:r>
      <w:r w:rsidRPr="000633C6">
        <w:rPr>
          <w:color w:val="auto"/>
          <w:lang w:val="uk-UA"/>
        </w:rPr>
        <w:lastRenderedPageBreak/>
        <w:t xml:space="preserve">нормативний акт, спрямований на захист прав авторів книг. Студентам </w:t>
      </w:r>
      <w:r w:rsidR="00EF2DDA">
        <w:rPr>
          <w:color w:val="auto"/>
          <w:lang w:val="uk-UA"/>
        </w:rPr>
        <w:t>потрібно знати про</w:t>
      </w:r>
      <w:r w:rsidRPr="000633C6">
        <w:rPr>
          <w:color w:val="auto"/>
          <w:lang w:val="uk-UA"/>
        </w:rPr>
        <w:t xml:space="preserve"> становлення правової охорони товарних знаків та промислової власності. Зокрема, приділити </w:t>
      </w:r>
      <w:r w:rsidR="00EF2DDA">
        <w:rPr>
          <w:color w:val="auto"/>
          <w:lang w:val="uk-UA"/>
        </w:rPr>
        <w:t xml:space="preserve">увагу </w:t>
      </w:r>
      <w:r w:rsidRPr="000633C6">
        <w:rPr>
          <w:color w:val="auto"/>
          <w:lang w:val="uk-UA"/>
        </w:rPr>
        <w:t xml:space="preserve">Паризькій конвенції, принциповими засадами якої є національний режим, право пріоритету, загальні правила. </w:t>
      </w:r>
      <w:r w:rsidR="00EF2DDA">
        <w:rPr>
          <w:color w:val="auto"/>
          <w:lang w:val="uk-UA"/>
        </w:rPr>
        <w:t>Необхідно</w:t>
      </w:r>
      <w:r w:rsidRPr="000633C6">
        <w:rPr>
          <w:color w:val="auto"/>
          <w:lang w:val="uk-UA"/>
        </w:rPr>
        <w:t xml:space="preserve"> вміти характеризувати </w:t>
      </w:r>
      <w:r w:rsidR="00EF2DDA">
        <w:rPr>
          <w:color w:val="auto"/>
          <w:lang w:val="uk-UA"/>
        </w:rPr>
        <w:t>ці</w:t>
      </w:r>
      <w:r w:rsidRPr="000633C6">
        <w:rPr>
          <w:color w:val="auto"/>
          <w:lang w:val="uk-UA"/>
        </w:rPr>
        <w:t xml:space="preserve"> принципи. Наступний акцент </w:t>
      </w:r>
      <w:r w:rsidR="00EF2DDA">
        <w:rPr>
          <w:color w:val="auto"/>
          <w:lang w:val="uk-UA"/>
        </w:rPr>
        <w:t xml:space="preserve">можна </w:t>
      </w:r>
      <w:r w:rsidRPr="000633C6">
        <w:rPr>
          <w:color w:val="auto"/>
          <w:lang w:val="uk-UA"/>
        </w:rPr>
        <w:t xml:space="preserve">зробити на Бернській конвенції, яка </w:t>
      </w:r>
      <w:r w:rsidR="00EF2DDA" w:rsidRPr="00EF2DDA">
        <w:rPr>
          <w:color w:val="auto"/>
          <w:lang w:val="uk-UA"/>
        </w:rPr>
        <w:t>ґ</w:t>
      </w:r>
      <w:r w:rsidRPr="000633C6">
        <w:rPr>
          <w:color w:val="auto"/>
          <w:lang w:val="uk-UA"/>
        </w:rPr>
        <w:t>рунтується на трьох принципах: національно</w:t>
      </w:r>
      <w:r w:rsidR="00EF2DDA">
        <w:rPr>
          <w:color w:val="auto"/>
          <w:lang w:val="uk-UA"/>
        </w:rPr>
        <w:t>му</w:t>
      </w:r>
      <w:r w:rsidRPr="000633C6">
        <w:rPr>
          <w:color w:val="auto"/>
          <w:lang w:val="uk-UA"/>
        </w:rPr>
        <w:t xml:space="preserve"> режим</w:t>
      </w:r>
      <w:r w:rsidR="00EF2DDA">
        <w:rPr>
          <w:color w:val="auto"/>
          <w:lang w:val="uk-UA"/>
        </w:rPr>
        <w:t>і</w:t>
      </w:r>
      <w:r w:rsidRPr="000633C6">
        <w:rPr>
          <w:color w:val="auto"/>
          <w:lang w:val="uk-UA"/>
        </w:rPr>
        <w:t xml:space="preserve">, </w:t>
      </w:r>
      <w:r w:rsidR="005C5376" w:rsidRPr="000633C6">
        <w:rPr>
          <w:color w:val="auto"/>
          <w:lang w:val="uk-UA"/>
        </w:rPr>
        <w:t>автоматичн</w:t>
      </w:r>
      <w:r w:rsidR="00EF2DDA">
        <w:rPr>
          <w:color w:val="auto"/>
          <w:lang w:val="uk-UA"/>
        </w:rPr>
        <w:t>ій</w:t>
      </w:r>
      <w:r w:rsidR="005C5376" w:rsidRPr="000633C6">
        <w:rPr>
          <w:color w:val="auto"/>
          <w:lang w:val="uk-UA"/>
        </w:rPr>
        <w:t xml:space="preserve"> охорон</w:t>
      </w:r>
      <w:r w:rsidR="00EF2DDA">
        <w:rPr>
          <w:color w:val="auto"/>
          <w:lang w:val="uk-UA"/>
        </w:rPr>
        <w:t>і</w:t>
      </w:r>
      <w:r w:rsidR="005C5376" w:rsidRPr="000633C6">
        <w:rPr>
          <w:color w:val="auto"/>
          <w:lang w:val="uk-UA"/>
        </w:rPr>
        <w:t xml:space="preserve"> та незалежності охорони. У 1952 р. </w:t>
      </w:r>
      <w:r w:rsidR="00EF2DDA">
        <w:rPr>
          <w:color w:val="auto"/>
          <w:lang w:val="uk-UA"/>
        </w:rPr>
        <w:t>у</w:t>
      </w:r>
      <w:r w:rsidR="005C5376" w:rsidRPr="000633C6">
        <w:rPr>
          <w:color w:val="auto"/>
          <w:lang w:val="uk-UA"/>
        </w:rPr>
        <w:t xml:space="preserve"> Женеві бу</w:t>
      </w:r>
      <w:r w:rsidR="00EF2DDA">
        <w:rPr>
          <w:color w:val="auto"/>
          <w:lang w:val="uk-UA"/>
        </w:rPr>
        <w:t>ла підписана ще одна конвенція –</w:t>
      </w:r>
      <w:r w:rsidR="005C5376" w:rsidRPr="000633C6">
        <w:rPr>
          <w:color w:val="auto"/>
          <w:lang w:val="uk-UA"/>
        </w:rPr>
        <w:t xml:space="preserve"> Всесвітня конвенція про авторське право. </w:t>
      </w:r>
    </w:p>
    <w:p w:rsidR="00336F1B" w:rsidRPr="000633C6" w:rsidRDefault="00336F1B" w:rsidP="005A6714">
      <w:pPr>
        <w:jc w:val="center"/>
        <w:rPr>
          <w:b/>
          <w:color w:val="auto"/>
          <w:lang w:val="uk-UA"/>
        </w:rPr>
      </w:pPr>
    </w:p>
    <w:p w:rsidR="00265C5E" w:rsidRPr="000633C6" w:rsidRDefault="00F062C8" w:rsidP="005A6714">
      <w:pPr>
        <w:jc w:val="center"/>
        <w:rPr>
          <w:b/>
          <w:color w:val="auto"/>
          <w:lang w:val="uk-UA"/>
        </w:rPr>
      </w:pPr>
      <w:r w:rsidRPr="000633C6">
        <w:rPr>
          <w:b/>
          <w:color w:val="auto"/>
          <w:lang w:val="uk-UA"/>
        </w:rPr>
        <w:t xml:space="preserve">Питання для самоконтролю </w:t>
      </w:r>
    </w:p>
    <w:p w:rsidR="005C5376" w:rsidRPr="000633C6" w:rsidRDefault="005C5376" w:rsidP="005A6714">
      <w:pPr>
        <w:pStyle w:val="a6"/>
        <w:numPr>
          <w:ilvl w:val="0"/>
          <w:numId w:val="41"/>
        </w:numPr>
        <w:ind w:left="0" w:firstLine="567"/>
        <w:jc w:val="both"/>
        <w:rPr>
          <w:color w:val="auto"/>
          <w:lang w:val="uk-UA"/>
        </w:rPr>
      </w:pPr>
      <w:r w:rsidRPr="000633C6">
        <w:rPr>
          <w:color w:val="auto"/>
          <w:lang w:val="uk-UA"/>
        </w:rPr>
        <w:t>Визначте та коротко охарактеризуйте етапи становлення системи правової охорони результатів інтелектуальної власності</w:t>
      </w:r>
      <w:r w:rsidR="00EF2DDA">
        <w:rPr>
          <w:color w:val="auto"/>
          <w:lang w:val="uk-UA"/>
        </w:rPr>
        <w:t>.</w:t>
      </w:r>
    </w:p>
    <w:p w:rsidR="005C5376" w:rsidRPr="000633C6" w:rsidRDefault="005C5376" w:rsidP="005A6714">
      <w:pPr>
        <w:pStyle w:val="a6"/>
        <w:numPr>
          <w:ilvl w:val="0"/>
          <w:numId w:val="41"/>
        </w:numPr>
        <w:ind w:left="0" w:firstLine="567"/>
        <w:jc w:val="both"/>
        <w:rPr>
          <w:color w:val="auto"/>
          <w:lang w:val="uk-UA"/>
        </w:rPr>
      </w:pPr>
      <w:r w:rsidRPr="000633C6">
        <w:rPr>
          <w:color w:val="auto"/>
          <w:lang w:val="uk-UA"/>
        </w:rPr>
        <w:t>Визначте та проаналізуйте результати творчої діяльності як об’єктів правової охорони.</w:t>
      </w:r>
    </w:p>
    <w:p w:rsidR="005C5376" w:rsidRPr="000633C6" w:rsidRDefault="005C5376" w:rsidP="005A6714">
      <w:pPr>
        <w:pStyle w:val="a6"/>
        <w:numPr>
          <w:ilvl w:val="0"/>
          <w:numId w:val="41"/>
        </w:numPr>
        <w:ind w:left="0" w:firstLine="567"/>
        <w:jc w:val="both"/>
        <w:rPr>
          <w:color w:val="auto"/>
          <w:lang w:val="uk-UA"/>
        </w:rPr>
      </w:pPr>
      <w:r w:rsidRPr="000633C6">
        <w:rPr>
          <w:color w:val="auto"/>
          <w:lang w:val="uk-UA"/>
        </w:rPr>
        <w:t xml:space="preserve">Що </w:t>
      </w:r>
      <w:r w:rsidR="00EF2DDA">
        <w:rPr>
          <w:color w:val="auto"/>
          <w:lang w:val="uk-UA"/>
        </w:rPr>
        <w:t>називається творчою діяльністю</w:t>
      </w:r>
      <w:r w:rsidRPr="000633C6">
        <w:rPr>
          <w:color w:val="auto"/>
          <w:lang w:val="uk-UA"/>
        </w:rPr>
        <w:t xml:space="preserve">? </w:t>
      </w:r>
      <w:r w:rsidR="00EF2DDA">
        <w:rPr>
          <w:color w:val="auto"/>
          <w:lang w:val="uk-UA"/>
        </w:rPr>
        <w:t>Порівняйте</w:t>
      </w:r>
      <w:r w:rsidRPr="000633C6">
        <w:rPr>
          <w:color w:val="auto"/>
          <w:lang w:val="uk-UA"/>
        </w:rPr>
        <w:t xml:space="preserve"> поняття «творча діяльність» та «інтелектуальна діяльність».</w:t>
      </w:r>
    </w:p>
    <w:p w:rsidR="005C5376" w:rsidRPr="000633C6" w:rsidRDefault="00EF2DDA" w:rsidP="005A6714">
      <w:pPr>
        <w:pStyle w:val="a6"/>
        <w:numPr>
          <w:ilvl w:val="0"/>
          <w:numId w:val="41"/>
        </w:numPr>
        <w:ind w:left="0" w:firstLine="567"/>
        <w:jc w:val="both"/>
        <w:rPr>
          <w:color w:val="auto"/>
          <w:lang w:val="uk-UA"/>
        </w:rPr>
      </w:pPr>
      <w:r>
        <w:rPr>
          <w:color w:val="auto"/>
          <w:lang w:val="uk-UA"/>
        </w:rPr>
        <w:t>Д</w:t>
      </w:r>
      <w:r w:rsidR="005C5376" w:rsidRPr="000633C6">
        <w:rPr>
          <w:color w:val="auto"/>
          <w:lang w:val="uk-UA"/>
        </w:rPr>
        <w:t>айте визначення понятт</w:t>
      </w:r>
      <w:r>
        <w:rPr>
          <w:color w:val="auto"/>
          <w:lang w:val="uk-UA"/>
        </w:rPr>
        <w:t>ю</w:t>
      </w:r>
      <w:r w:rsidR="005C5376" w:rsidRPr="000633C6">
        <w:rPr>
          <w:color w:val="auto"/>
          <w:lang w:val="uk-UA"/>
        </w:rPr>
        <w:t xml:space="preserve"> «право інтелектуальної власності» як цивільно-правового інституту та як сукупності суб’єктивних прав творця на результат його творчої діяльності.</w:t>
      </w:r>
    </w:p>
    <w:p w:rsidR="005C5376" w:rsidRPr="000633C6" w:rsidRDefault="005C5376" w:rsidP="005A6714">
      <w:pPr>
        <w:pStyle w:val="a6"/>
        <w:numPr>
          <w:ilvl w:val="0"/>
          <w:numId w:val="41"/>
        </w:numPr>
        <w:ind w:left="0" w:firstLine="567"/>
        <w:jc w:val="both"/>
        <w:rPr>
          <w:color w:val="auto"/>
          <w:lang w:val="uk-UA"/>
        </w:rPr>
      </w:pPr>
      <w:r w:rsidRPr="000633C6">
        <w:rPr>
          <w:color w:val="auto"/>
          <w:lang w:val="uk-UA"/>
        </w:rPr>
        <w:t xml:space="preserve">Визначте місце результатів творчої діяльності </w:t>
      </w:r>
      <w:r w:rsidR="00EF2DDA">
        <w:rPr>
          <w:color w:val="auto"/>
          <w:lang w:val="uk-UA"/>
        </w:rPr>
        <w:t>в</w:t>
      </w:r>
      <w:r w:rsidRPr="000633C6">
        <w:rPr>
          <w:color w:val="auto"/>
          <w:lang w:val="uk-UA"/>
        </w:rPr>
        <w:t xml:space="preserve"> сучасному суспільстві. </w:t>
      </w:r>
    </w:p>
    <w:p w:rsidR="00F062C8" w:rsidRPr="000633C6" w:rsidRDefault="005C5376" w:rsidP="005A6714">
      <w:pPr>
        <w:pStyle w:val="a6"/>
        <w:numPr>
          <w:ilvl w:val="0"/>
          <w:numId w:val="41"/>
        </w:numPr>
        <w:ind w:left="0" w:firstLine="567"/>
        <w:jc w:val="both"/>
        <w:rPr>
          <w:color w:val="auto"/>
          <w:lang w:val="uk-UA"/>
        </w:rPr>
      </w:pPr>
      <w:r w:rsidRPr="000633C6">
        <w:rPr>
          <w:color w:val="auto"/>
          <w:lang w:val="uk-UA"/>
        </w:rPr>
        <w:t>Проаналізуйте соціальну, культурну та економічну знач</w:t>
      </w:r>
      <w:r w:rsidR="00EF2DDA">
        <w:rPr>
          <w:color w:val="auto"/>
          <w:lang w:val="uk-UA"/>
        </w:rPr>
        <w:t>ущість</w:t>
      </w:r>
      <w:r w:rsidRPr="000633C6">
        <w:rPr>
          <w:color w:val="auto"/>
          <w:lang w:val="uk-UA"/>
        </w:rPr>
        <w:t xml:space="preserve"> інтелектуальної власності.</w:t>
      </w:r>
    </w:p>
    <w:p w:rsidR="005C5376" w:rsidRPr="000633C6" w:rsidRDefault="005C5376" w:rsidP="005A6714">
      <w:pPr>
        <w:pStyle w:val="a6"/>
        <w:numPr>
          <w:ilvl w:val="0"/>
          <w:numId w:val="41"/>
        </w:numPr>
        <w:ind w:left="0" w:firstLine="567"/>
        <w:jc w:val="both"/>
        <w:rPr>
          <w:color w:val="auto"/>
          <w:lang w:val="uk-UA"/>
        </w:rPr>
      </w:pPr>
      <w:r w:rsidRPr="000633C6">
        <w:rPr>
          <w:color w:val="auto"/>
          <w:lang w:val="uk-UA"/>
        </w:rPr>
        <w:t xml:space="preserve">Визначте класифікацію результатів творчої діяльності, що закладена у Модельному </w:t>
      </w:r>
      <w:r w:rsidR="00EF2DDA">
        <w:rPr>
          <w:color w:val="auto"/>
          <w:lang w:val="uk-UA"/>
        </w:rPr>
        <w:t>ц</w:t>
      </w:r>
      <w:r w:rsidRPr="000633C6">
        <w:rPr>
          <w:color w:val="auto"/>
          <w:lang w:val="uk-UA"/>
        </w:rPr>
        <w:t>ивільному кодексі для країн СНД.</w:t>
      </w:r>
    </w:p>
    <w:p w:rsidR="005C5376" w:rsidRPr="000633C6" w:rsidRDefault="005C5376" w:rsidP="005A6714">
      <w:pPr>
        <w:pStyle w:val="a6"/>
        <w:numPr>
          <w:ilvl w:val="0"/>
          <w:numId w:val="41"/>
        </w:numPr>
        <w:ind w:left="0" w:firstLine="567"/>
        <w:jc w:val="both"/>
        <w:rPr>
          <w:color w:val="auto"/>
          <w:lang w:val="uk-UA"/>
        </w:rPr>
      </w:pPr>
      <w:r w:rsidRPr="000633C6">
        <w:rPr>
          <w:color w:val="auto"/>
          <w:lang w:val="uk-UA"/>
        </w:rPr>
        <w:t xml:space="preserve">Охарактеризуйте </w:t>
      </w:r>
      <w:r w:rsidR="00AF4397" w:rsidRPr="000633C6">
        <w:rPr>
          <w:color w:val="auto"/>
          <w:lang w:val="uk-UA"/>
        </w:rPr>
        <w:t xml:space="preserve">положення Конвенції про заснування Всесвітньої організації інтелектуальної власності щодо того, які права містить інтелектуальна власність. </w:t>
      </w:r>
    </w:p>
    <w:p w:rsidR="00AF4397" w:rsidRPr="000633C6" w:rsidRDefault="00AF4397" w:rsidP="005A6714">
      <w:pPr>
        <w:pStyle w:val="a6"/>
        <w:numPr>
          <w:ilvl w:val="0"/>
          <w:numId w:val="41"/>
        </w:numPr>
        <w:ind w:left="0" w:firstLine="567"/>
        <w:jc w:val="both"/>
        <w:rPr>
          <w:color w:val="auto"/>
          <w:lang w:val="uk-UA"/>
        </w:rPr>
      </w:pPr>
      <w:r w:rsidRPr="000633C6">
        <w:rPr>
          <w:color w:val="auto"/>
          <w:lang w:val="uk-UA"/>
        </w:rPr>
        <w:t xml:space="preserve">Охарактеризуйте основні положення Статуту </w:t>
      </w:r>
      <w:r w:rsidR="00EF2DDA">
        <w:rPr>
          <w:color w:val="auto"/>
          <w:lang w:val="uk-UA"/>
        </w:rPr>
        <w:t xml:space="preserve">королеви </w:t>
      </w:r>
      <w:r w:rsidRPr="000633C6">
        <w:rPr>
          <w:color w:val="auto"/>
          <w:lang w:val="uk-UA"/>
        </w:rPr>
        <w:t>Анни 1709 р.</w:t>
      </w:r>
    </w:p>
    <w:p w:rsidR="00AF4397" w:rsidRPr="000633C6" w:rsidRDefault="00AF4397" w:rsidP="005A6714">
      <w:pPr>
        <w:pStyle w:val="a6"/>
        <w:numPr>
          <w:ilvl w:val="0"/>
          <w:numId w:val="41"/>
        </w:numPr>
        <w:ind w:left="0" w:firstLine="567"/>
        <w:jc w:val="both"/>
        <w:rPr>
          <w:color w:val="auto"/>
          <w:lang w:val="uk-UA"/>
        </w:rPr>
      </w:pPr>
      <w:r w:rsidRPr="000633C6">
        <w:rPr>
          <w:color w:val="auto"/>
          <w:lang w:val="uk-UA"/>
        </w:rPr>
        <w:t>Визначте та проа</w:t>
      </w:r>
      <w:r w:rsidR="00EF2DDA">
        <w:rPr>
          <w:color w:val="auto"/>
          <w:lang w:val="uk-UA"/>
        </w:rPr>
        <w:t>н</w:t>
      </w:r>
      <w:r w:rsidRPr="000633C6">
        <w:rPr>
          <w:color w:val="auto"/>
          <w:lang w:val="uk-UA"/>
        </w:rPr>
        <w:t xml:space="preserve">алізуйте важливі засади щодо інтелектуальної власності, які випливають із принципу, </w:t>
      </w:r>
      <w:r w:rsidRPr="000633C6">
        <w:rPr>
          <w:color w:val="auto"/>
          <w:lang w:val="uk-UA"/>
        </w:rPr>
        <w:lastRenderedPageBreak/>
        <w:t>закладено</w:t>
      </w:r>
      <w:r w:rsidR="00EF2DDA">
        <w:rPr>
          <w:color w:val="auto"/>
          <w:lang w:val="uk-UA"/>
        </w:rPr>
        <w:t>го</w:t>
      </w:r>
      <w:r w:rsidRPr="000633C6">
        <w:rPr>
          <w:color w:val="auto"/>
          <w:lang w:val="uk-UA"/>
        </w:rPr>
        <w:t xml:space="preserve"> у французькому патентному законі 1791 р. </w:t>
      </w:r>
    </w:p>
    <w:p w:rsidR="00336F1B" w:rsidRPr="000633C6" w:rsidRDefault="00336F1B" w:rsidP="005A6714">
      <w:pPr>
        <w:ind w:firstLine="567"/>
        <w:jc w:val="both"/>
        <w:rPr>
          <w:color w:val="auto"/>
          <w:lang w:val="uk-UA"/>
        </w:rPr>
      </w:pPr>
    </w:p>
    <w:p w:rsidR="00EF2DDA" w:rsidRPr="000633C6" w:rsidRDefault="00F062C8" w:rsidP="00EF2DDA">
      <w:pPr>
        <w:jc w:val="center"/>
        <w:rPr>
          <w:b/>
          <w:color w:val="auto"/>
          <w:lang w:val="uk-UA"/>
        </w:rPr>
      </w:pPr>
      <w:r w:rsidRPr="000633C6">
        <w:rPr>
          <w:b/>
          <w:color w:val="auto"/>
          <w:lang w:val="uk-UA"/>
        </w:rPr>
        <w:t xml:space="preserve">Теми рефератів </w:t>
      </w:r>
    </w:p>
    <w:p w:rsidR="00F062C8" w:rsidRPr="000633C6" w:rsidRDefault="00AF4397" w:rsidP="005A6714">
      <w:pPr>
        <w:pStyle w:val="a6"/>
        <w:tabs>
          <w:tab w:val="right" w:leader="dot" w:pos="6663"/>
        </w:tabs>
        <w:ind w:left="0" w:firstLine="567"/>
        <w:jc w:val="both"/>
        <w:rPr>
          <w:color w:val="auto"/>
          <w:lang w:val="uk-UA"/>
        </w:rPr>
      </w:pPr>
      <w:r w:rsidRPr="000633C6">
        <w:rPr>
          <w:color w:val="auto"/>
          <w:lang w:val="uk-UA"/>
        </w:rPr>
        <w:t>1. Соціальна, культурна та економічна знач</w:t>
      </w:r>
      <w:r w:rsidR="00EF2DDA">
        <w:rPr>
          <w:color w:val="auto"/>
          <w:lang w:val="uk-UA"/>
        </w:rPr>
        <w:t xml:space="preserve">ущість </w:t>
      </w:r>
      <w:r w:rsidRPr="000633C6">
        <w:rPr>
          <w:color w:val="auto"/>
          <w:lang w:val="uk-UA"/>
        </w:rPr>
        <w:t>інтелектуальної власності.</w:t>
      </w:r>
    </w:p>
    <w:p w:rsidR="00AF4397" w:rsidRPr="000633C6" w:rsidRDefault="00AF4397" w:rsidP="005A6714">
      <w:pPr>
        <w:pStyle w:val="a6"/>
        <w:tabs>
          <w:tab w:val="right" w:leader="dot" w:pos="6663"/>
        </w:tabs>
        <w:ind w:left="0" w:firstLine="567"/>
        <w:jc w:val="both"/>
        <w:rPr>
          <w:color w:val="auto"/>
          <w:lang w:val="uk-UA"/>
        </w:rPr>
      </w:pPr>
      <w:r w:rsidRPr="000633C6">
        <w:rPr>
          <w:color w:val="auto"/>
          <w:lang w:val="uk-UA"/>
        </w:rPr>
        <w:t>2. Характеристика приниців Бернської конвенції про</w:t>
      </w:r>
      <w:r w:rsidR="00EF2DDA">
        <w:rPr>
          <w:color w:val="auto"/>
          <w:lang w:val="uk-UA"/>
        </w:rPr>
        <w:t xml:space="preserve"> охорону літературних і художніх</w:t>
      </w:r>
      <w:r w:rsidRPr="000633C6">
        <w:rPr>
          <w:color w:val="auto"/>
          <w:lang w:val="uk-UA"/>
        </w:rPr>
        <w:t xml:space="preserve"> творів. </w:t>
      </w:r>
    </w:p>
    <w:p w:rsidR="00AF4397" w:rsidRPr="000633C6" w:rsidRDefault="00AF4397" w:rsidP="005A6714">
      <w:pPr>
        <w:pStyle w:val="a6"/>
        <w:tabs>
          <w:tab w:val="right" w:leader="dot" w:pos="6663"/>
        </w:tabs>
        <w:ind w:left="0" w:firstLine="567"/>
        <w:jc w:val="both"/>
        <w:rPr>
          <w:color w:val="auto"/>
          <w:lang w:val="uk-UA"/>
        </w:rPr>
      </w:pPr>
      <w:r w:rsidRPr="000633C6">
        <w:rPr>
          <w:color w:val="auto"/>
          <w:lang w:val="uk-UA"/>
        </w:rPr>
        <w:t xml:space="preserve">3. Вплив та значення науково-технічного прогресу на розвиток інтелектуальної власності. </w:t>
      </w:r>
    </w:p>
    <w:p w:rsidR="00AF4397" w:rsidRPr="000633C6" w:rsidRDefault="00AF4397" w:rsidP="005A6714">
      <w:pPr>
        <w:pStyle w:val="a6"/>
        <w:tabs>
          <w:tab w:val="right" w:leader="dot" w:pos="6663"/>
        </w:tabs>
        <w:ind w:left="0" w:firstLine="567"/>
        <w:jc w:val="both"/>
        <w:rPr>
          <w:color w:val="auto"/>
          <w:lang w:val="uk-UA"/>
        </w:rPr>
      </w:pPr>
      <w:r w:rsidRPr="000633C6">
        <w:rPr>
          <w:color w:val="auto"/>
          <w:lang w:val="uk-UA"/>
        </w:rPr>
        <w:t>4. Етапи становлення законодавства щодо охорони результатів інтелектуальної діяльності.</w:t>
      </w:r>
    </w:p>
    <w:p w:rsidR="00AF4397" w:rsidRPr="000633C6" w:rsidRDefault="00AF4397" w:rsidP="005A6714">
      <w:pPr>
        <w:pStyle w:val="a6"/>
        <w:tabs>
          <w:tab w:val="right" w:leader="dot" w:pos="6663"/>
        </w:tabs>
        <w:ind w:left="0" w:firstLine="567"/>
        <w:jc w:val="both"/>
        <w:rPr>
          <w:color w:val="auto"/>
          <w:lang w:val="uk-UA"/>
        </w:rPr>
      </w:pPr>
      <w:r w:rsidRPr="000633C6">
        <w:rPr>
          <w:color w:val="auto"/>
          <w:lang w:val="uk-UA"/>
        </w:rPr>
        <w:t>5. Місце права інтелектуальної власності у системі права України.</w:t>
      </w:r>
    </w:p>
    <w:p w:rsidR="00336F1B" w:rsidRPr="000633C6" w:rsidRDefault="00336F1B" w:rsidP="005A6714">
      <w:pPr>
        <w:tabs>
          <w:tab w:val="right" w:leader="dot" w:pos="6663"/>
        </w:tabs>
        <w:jc w:val="center"/>
        <w:rPr>
          <w:b/>
          <w:color w:val="auto"/>
          <w:lang w:val="uk-UA"/>
        </w:rPr>
      </w:pPr>
    </w:p>
    <w:p w:rsidR="00F062C8" w:rsidRPr="000633C6" w:rsidRDefault="00403136" w:rsidP="005A6714">
      <w:pPr>
        <w:jc w:val="center"/>
        <w:rPr>
          <w:b/>
          <w:color w:val="auto"/>
          <w:lang w:val="uk-UA"/>
        </w:rPr>
      </w:pPr>
      <w:r w:rsidRPr="000633C6">
        <w:rPr>
          <w:b/>
          <w:color w:val="auto"/>
          <w:lang w:val="uk-UA"/>
        </w:rPr>
        <w:t xml:space="preserve">Тести </w:t>
      </w:r>
    </w:p>
    <w:p w:rsidR="00F062C8" w:rsidRPr="000633C6" w:rsidRDefault="0009488D" w:rsidP="005A6714">
      <w:pPr>
        <w:pStyle w:val="a6"/>
        <w:numPr>
          <w:ilvl w:val="0"/>
          <w:numId w:val="45"/>
        </w:numPr>
        <w:ind w:left="0" w:firstLine="567"/>
        <w:jc w:val="both"/>
        <w:rPr>
          <w:color w:val="auto"/>
        </w:rPr>
      </w:pPr>
      <w:r w:rsidRPr="000633C6">
        <w:rPr>
          <w:color w:val="auto"/>
          <w:lang w:val="uk-UA"/>
        </w:rPr>
        <w:t xml:space="preserve">Конституція України у статті 41 проголошує, що: </w:t>
      </w:r>
    </w:p>
    <w:p w:rsidR="0009488D" w:rsidRPr="000633C6" w:rsidRDefault="00EF2DDA" w:rsidP="005A6714">
      <w:pPr>
        <w:pStyle w:val="a6"/>
        <w:numPr>
          <w:ilvl w:val="1"/>
          <w:numId w:val="46"/>
        </w:numPr>
        <w:ind w:left="0" w:firstLine="567"/>
        <w:jc w:val="both"/>
        <w:rPr>
          <w:color w:val="auto"/>
          <w:lang w:val="uk-UA"/>
        </w:rPr>
      </w:pPr>
      <w:r>
        <w:rPr>
          <w:color w:val="auto"/>
          <w:lang w:val="uk-UA"/>
        </w:rPr>
        <w:t>к</w:t>
      </w:r>
      <w:r w:rsidR="0009488D" w:rsidRPr="000633C6">
        <w:rPr>
          <w:color w:val="auto"/>
          <w:lang w:val="uk-UA"/>
        </w:rPr>
        <w:t>ожен має</w:t>
      </w:r>
      <w:r>
        <w:rPr>
          <w:color w:val="auto"/>
          <w:lang w:val="uk-UA"/>
        </w:rPr>
        <w:t xml:space="preserve"> право володіти та користуватися</w:t>
      </w:r>
      <w:r w:rsidR="0009488D" w:rsidRPr="000633C6">
        <w:rPr>
          <w:color w:val="auto"/>
          <w:lang w:val="uk-UA"/>
        </w:rPr>
        <w:t xml:space="preserve"> своєю власністю, результатами своєї інте</w:t>
      </w:r>
      <w:r>
        <w:rPr>
          <w:color w:val="auto"/>
          <w:lang w:val="uk-UA"/>
        </w:rPr>
        <w:t>лектуальної, творчої діяльності;</w:t>
      </w:r>
    </w:p>
    <w:p w:rsidR="0009488D" w:rsidRPr="000633C6" w:rsidRDefault="00EF2DDA" w:rsidP="005A6714">
      <w:pPr>
        <w:pStyle w:val="a6"/>
        <w:numPr>
          <w:ilvl w:val="1"/>
          <w:numId w:val="46"/>
        </w:numPr>
        <w:ind w:left="0" w:firstLine="567"/>
        <w:jc w:val="both"/>
        <w:rPr>
          <w:color w:val="auto"/>
          <w:lang w:val="uk-UA"/>
        </w:rPr>
      </w:pPr>
      <w:r>
        <w:rPr>
          <w:color w:val="auto"/>
          <w:lang w:val="uk-UA"/>
        </w:rPr>
        <w:t>к</w:t>
      </w:r>
      <w:r w:rsidR="0009488D" w:rsidRPr="000633C6">
        <w:rPr>
          <w:color w:val="auto"/>
          <w:lang w:val="uk-UA"/>
        </w:rPr>
        <w:t>ожен має право володіти своєю власністю, результатами своєї інте</w:t>
      </w:r>
      <w:r>
        <w:rPr>
          <w:color w:val="auto"/>
          <w:lang w:val="uk-UA"/>
        </w:rPr>
        <w:t>лектуальної, творчої діяльності;</w:t>
      </w:r>
    </w:p>
    <w:p w:rsidR="0009488D" w:rsidRPr="000633C6" w:rsidRDefault="00EF2DDA" w:rsidP="005A6714">
      <w:pPr>
        <w:pStyle w:val="a6"/>
        <w:numPr>
          <w:ilvl w:val="1"/>
          <w:numId w:val="46"/>
        </w:numPr>
        <w:ind w:left="0" w:firstLine="567"/>
        <w:jc w:val="both"/>
        <w:rPr>
          <w:color w:val="auto"/>
          <w:lang w:val="uk-UA"/>
        </w:rPr>
      </w:pPr>
      <w:r>
        <w:rPr>
          <w:color w:val="auto"/>
          <w:lang w:val="uk-UA"/>
        </w:rPr>
        <w:t>к</w:t>
      </w:r>
      <w:r w:rsidR="0009488D" w:rsidRPr="000633C6">
        <w:rPr>
          <w:color w:val="auto"/>
          <w:lang w:val="uk-UA"/>
        </w:rPr>
        <w:t>ожен має право володіти, користуватись і розпоряджатис</w:t>
      </w:r>
      <w:r>
        <w:rPr>
          <w:color w:val="auto"/>
          <w:lang w:val="uk-UA"/>
        </w:rPr>
        <w:t>я</w:t>
      </w:r>
      <w:r w:rsidR="0009488D" w:rsidRPr="000633C6">
        <w:rPr>
          <w:color w:val="auto"/>
          <w:lang w:val="uk-UA"/>
        </w:rPr>
        <w:t xml:space="preserve"> своєю власністю, результатами своєї інте</w:t>
      </w:r>
      <w:r>
        <w:rPr>
          <w:color w:val="auto"/>
          <w:lang w:val="uk-UA"/>
        </w:rPr>
        <w:t>лектуальної, творчої діяльності;</w:t>
      </w:r>
    </w:p>
    <w:p w:rsidR="0009488D" w:rsidRPr="000633C6" w:rsidRDefault="00EF2DDA" w:rsidP="005A6714">
      <w:pPr>
        <w:pStyle w:val="a6"/>
        <w:numPr>
          <w:ilvl w:val="1"/>
          <w:numId w:val="46"/>
        </w:numPr>
        <w:ind w:left="0" w:firstLine="567"/>
        <w:jc w:val="both"/>
        <w:rPr>
          <w:color w:val="auto"/>
          <w:lang w:val="uk-UA"/>
        </w:rPr>
      </w:pPr>
      <w:r>
        <w:rPr>
          <w:color w:val="auto"/>
          <w:lang w:val="uk-UA"/>
        </w:rPr>
        <w:t>к</w:t>
      </w:r>
      <w:r w:rsidR="0009488D" w:rsidRPr="000633C6">
        <w:rPr>
          <w:color w:val="auto"/>
          <w:lang w:val="uk-UA"/>
        </w:rPr>
        <w:t>ожен має право володіти та користуватис</w:t>
      </w:r>
      <w:r>
        <w:rPr>
          <w:color w:val="auto"/>
          <w:lang w:val="uk-UA"/>
        </w:rPr>
        <w:t>я</w:t>
      </w:r>
      <w:r w:rsidR="0009488D" w:rsidRPr="000633C6">
        <w:rPr>
          <w:color w:val="auto"/>
          <w:lang w:val="uk-UA"/>
        </w:rPr>
        <w:t xml:space="preserve"> своєю власністю, результатами своєї інтелектуальної, творчої діяльності.</w:t>
      </w:r>
    </w:p>
    <w:p w:rsidR="0009488D" w:rsidRPr="000633C6" w:rsidRDefault="0009488D" w:rsidP="005A6714">
      <w:pPr>
        <w:pStyle w:val="a6"/>
        <w:numPr>
          <w:ilvl w:val="0"/>
          <w:numId w:val="46"/>
        </w:numPr>
        <w:ind w:left="0" w:firstLine="567"/>
        <w:jc w:val="both"/>
        <w:rPr>
          <w:color w:val="auto"/>
          <w:lang w:val="uk-UA"/>
        </w:rPr>
      </w:pPr>
      <w:r w:rsidRPr="000633C6">
        <w:rPr>
          <w:color w:val="auto"/>
          <w:lang w:val="uk-UA"/>
        </w:rPr>
        <w:t>Одна з форм життєдіяльності людини, сутнісна основа прцесу створення інтелектуального продукту та відтворення інтелектуального капіталу, найпотужніша рушійна сила розвитку людської цивілізації – це:</w:t>
      </w:r>
    </w:p>
    <w:p w:rsidR="0009488D" w:rsidRPr="000633C6" w:rsidRDefault="0009488D" w:rsidP="005A6714">
      <w:pPr>
        <w:pStyle w:val="a6"/>
        <w:numPr>
          <w:ilvl w:val="1"/>
          <w:numId w:val="46"/>
        </w:numPr>
        <w:ind w:left="0" w:firstLine="567"/>
        <w:jc w:val="both"/>
        <w:rPr>
          <w:color w:val="auto"/>
          <w:lang w:val="uk-UA"/>
        </w:rPr>
      </w:pPr>
      <w:r w:rsidRPr="000633C6">
        <w:rPr>
          <w:color w:val="auto"/>
          <w:lang w:val="uk-UA"/>
        </w:rPr>
        <w:t>творча діяльність;</w:t>
      </w:r>
    </w:p>
    <w:p w:rsidR="0009488D" w:rsidRPr="000633C6" w:rsidRDefault="0009488D" w:rsidP="005A6714">
      <w:pPr>
        <w:pStyle w:val="a6"/>
        <w:numPr>
          <w:ilvl w:val="1"/>
          <w:numId w:val="46"/>
        </w:numPr>
        <w:ind w:left="0" w:firstLine="567"/>
        <w:jc w:val="both"/>
        <w:rPr>
          <w:color w:val="auto"/>
          <w:lang w:val="uk-UA"/>
        </w:rPr>
      </w:pPr>
      <w:r w:rsidRPr="000633C6">
        <w:rPr>
          <w:color w:val="auto"/>
          <w:lang w:val="uk-UA"/>
        </w:rPr>
        <w:t>інтелектуальна діяльність;</w:t>
      </w:r>
    </w:p>
    <w:p w:rsidR="0009488D" w:rsidRPr="000633C6" w:rsidRDefault="00045ED3" w:rsidP="005A6714">
      <w:pPr>
        <w:pStyle w:val="a6"/>
        <w:numPr>
          <w:ilvl w:val="1"/>
          <w:numId w:val="46"/>
        </w:numPr>
        <w:ind w:left="0" w:firstLine="567"/>
        <w:jc w:val="both"/>
        <w:rPr>
          <w:color w:val="auto"/>
          <w:lang w:val="uk-UA"/>
        </w:rPr>
      </w:pPr>
      <w:r w:rsidRPr="000633C6">
        <w:rPr>
          <w:color w:val="auto"/>
          <w:lang w:val="uk-UA"/>
        </w:rPr>
        <w:t>репродуктивна діяльність;</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інтелектуальна власність.</w:t>
      </w:r>
    </w:p>
    <w:p w:rsidR="00045ED3" w:rsidRPr="000633C6" w:rsidRDefault="00045ED3" w:rsidP="005A6714">
      <w:pPr>
        <w:pStyle w:val="a6"/>
        <w:numPr>
          <w:ilvl w:val="0"/>
          <w:numId w:val="46"/>
        </w:numPr>
        <w:ind w:left="0" w:firstLine="567"/>
        <w:jc w:val="both"/>
        <w:rPr>
          <w:color w:val="auto"/>
          <w:lang w:val="uk-UA"/>
        </w:rPr>
      </w:pPr>
      <w:r w:rsidRPr="000633C6">
        <w:rPr>
          <w:color w:val="auto"/>
          <w:lang w:val="uk-UA"/>
        </w:rPr>
        <w:t>Основні значення поняття «інтелектуальна власність»:</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lastRenderedPageBreak/>
        <w:t>як цивільно-правовий інститут та суб’єктивне право;</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як цивільно-правовий інститут;</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як суб’єктивне та об’єктивне право;</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як цивільно-правовий інститут та об’єктивне право.</w:t>
      </w:r>
    </w:p>
    <w:p w:rsidR="00045ED3" w:rsidRPr="000633C6" w:rsidRDefault="00045ED3" w:rsidP="005A6714">
      <w:pPr>
        <w:pStyle w:val="a6"/>
        <w:numPr>
          <w:ilvl w:val="0"/>
          <w:numId w:val="46"/>
        </w:numPr>
        <w:ind w:left="0" w:firstLine="567"/>
        <w:jc w:val="both"/>
        <w:rPr>
          <w:color w:val="auto"/>
          <w:lang w:val="uk-UA"/>
        </w:rPr>
      </w:pPr>
      <w:r w:rsidRPr="000633C6">
        <w:rPr>
          <w:color w:val="auto"/>
          <w:lang w:val="uk-UA"/>
        </w:rPr>
        <w:t xml:space="preserve">Підхід, який закладений у Модельному </w:t>
      </w:r>
      <w:r w:rsidR="00EF2DDA">
        <w:rPr>
          <w:color w:val="auto"/>
          <w:lang w:val="uk-UA"/>
        </w:rPr>
        <w:t>ц</w:t>
      </w:r>
      <w:r w:rsidRPr="000633C6">
        <w:rPr>
          <w:color w:val="auto"/>
          <w:lang w:val="uk-UA"/>
        </w:rPr>
        <w:t>ивільному кодексі для країн СНД, поділяє усі результати творчої діяльності на:</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2 групи;</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3 групи;</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4 групи;</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5 груп.</w:t>
      </w:r>
    </w:p>
    <w:p w:rsidR="00045ED3" w:rsidRPr="000633C6" w:rsidRDefault="00045ED3" w:rsidP="005A6714">
      <w:pPr>
        <w:pStyle w:val="a6"/>
        <w:numPr>
          <w:ilvl w:val="0"/>
          <w:numId w:val="46"/>
        </w:numPr>
        <w:ind w:left="0" w:firstLine="567"/>
        <w:jc w:val="both"/>
        <w:rPr>
          <w:color w:val="auto"/>
          <w:lang w:val="uk-UA"/>
        </w:rPr>
      </w:pPr>
      <w:r w:rsidRPr="000633C6">
        <w:rPr>
          <w:color w:val="auto"/>
          <w:lang w:val="uk-UA"/>
        </w:rPr>
        <w:t>В історії розвитку науки, літератури, мистецтва, техніки тощо щодо їх охорони простежуються:</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2 етапи;</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3 етапи;</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4 етапи;</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5 етапів.</w:t>
      </w:r>
    </w:p>
    <w:p w:rsidR="00045ED3" w:rsidRPr="000633C6" w:rsidRDefault="00045ED3" w:rsidP="005A6714">
      <w:pPr>
        <w:pStyle w:val="a6"/>
        <w:numPr>
          <w:ilvl w:val="0"/>
          <w:numId w:val="46"/>
        </w:numPr>
        <w:ind w:left="0" w:firstLine="567"/>
        <w:jc w:val="both"/>
        <w:rPr>
          <w:color w:val="auto"/>
          <w:lang w:val="uk-UA"/>
        </w:rPr>
      </w:pPr>
      <w:r w:rsidRPr="000633C6">
        <w:rPr>
          <w:color w:val="auto"/>
          <w:lang w:val="uk-UA"/>
        </w:rPr>
        <w:t xml:space="preserve">Засада </w:t>
      </w:r>
      <w:r w:rsidR="00EF2DDA">
        <w:rPr>
          <w:color w:val="auto"/>
          <w:lang w:val="uk-UA"/>
        </w:rPr>
        <w:t>про те</w:t>
      </w:r>
      <w:r w:rsidRPr="000633C6">
        <w:rPr>
          <w:color w:val="auto"/>
          <w:lang w:val="uk-UA"/>
        </w:rPr>
        <w:t xml:space="preserve">, що «винаходом визнавався творчий результат у будь-якому виді доцільної діяльності людини за умови його відповідності вимогам закону» випливала із принципу, закладеному </w:t>
      </w:r>
      <w:r w:rsidR="00EF2DDA">
        <w:rPr>
          <w:color w:val="auto"/>
          <w:lang w:val="uk-UA"/>
        </w:rPr>
        <w:t>в</w:t>
      </w:r>
      <w:r w:rsidRPr="000633C6">
        <w:rPr>
          <w:color w:val="auto"/>
          <w:lang w:val="uk-UA"/>
        </w:rPr>
        <w:t>:</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американському патентному законі 1791 року;</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американському патентному законі 1793 року;</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французькому патентному законі 1793 року;</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французьком</w:t>
      </w:r>
      <w:r w:rsidR="00EF2DDA">
        <w:rPr>
          <w:color w:val="auto"/>
          <w:lang w:val="uk-UA"/>
        </w:rPr>
        <w:t>у</w:t>
      </w:r>
      <w:r w:rsidRPr="000633C6">
        <w:rPr>
          <w:color w:val="auto"/>
          <w:lang w:val="uk-UA"/>
        </w:rPr>
        <w:t xml:space="preserve"> патентному законі 1791 року;</w:t>
      </w:r>
    </w:p>
    <w:p w:rsidR="00045ED3" w:rsidRPr="000633C6" w:rsidRDefault="00045ED3" w:rsidP="005A6714">
      <w:pPr>
        <w:pStyle w:val="a6"/>
        <w:numPr>
          <w:ilvl w:val="0"/>
          <w:numId w:val="46"/>
        </w:numPr>
        <w:ind w:left="0" w:firstLine="567"/>
        <w:jc w:val="both"/>
        <w:rPr>
          <w:color w:val="auto"/>
          <w:lang w:val="uk-UA"/>
        </w:rPr>
      </w:pPr>
      <w:r w:rsidRPr="000633C6">
        <w:rPr>
          <w:color w:val="auto"/>
          <w:lang w:val="uk-UA"/>
        </w:rPr>
        <w:t xml:space="preserve">Принцип, закладений Паризькою конвенцією, який полягає в тому, що заявка, подана в одній із країн-членів Паризького </w:t>
      </w:r>
      <w:r w:rsidR="00EF2DDA">
        <w:rPr>
          <w:color w:val="auto"/>
          <w:lang w:val="uk-UA"/>
        </w:rPr>
        <w:t>с</w:t>
      </w:r>
      <w:r w:rsidRPr="000633C6">
        <w:rPr>
          <w:color w:val="auto"/>
          <w:lang w:val="uk-UA"/>
        </w:rPr>
        <w:t xml:space="preserve">оюзу, надає заявникові право подати цю </w:t>
      </w:r>
      <w:r w:rsidR="00EF2DDA">
        <w:rPr>
          <w:color w:val="auto"/>
          <w:lang w:val="uk-UA"/>
        </w:rPr>
        <w:t>саму заявку на цей</w:t>
      </w:r>
      <w:r w:rsidRPr="000633C6">
        <w:rPr>
          <w:color w:val="auto"/>
          <w:lang w:val="uk-UA"/>
        </w:rPr>
        <w:t xml:space="preserve"> винахід </w:t>
      </w:r>
      <w:r w:rsidR="00EF2DDA">
        <w:rPr>
          <w:color w:val="auto"/>
          <w:lang w:val="uk-UA"/>
        </w:rPr>
        <w:t>упродовж</w:t>
      </w:r>
      <w:r w:rsidRPr="000633C6">
        <w:rPr>
          <w:color w:val="auto"/>
          <w:lang w:val="uk-UA"/>
        </w:rPr>
        <w:t xml:space="preserve"> 12 місяців від дати подання першої заявки до будь-якої країни-члена Паризького </w:t>
      </w:r>
      <w:r w:rsidR="00EF2DDA">
        <w:rPr>
          <w:color w:val="auto"/>
          <w:lang w:val="uk-UA"/>
        </w:rPr>
        <w:t>с</w:t>
      </w:r>
      <w:r w:rsidRPr="000633C6">
        <w:rPr>
          <w:color w:val="auto"/>
          <w:lang w:val="uk-UA"/>
        </w:rPr>
        <w:t>оюзу з пріоритетом по першій заявці – це:</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принцип національного режиму;</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принцип автоматичної охорони;</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право пріоритету;</w:t>
      </w:r>
    </w:p>
    <w:p w:rsidR="00045ED3" w:rsidRPr="000633C6" w:rsidRDefault="00045ED3" w:rsidP="005A6714">
      <w:pPr>
        <w:pStyle w:val="a6"/>
        <w:numPr>
          <w:ilvl w:val="1"/>
          <w:numId w:val="46"/>
        </w:numPr>
        <w:ind w:left="0" w:firstLine="567"/>
        <w:jc w:val="both"/>
        <w:rPr>
          <w:color w:val="auto"/>
          <w:lang w:val="uk-UA"/>
        </w:rPr>
      </w:pPr>
      <w:r w:rsidRPr="000633C6">
        <w:rPr>
          <w:color w:val="auto"/>
          <w:lang w:val="uk-UA"/>
        </w:rPr>
        <w:t>право авторства.</w:t>
      </w:r>
    </w:p>
    <w:p w:rsidR="00045ED3" w:rsidRPr="000633C6" w:rsidRDefault="00045ED3" w:rsidP="005A6714">
      <w:pPr>
        <w:pStyle w:val="a6"/>
        <w:numPr>
          <w:ilvl w:val="0"/>
          <w:numId w:val="46"/>
        </w:numPr>
        <w:ind w:left="0" w:firstLine="567"/>
        <w:jc w:val="both"/>
        <w:rPr>
          <w:color w:val="auto"/>
          <w:lang w:val="uk-UA"/>
        </w:rPr>
      </w:pPr>
      <w:r w:rsidRPr="000633C6">
        <w:rPr>
          <w:color w:val="auto"/>
          <w:lang w:val="uk-UA"/>
        </w:rPr>
        <w:t>Спеціальний со</w:t>
      </w:r>
      <w:r w:rsidR="00EF2DDA">
        <w:rPr>
          <w:color w:val="auto"/>
          <w:lang w:val="uk-UA"/>
        </w:rPr>
        <w:t>юз</w:t>
      </w:r>
      <w:r w:rsidRPr="000633C6">
        <w:rPr>
          <w:color w:val="auto"/>
          <w:lang w:val="uk-UA"/>
        </w:rPr>
        <w:t xml:space="preserve"> для країн членів Паризької конвенції </w:t>
      </w:r>
      <w:r w:rsidRPr="000633C6">
        <w:rPr>
          <w:color w:val="auto"/>
          <w:lang w:val="uk-UA"/>
        </w:rPr>
        <w:lastRenderedPageBreak/>
        <w:t>був утворений:</w:t>
      </w:r>
    </w:p>
    <w:p w:rsidR="00A01AF2" w:rsidRPr="000633C6" w:rsidRDefault="00045ED3" w:rsidP="005A6714">
      <w:pPr>
        <w:pStyle w:val="a6"/>
        <w:numPr>
          <w:ilvl w:val="1"/>
          <w:numId w:val="46"/>
        </w:numPr>
        <w:ind w:left="0" w:firstLine="567"/>
        <w:jc w:val="both"/>
        <w:rPr>
          <w:color w:val="auto"/>
          <w:lang w:val="uk-UA"/>
        </w:rPr>
      </w:pPr>
      <w:r w:rsidRPr="000633C6">
        <w:rPr>
          <w:color w:val="auto"/>
          <w:lang w:val="uk-UA"/>
        </w:rPr>
        <w:t>Мадридською угодою про міжнародну реєстрацію знаків</w:t>
      </w:r>
      <w:r w:rsidR="00A01AF2" w:rsidRPr="000633C6">
        <w:rPr>
          <w:color w:val="auto"/>
          <w:lang w:val="uk-UA"/>
        </w:rPr>
        <w:t>;</w:t>
      </w:r>
    </w:p>
    <w:p w:rsidR="00A01AF2" w:rsidRPr="000633C6" w:rsidRDefault="00A01AF2" w:rsidP="005A6714">
      <w:pPr>
        <w:pStyle w:val="a6"/>
        <w:numPr>
          <w:ilvl w:val="1"/>
          <w:numId w:val="46"/>
        </w:numPr>
        <w:ind w:left="0" w:firstLine="567"/>
        <w:jc w:val="both"/>
        <w:rPr>
          <w:color w:val="auto"/>
          <w:lang w:val="uk-UA"/>
        </w:rPr>
      </w:pPr>
      <w:r w:rsidRPr="000633C6">
        <w:rPr>
          <w:bCs/>
          <w:color w:val="auto"/>
          <w:lang w:val="uk-UA"/>
        </w:rPr>
        <w:t>Найробським договором про охорону олімпійського символу;</w:t>
      </w:r>
    </w:p>
    <w:p w:rsidR="00A01AF2" w:rsidRPr="000633C6" w:rsidRDefault="00A01AF2" w:rsidP="005A6714">
      <w:pPr>
        <w:pStyle w:val="a6"/>
        <w:numPr>
          <w:ilvl w:val="1"/>
          <w:numId w:val="46"/>
        </w:numPr>
        <w:ind w:left="0" w:firstLine="567"/>
        <w:jc w:val="both"/>
        <w:rPr>
          <w:color w:val="auto"/>
          <w:lang w:val="uk-UA"/>
        </w:rPr>
      </w:pPr>
      <w:r w:rsidRPr="000633C6">
        <w:rPr>
          <w:bCs/>
          <w:color w:val="auto"/>
          <w:lang w:val="uk-UA"/>
        </w:rPr>
        <w:t>Н</w:t>
      </w:r>
      <w:r w:rsidRPr="000633C6">
        <w:rPr>
          <w:color w:val="auto"/>
          <w:lang w:val="uk-UA"/>
        </w:rPr>
        <w:t>іццькою угодою про Міжнародну класифікацію товарів і послуг для реєстрації знаків;</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Паризькою конвенцією про охорону промислової власності.</w:t>
      </w:r>
    </w:p>
    <w:p w:rsidR="00A01AF2" w:rsidRPr="000633C6" w:rsidRDefault="00A01AF2" w:rsidP="00EF2DDA">
      <w:pPr>
        <w:pStyle w:val="a6"/>
        <w:numPr>
          <w:ilvl w:val="0"/>
          <w:numId w:val="46"/>
        </w:numPr>
        <w:ind w:left="0" w:firstLine="567"/>
        <w:jc w:val="both"/>
        <w:rPr>
          <w:color w:val="auto"/>
          <w:lang w:val="uk-UA"/>
        </w:rPr>
      </w:pPr>
      <w:r w:rsidRPr="000633C6">
        <w:rPr>
          <w:color w:val="auto"/>
          <w:lang w:val="uk-UA"/>
        </w:rPr>
        <w:t xml:space="preserve">Бернська конвенція про охорону літературних і художніх творів не </w:t>
      </w:r>
      <w:r w:rsidR="00EF2DDA" w:rsidRPr="00EF2DDA">
        <w:rPr>
          <w:color w:val="auto"/>
          <w:lang w:val="uk-UA"/>
        </w:rPr>
        <w:t>ґ</w:t>
      </w:r>
      <w:r w:rsidRPr="000633C6">
        <w:rPr>
          <w:color w:val="auto"/>
          <w:lang w:val="uk-UA"/>
        </w:rPr>
        <w:t>рунтується на принципі:</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національного режиму;</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автоматичної охорони;</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територіальності;</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незалежності охорони.</w:t>
      </w:r>
    </w:p>
    <w:p w:rsidR="00A01AF2" w:rsidRPr="000633C6" w:rsidRDefault="00A01AF2" w:rsidP="005A6714">
      <w:pPr>
        <w:pStyle w:val="a6"/>
        <w:numPr>
          <w:ilvl w:val="0"/>
          <w:numId w:val="46"/>
        </w:numPr>
        <w:ind w:left="0" w:firstLine="567"/>
        <w:jc w:val="both"/>
        <w:rPr>
          <w:color w:val="auto"/>
          <w:lang w:val="uk-UA"/>
        </w:rPr>
      </w:pPr>
      <w:r w:rsidRPr="000633C6">
        <w:rPr>
          <w:color w:val="auto"/>
          <w:lang w:val="uk-UA"/>
        </w:rPr>
        <w:t xml:space="preserve">Міжнародний союз </w:t>
      </w:r>
      <w:r w:rsidR="00DE31A4">
        <w:rPr>
          <w:color w:val="auto"/>
          <w:lang w:val="uk-UA"/>
        </w:rPr>
        <w:t xml:space="preserve">з охорони </w:t>
      </w:r>
      <w:r w:rsidRPr="000633C6">
        <w:rPr>
          <w:color w:val="auto"/>
          <w:lang w:val="uk-UA"/>
        </w:rPr>
        <w:t>літературних і художніх творів був заснований:</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Мадридською угодою про міжнародну реєстрацію знаків;</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Бернською конвенцією про охорону літературних і художніх творів;</w:t>
      </w:r>
    </w:p>
    <w:p w:rsidR="00A01AF2" w:rsidRPr="000633C6" w:rsidRDefault="00A01AF2" w:rsidP="005A6714">
      <w:pPr>
        <w:pStyle w:val="a6"/>
        <w:numPr>
          <w:ilvl w:val="1"/>
          <w:numId w:val="46"/>
        </w:numPr>
        <w:ind w:left="0" w:firstLine="567"/>
        <w:jc w:val="both"/>
        <w:rPr>
          <w:color w:val="auto"/>
          <w:lang w:val="uk-UA"/>
        </w:rPr>
      </w:pPr>
      <w:r w:rsidRPr="000633C6">
        <w:rPr>
          <w:color w:val="auto"/>
          <w:lang w:val="uk-UA"/>
        </w:rPr>
        <w:t>Паризькою конвенцією про охорону промислової власності;</w:t>
      </w:r>
    </w:p>
    <w:p w:rsidR="00A01AF2" w:rsidRPr="000633C6" w:rsidRDefault="00A01AF2" w:rsidP="005A6714">
      <w:pPr>
        <w:pStyle w:val="a6"/>
        <w:numPr>
          <w:ilvl w:val="1"/>
          <w:numId w:val="46"/>
        </w:numPr>
        <w:ind w:left="0" w:firstLine="567"/>
        <w:jc w:val="both"/>
        <w:rPr>
          <w:color w:val="auto"/>
          <w:lang w:val="uk-UA"/>
        </w:rPr>
      </w:pPr>
      <w:r w:rsidRPr="000633C6">
        <w:rPr>
          <w:bCs/>
          <w:color w:val="auto"/>
          <w:lang w:val="uk-UA"/>
        </w:rPr>
        <w:t>Договором Всесвітньої організації інтелектуальної власності про авторське право.</w:t>
      </w:r>
    </w:p>
    <w:p w:rsidR="00CC669C" w:rsidRPr="000633C6" w:rsidRDefault="00CC669C" w:rsidP="005A6714">
      <w:pPr>
        <w:ind w:firstLine="567"/>
        <w:jc w:val="both"/>
        <w:rPr>
          <w:color w:val="auto"/>
          <w:lang w:val="uk-UA"/>
        </w:rPr>
      </w:pPr>
    </w:p>
    <w:p w:rsidR="00555CCF" w:rsidRPr="000633C6" w:rsidRDefault="003C09CA" w:rsidP="005A6714">
      <w:pPr>
        <w:ind w:firstLine="567"/>
        <w:jc w:val="both"/>
        <w:rPr>
          <w:b/>
          <w:color w:val="auto"/>
          <w:lang w:val="uk-UA"/>
        </w:rPr>
      </w:pPr>
      <w:r w:rsidRPr="000633C6">
        <w:rPr>
          <w:b/>
          <w:color w:val="auto"/>
          <w:lang w:val="uk-UA"/>
        </w:rPr>
        <w:t>Посилання на тест у відкритому доступі:</w:t>
      </w:r>
    </w:p>
    <w:p w:rsidR="00735E7B" w:rsidRPr="000633C6" w:rsidRDefault="00A87B33" w:rsidP="005A6714">
      <w:pPr>
        <w:ind w:firstLine="567"/>
        <w:jc w:val="both"/>
        <w:rPr>
          <w:color w:val="auto"/>
          <w:lang w:val="uk-UA"/>
        </w:rPr>
      </w:pPr>
      <w:r w:rsidRPr="00DE31A4">
        <w:rPr>
          <w:lang w:val="uk-UA"/>
        </w:rPr>
        <w:t>https://elearning.sumdu.edu.ua/s/20-p5p</w:t>
      </w:r>
      <w:r w:rsidR="00DE31A4">
        <w:rPr>
          <w:rStyle w:val="a5"/>
          <w:color w:val="auto"/>
          <w:lang w:val="uk-UA"/>
        </w:rPr>
        <w:t>.</w:t>
      </w:r>
    </w:p>
    <w:p w:rsidR="00A87B33" w:rsidRPr="000633C6" w:rsidRDefault="00A87B33" w:rsidP="005A6714">
      <w:pPr>
        <w:ind w:firstLine="567"/>
        <w:jc w:val="both"/>
        <w:rPr>
          <w:color w:val="auto"/>
          <w:lang w:val="uk-UA"/>
        </w:rPr>
      </w:pPr>
    </w:p>
    <w:p w:rsidR="00F062C8" w:rsidRPr="000633C6" w:rsidRDefault="00F062C8"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2. Поняття права інтелектуальної власності</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92B0C" w:rsidRPr="000633C6" w:rsidRDefault="00392B0C" w:rsidP="005A6714">
      <w:pPr>
        <w:pStyle w:val="a6"/>
        <w:numPr>
          <w:ilvl w:val="0"/>
          <w:numId w:val="4"/>
        </w:numPr>
        <w:ind w:left="0" w:firstLine="567"/>
        <w:jc w:val="both"/>
        <w:rPr>
          <w:color w:val="auto"/>
          <w:lang w:val="uk-UA"/>
        </w:rPr>
      </w:pPr>
      <w:r w:rsidRPr="000633C6">
        <w:rPr>
          <w:color w:val="auto"/>
          <w:lang w:val="uk-UA"/>
        </w:rPr>
        <w:t xml:space="preserve">Генезис та поняття права інтелектуальної власності. </w:t>
      </w:r>
    </w:p>
    <w:p w:rsidR="00392B0C" w:rsidRPr="000633C6" w:rsidRDefault="00392B0C" w:rsidP="005A6714">
      <w:pPr>
        <w:pStyle w:val="a6"/>
        <w:numPr>
          <w:ilvl w:val="0"/>
          <w:numId w:val="4"/>
        </w:numPr>
        <w:ind w:left="0" w:firstLine="567"/>
        <w:jc w:val="both"/>
        <w:rPr>
          <w:color w:val="auto"/>
          <w:lang w:val="uk-UA"/>
        </w:rPr>
      </w:pPr>
      <w:r w:rsidRPr="000633C6">
        <w:rPr>
          <w:color w:val="auto"/>
          <w:lang w:val="uk-UA"/>
        </w:rPr>
        <w:t xml:space="preserve">Співвідношення права інтелектуальної власності та права власності. </w:t>
      </w:r>
    </w:p>
    <w:p w:rsidR="00392B0C" w:rsidRPr="000633C6" w:rsidRDefault="00392B0C" w:rsidP="005A6714">
      <w:pPr>
        <w:pStyle w:val="a6"/>
        <w:numPr>
          <w:ilvl w:val="0"/>
          <w:numId w:val="4"/>
        </w:numPr>
        <w:ind w:left="0" w:firstLine="567"/>
        <w:jc w:val="both"/>
        <w:rPr>
          <w:color w:val="auto"/>
          <w:lang w:val="uk-UA"/>
        </w:rPr>
      </w:pPr>
      <w:r w:rsidRPr="000633C6">
        <w:rPr>
          <w:color w:val="auto"/>
          <w:lang w:val="uk-UA"/>
        </w:rPr>
        <w:t xml:space="preserve">Предмет і метод охорони права інтелектуальної власності. </w:t>
      </w:r>
    </w:p>
    <w:p w:rsidR="00392B0C" w:rsidRPr="000633C6" w:rsidRDefault="00392B0C" w:rsidP="005A6714">
      <w:pPr>
        <w:pStyle w:val="a6"/>
        <w:numPr>
          <w:ilvl w:val="0"/>
          <w:numId w:val="4"/>
        </w:numPr>
        <w:ind w:left="0" w:firstLine="567"/>
        <w:jc w:val="both"/>
        <w:rPr>
          <w:color w:val="auto"/>
          <w:lang w:val="uk-UA"/>
        </w:rPr>
      </w:pPr>
      <w:r w:rsidRPr="000633C6">
        <w:rPr>
          <w:color w:val="auto"/>
          <w:lang w:val="uk-UA"/>
        </w:rPr>
        <w:t xml:space="preserve">Зміст права інтелектуальної власності. </w:t>
      </w:r>
    </w:p>
    <w:p w:rsidR="00392B0C" w:rsidRPr="000633C6" w:rsidRDefault="00392B0C" w:rsidP="005A6714">
      <w:pPr>
        <w:pStyle w:val="a6"/>
        <w:numPr>
          <w:ilvl w:val="0"/>
          <w:numId w:val="4"/>
        </w:numPr>
        <w:ind w:left="0" w:firstLine="567"/>
        <w:jc w:val="both"/>
        <w:rPr>
          <w:color w:val="auto"/>
          <w:lang w:val="uk-UA"/>
        </w:rPr>
      </w:pPr>
      <w:r w:rsidRPr="000633C6">
        <w:rPr>
          <w:color w:val="auto"/>
          <w:lang w:val="uk-UA"/>
        </w:rPr>
        <w:t xml:space="preserve">Принципи права інтелектуальної власності. </w:t>
      </w:r>
    </w:p>
    <w:p w:rsidR="00336F1B" w:rsidRPr="000633C6" w:rsidRDefault="00392B0C" w:rsidP="005A6714">
      <w:pPr>
        <w:pStyle w:val="a6"/>
        <w:numPr>
          <w:ilvl w:val="0"/>
          <w:numId w:val="4"/>
        </w:numPr>
        <w:ind w:left="0" w:firstLine="567"/>
        <w:jc w:val="both"/>
        <w:rPr>
          <w:color w:val="auto"/>
          <w:lang w:val="uk-UA"/>
        </w:rPr>
      </w:pPr>
      <w:r w:rsidRPr="000633C6">
        <w:rPr>
          <w:color w:val="auto"/>
          <w:lang w:val="uk-UA"/>
        </w:rPr>
        <w:t>Система права інтелектуальної власності.</w:t>
      </w:r>
    </w:p>
    <w:p w:rsidR="00392B0C" w:rsidRPr="000633C6" w:rsidRDefault="00392B0C"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AF4397" w:rsidP="005A6714">
      <w:pPr>
        <w:ind w:firstLine="567"/>
        <w:jc w:val="both"/>
        <w:rPr>
          <w:color w:val="auto"/>
          <w:lang w:val="uk-UA"/>
        </w:rPr>
      </w:pPr>
      <w:r w:rsidRPr="000633C6">
        <w:rPr>
          <w:color w:val="auto"/>
          <w:lang w:val="uk-UA"/>
        </w:rPr>
        <w:t xml:space="preserve">Під час вивчення першого питання студентам необхідно проаналізувати історію походження, передумови виникнення та легалізацію на рівні правової категорії як у міжнародному, так і в національному законодавстві категорії «право інтелектуальної власності». </w:t>
      </w:r>
      <w:r w:rsidR="00DE31A4">
        <w:rPr>
          <w:color w:val="auto"/>
          <w:lang w:val="uk-UA"/>
        </w:rPr>
        <w:t>Потрібно</w:t>
      </w:r>
      <w:r w:rsidRPr="000633C6">
        <w:rPr>
          <w:color w:val="auto"/>
          <w:lang w:val="uk-UA"/>
        </w:rPr>
        <w:t xml:space="preserve"> розглянути пропрієтарний підхід до права інтелектуальної власності, що зародився у Франції і спирався на теорію природного права. Студенти повинні знати та вміти аналізувати положення статті 418 Цивільного кодексу України</w:t>
      </w:r>
      <w:r w:rsidR="00DE31A4">
        <w:rPr>
          <w:color w:val="auto"/>
          <w:lang w:val="uk-UA"/>
        </w:rPr>
        <w:t>,</w:t>
      </w:r>
      <w:r w:rsidR="00F26552" w:rsidRPr="000633C6">
        <w:rPr>
          <w:color w:val="auto"/>
          <w:lang w:val="uk-UA"/>
        </w:rPr>
        <w:t xml:space="preserve"> відповідно до якої під інтелектуальною власністю розуміє</w:t>
      </w:r>
      <w:r w:rsidR="00DE31A4">
        <w:rPr>
          <w:color w:val="auto"/>
          <w:lang w:val="uk-UA"/>
        </w:rPr>
        <w:t>мо</w:t>
      </w:r>
      <w:r w:rsidR="00F26552" w:rsidRPr="000633C6">
        <w:rPr>
          <w:color w:val="auto"/>
          <w:lang w:val="uk-UA"/>
        </w:rPr>
        <w:t xml:space="preserve"> право особи на результат інтелектуальної, творчої діяльності або інший об’єкт права інтелектуальної власності, визначений Цивільним кодексом України та іншими законами України. Необхідно розглянути також визначення «право інтелектуальної власності»: в об’єктивному та суб’єктивному розміннях, які надані у спеціальній юридичній літературі з питань інтелектуальної власності. </w:t>
      </w:r>
    </w:p>
    <w:p w:rsidR="00F26552" w:rsidRPr="000633C6" w:rsidRDefault="00F26552" w:rsidP="005A6714">
      <w:pPr>
        <w:ind w:firstLine="567"/>
        <w:jc w:val="both"/>
        <w:rPr>
          <w:color w:val="auto"/>
          <w:lang w:val="uk-UA"/>
        </w:rPr>
      </w:pPr>
      <w:r w:rsidRPr="000633C6">
        <w:rPr>
          <w:color w:val="auto"/>
          <w:lang w:val="uk-UA"/>
        </w:rPr>
        <w:t>Досліджуючи питання співвідношення права інтелектуальної власності та права власності, студент</w:t>
      </w:r>
      <w:r w:rsidR="00DE31A4">
        <w:rPr>
          <w:color w:val="auto"/>
          <w:lang w:val="uk-UA"/>
        </w:rPr>
        <w:t>и</w:t>
      </w:r>
      <w:r w:rsidRPr="000633C6">
        <w:rPr>
          <w:color w:val="auto"/>
          <w:lang w:val="uk-UA"/>
        </w:rPr>
        <w:t xml:space="preserve"> </w:t>
      </w:r>
      <w:r w:rsidR="00DE31A4">
        <w:rPr>
          <w:color w:val="auto"/>
          <w:lang w:val="uk-UA"/>
        </w:rPr>
        <w:t xml:space="preserve">повинні орієнтуватися на положення </w:t>
      </w:r>
      <w:r w:rsidRPr="000633C6">
        <w:rPr>
          <w:color w:val="auto"/>
          <w:lang w:val="uk-UA"/>
        </w:rPr>
        <w:t xml:space="preserve">статті 419 Цивільного кодексу України: право інтелектуальної власності та право власності на річ не залежать одне від одного; перехід права на об’єкт права інтелектуальної власності не означає переходу права власності на річ. </w:t>
      </w:r>
    </w:p>
    <w:p w:rsidR="00F26552" w:rsidRPr="000633C6" w:rsidRDefault="00F26552" w:rsidP="005A6714">
      <w:pPr>
        <w:ind w:firstLine="567"/>
        <w:jc w:val="both"/>
        <w:rPr>
          <w:color w:val="auto"/>
          <w:lang w:val="uk-UA"/>
        </w:rPr>
      </w:pPr>
      <w:r w:rsidRPr="000633C6">
        <w:rPr>
          <w:color w:val="auto"/>
          <w:lang w:val="uk-UA"/>
        </w:rPr>
        <w:lastRenderedPageBreak/>
        <w:t xml:space="preserve">Вивчаючи третє питання, студентам потрібно вміти визначати, що є предметом охорони права інтелектуальної власності. Зокрема, ним є майнові </w:t>
      </w:r>
      <w:r w:rsidR="00DE31A4">
        <w:rPr>
          <w:color w:val="auto"/>
          <w:lang w:val="uk-UA"/>
        </w:rPr>
        <w:t>та</w:t>
      </w:r>
      <w:r w:rsidRPr="000633C6">
        <w:rPr>
          <w:color w:val="auto"/>
          <w:lang w:val="uk-UA"/>
        </w:rPr>
        <w:t xml:space="preserve"> особисті немайнові відносини, що складаються у сфері інтелектуальної діяльності й інтелектуальної власності, на цивільно-правових засадах. Також необхідно розглянути, що собою становить метод правового ргулювання у сфері інтелектуальної діяльності та інтелектуальної власності. Ним буде метод регулювання цивільно-правових відносин, який поширюється на відносини у сфері інтелектуальної власності. У сучасній спеціальній літературі метод правового регулювання визначається як система специфічних способів, засобів та прийомів, за допомогою яких право як регулятор суспільних відносин впливає на них у нормативному порядку, встановлюючи правила поведінки їх учасників, надаючи їм права та встановлюючи їх обов’язки. Метод цивільно-правового регулювання полягає, передусім, у загальному юридично рівному становищі суб’єктів цивільного права.</w:t>
      </w:r>
    </w:p>
    <w:p w:rsidR="00F26552" w:rsidRPr="000633C6" w:rsidRDefault="00F26552" w:rsidP="005A6714">
      <w:pPr>
        <w:ind w:firstLine="567"/>
        <w:jc w:val="both"/>
        <w:rPr>
          <w:color w:val="auto"/>
          <w:lang w:val="uk-UA"/>
        </w:rPr>
      </w:pPr>
      <w:r w:rsidRPr="000633C6">
        <w:rPr>
          <w:color w:val="auto"/>
          <w:lang w:val="uk-UA"/>
        </w:rPr>
        <w:t xml:space="preserve">Щодо змісту права інтелектуальної власності студенти повинні знати положення частини 2 статті 418 Цивільного кодексу України, відповідно до якої зміст права інтелектуальної власності становлять особисті немайнові права та (або) майнові права інтелектуальної власності. Студентам необхідно знати, що розуміють під «особистими немайновими правами» та «майновими правами». </w:t>
      </w:r>
      <w:r w:rsidR="00DE31A4">
        <w:rPr>
          <w:color w:val="auto"/>
          <w:lang w:val="uk-UA"/>
        </w:rPr>
        <w:t>Під час вивчення цього</w:t>
      </w:r>
      <w:r w:rsidRPr="000633C6">
        <w:rPr>
          <w:color w:val="auto"/>
          <w:lang w:val="uk-UA"/>
        </w:rPr>
        <w:t xml:space="preserve"> питання, </w:t>
      </w:r>
      <w:r w:rsidR="00DE31A4">
        <w:rPr>
          <w:color w:val="auto"/>
          <w:lang w:val="uk-UA"/>
        </w:rPr>
        <w:t xml:space="preserve">необхідно </w:t>
      </w:r>
      <w:r w:rsidRPr="000633C6">
        <w:rPr>
          <w:color w:val="auto"/>
          <w:lang w:val="uk-UA"/>
        </w:rPr>
        <w:t>проаналізувати положення статті 27 Загальної декларації прав людини, прийняту Генеральною Асамблеєю ООН у 1948 р.: будь-яка особа має право вільно брати участь у культурному житті суспільства, користуватись об’єктами мистецтва і брати участь у науковому прогресі, а також користуватися всіма його благами; кожний має право на охорону особистих немайнових і майнових інтересів, що виникають із будь-якого наукового, літературного або художнього твору, автором яких він є.</w:t>
      </w:r>
    </w:p>
    <w:p w:rsidR="00F26552" w:rsidRPr="000633C6" w:rsidRDefault="00F26552" w:rsidP="005A6714">
      <w:pPr>
        <w:ind w:firstLine="567"/>
        <w:jc w:val="both"/>
        <w:rPr>
          <w:color w:val="auto"/>
          <w:lang w:val="uk-UA"/>
        </w:rPr>
      </w:pPr>
      <w:r w:rsidRPr="000633C6">
        <w:rPr>
          <w:color w:val="auto"/>
          <w:lang w:val="uk-UA"/>
        </w:rPr>
        <w:t xml:space="preserve">Щодо принципів права інтелектуальної власності, то студенти </w:t>
      </w:r>
      <w:r w:rsidR="007E243F" w:rsidRPr="000633C6">
        <w:rPr>
          <w:color w:val="auto"/>
          <w:lang w:val="uk-UA"/>
        </w:rPr>
        <w:t xml:space="preserve">повинні знати, </w:t>
      </w:r>
      <w:r w:rsidR="003D3084" w:rsidRPr="000633C6">
        <w:rPr>
          <w:color w:val="auto"/>
          <w:lang w:val="uk-UA"/>
        </w:rPr>
        <w:t xml:space="preserve">пов’язані із охороною та захистом </w:t>
      </w:r>
      <w:r w:rsidR="003D3084" w:rsidRPr="000633C6">
        <w:rPr>
          <w:color w:val="auto"/>
          <w:lang w:val="uk-UA"/>
        </w:rPr>
        <w:lastRenderedPageBreak/>
        <w:t>суб’єктивних прав суб’єктів права інтелектуальної власності. Принципи інтелектуальної власності повинні бути переважно засновані на об’єктивних законах розвитку суспільства, а також спеціальних законах, які регулюють відносини у сфері інтелектуальної власнос</w:t>
      </w:r>
      <w:r w:rsidR="00DE31A4">
        <w:rPr>
          <w:color w:val="auto"/>
          <w:lang w:val="uk-UA"/>
        </w:rPr>
        <w:t>ті;</w:t>
      </w:r>
      <w:r w:rsidR="003D3084" w:rsidRPr="000633C6">
        <w:rPr>
          <w:color w:val="auto"/>
          <w:lang w:val="uk-UA"/>
        </w:rPr>
        <w:t xml:space="preserve"> відповідати основним завданням, які стоять перед державою в особі уповноважених органів публічної влади, бути закріпленими в законах, що регулюють відносини інтелектуальної власності. </w:t>
      </w:r>
      <w:r w:rsidR="00DE31A4">
        <w:rPr>
          <w:color w:val="auto"/>
          <w:lang w:val="uk-UA"/>
        </w:rPr>
        <w:t>Принципи мають</w:t>
      </w:r>
      <w:r w:rsidR="003D3084" w:rsidRPr="000633C6">
        <w:rPr>
          <w:color w:val="auto"/>
          <w:lang w:val="uk-UA"/>
        </w:rPr>
        <w:t xml:space="preserve"> відповідати суспільним інтересам, принципа</w:t>
      </w:r>
      <w:r w:rsidR="00DE31A4">
        <w:rPr>
          <w:color w:val="auto"/>
          <w:lang w:val="uk-UA"/>
        </w:rPr>
        <w:t>м гуманізму та моралі, п</w:t>
      </w:r>
      <w:r w:rsidR="003D3084" w:rsidRPr="000633C6">
        <w:rPr>
          <w:color w:val="auto"/>
          <w:lang w:val="uk-UA"/>
        </w:rPr>
        <w:t xml:space="preserve">роявлятися у комплексі моральних та матеріальних засобів стимулювання, а також охороні та захисті суб’єктивних прав суб’єктів права інтелектуальної власності. Студенти повинні розглянути та вміти характеризувати основні принципи реалізації Концепції розвитку національної системи правової охорони інтелектуальної власності. Увагу </w:t>
      </w:r>
      <w:r w:rsidR="00DE31A4">
        <w:rPr>
          <w:color w:val="auto"/>
          <w:lang w:val="uk-UA"/>
        </w:rPr>
        <w:t xml:space="preserve">зосереджують </w:t>
      </w:r>
      <w:r w:rsidR="003D3084" w:rsidRPr="000633C6">
        <w:rPr>
          <w:color w:val="auto"/>
          <w:lang w:val="uk-UA"/>
        </w:rPr>
        <w:t xml:space="preserve">на </w:t>
      </w:r>
      <w:r w:rsidR="00DE31A4">
        <w:rPr>
          <w:color w:val="auto"/>
          <w:lang w:val="uk-UA"/>
        </w:rPr>
        <w:t>таких</w:t>
      </w:r>
      <w:r w:rsidR="003D3084" w:rsidRPr="000633C6">
        <w:rPr>
          <w:color w:val="auto"/>
          <w:lang w:val="uk-UA"/>
        </w:rPr>
        <w:t xml:space="preserve"> принципах: забезпечення державою інноваційного розвитку інтелектуальної галузі; рівності прав і законних інтересів усіх суб’єктів прав інтелектуальної власності на належні їм</w:t>
      </w:r>
      <w:r w:rsidR="00DE31A4">
        <w:rPr>
          <w:color w:val="auto"/>
          <w:lang w:val="uk-UA"/>
        </w:rPr>
        <w:t xml:space="preserve"> об’єкти права інтелектуальної власності на </w:t>
      </w:r>
      <w:r w:rsidR="003D3084" w:rsidRPr="000633C6">
        <w:rPr>
          <w:color w:val="auto"/>
          <w:lang w:val="uk-UA"/>
        </w:rPr>
        <w:t>здійснення підприємницької діяльності; надзвичайної суспільної необхідності; добросовісності заявника при реєстрації об’єкта права інтелектуальної власності; вартісного оцінювання об’єкта права інтелектуальної власності.</w:t>
      </w:r>
    </w:p>
    <w:p w:rsidR="003D3084" w:rsidRPr="000633C6" w:rsidRDefault="00DE31A4" w:rsidP="005A6714">
      <w:pPr>
        <w:ind w:firstLine="567"/>
        <w:jc w:val="both"/>
        <w:rPr>
          <w:color w:val="auto"/>
          <w:lang w:val="uk-UA"/>
        </w:rPr>
      </w:pPr>
      <w:r>
        <w:rPr>
          <w:color w:val="auto"/>
          <w:lang w:val="uk-UA"/>
        </w:rPr>
        <w:t xml:space="preserve">Під час вивчення </w:t>
      </w:r>
      <w:r w:rsidR="003D3084" w:rsidRPr="000633C6">
        <w:rPr>
          <w:color w:val="auto"/>
          <w:lang w:val="uk-UA"/>
        </w:rPr>
        <w:t>останнього питання, студентам необхідно розглянути систему права інтелектуальної власності як сукупність правових норм та інститутів, об’єднаних єдиним предметом і методом, принципами й цілями, які характеризуються певною єдністю. Необхідно знати відмінності у трьох її частинах: загальній, особливій та спеціальній. Студенти повинні знати, які норми складають ту чи іншу частину та їх особливості.</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D3084" w:rsidRPr="000633C6" w:rsidRDefault="003D3084" w:rsidP="005A6714">
      <w:pPr>
        <w:ind w:firstLine="567"/>
        <w:jc w:val="both"/>
        <w:rPr>
          <w:color w:val="auto"/>
          <w:lang w:val="uk-UA"/>
        </w:rPr>
      </w:pPr>
      <w:r w:rsidRPr="000633C6">
        <w:rPr>
          <w:color w:val="auto"/>
          <w:lang w:val="uk-UA"/>
        </w:rPr>
        <w:t>1.</w:t>
      </w:r>
      <w:r w:rsidRPr="000633C6">
        <w:rPr>
          <w:color w:val="auto"/>
          <w:lang w:val="uk-UA"/>
        </w:rPr>
        <w:tab/>
        <w:t>Як розуміють термін «інтелектуальна власність»?</w:t>
      </w:r>
    </w:p>
    <w:p w:rsidR="003D3084" w:rsidRPr="000633C6" w:rsidRDefault="00DE31A4" w:rsidP="005A6714">
      <w:pPr>
        <w:ind w:firstLine="567"/>
        <w:jc w:val="both"/>
        <w:rPr>
          <w:color w:val="auto"/>
          <w:lang w:val="uk-UA"/>
        </w:rPr>
      </w:pPr>
      <w:r>
        <w:rPr>
          <w:color w:val="auto"/>
          <w:lang w:val="uk-UA"/>
        </w:rPr>
        <w:t>2.</w:t>
      </w:r>
      <w:r>
        <w:rPr>
          <w:color w:val="auto"/>
          <w:lang w:val="uk-UA"/>
        </w:rPr>
        <w:tab/>
        <w:t xml:space="preserve">Які дві складові мають </w:t>
      </w:r>
      <w:r w:rsidR="003D3084" w:rsidRPr="000633C6">
        <w:rPr>
          <w:color w:val="auto"/>
          <w:lang w:val="uk-UA"/>
        </w:rPr>
        <w:t>право інтелектуальної власності?</w:t>
      </w:r>
    </w:p>
    <w:p w:rsidR="003D3084" w:rsidRPr="000633C6" w:rsidRDefault="003D3084" w:rsidP="005A6714">
      <w:pPr>
        <w:ind w:firstLine="567"/>
        <w:jc w:val="both"/>
        <w:rPr>
          <w:color w:val="auto"/>
          <w:lang w:val="uk-UA"/>
        </w:rPr>
      </w:pPr>
      <w:r w:rsidRPr="000633C6">
        <w:rPr>
          <w:color w:val="auto"/>
          <w:lang w:val="uk-UA"/>
        </w:rPr>
        <w:t>3.</w:t>
      </w:r>
      <w:r w:rsidRPr="000633C6">
        <w:rPr>
          <w:color w:val="auto"/>
          <w:lang w:val="uk-UA"/>
        </w:rPr>
        <w:tab/>
        <w:t>Яка особливість права інтелектуальної власності?</w:t>
      </w:r>
    </w:p>
    <w:p w:rsidR="003D3084" w:rsidRPr="000633C6" w:rsidRDefault="003D3084" w:rsidP="005A6714">
      <w:pPr>
        <w:ind w:firstLine="567"/>
        <w:jc w:val="both"/>
        <w:rPr>
          <w:color w:val="auto"/>
          <w:lang w:val="uk-UA"/>
        </w:rPr>
      </w:pPr>
      <w:r w:rsidRPr="000633C6">
        <w:rPr>
          <w:color w:val="auto"/>
          <w:lang w:val="uk-UA"/>
        </w:rPr>
        <w:lastRenderedPageBreak/>
        <w:t>4.</w:t>
      </w:r>
      <w:r w:rsidRPr="000633C6">
        <w:rPr>
          <w:color w:val="auto"/>
          <w:lang w:val="uk-UA"/>
        </w:rPr>
        <w:tab/>
        <w:t xml:space="preserve">Охарактеризуйте роль інтелектуальної власності в економічному й соціальному розвитку держави.  </w:t>
      </w:r>
    </w:p>
    <w:p w:rsidR="003D3084" w:rsidRPr="000633C6" w:rsidRDefault="003D3084" w:rsidP="005A6714">
      <w:pPr>
        <w:ind w:firstLine="567"/>
        <w:jc w:val="both"/>
        <w:rPr>
          <w:color w:val="auto"/>
          <w:lang w:val="uk-UA"/>
        </w:rPr>
      </w:pPr>
      <w:r w:rsidRPr="000633C6">
        <w:rPr>
          <w:color w:val="auto"/>
          <w:lang w:val="uk-UA"/>
        </w:rPr>
        <w:t>5.</w:t>
      </w:r>
      <w:r w:rsidRPr="000633C6">
        <w:rPr>
          <w:color w:val="auto"/>
          <w:lang w:val="uk-UA"/>
        </w:rPr>
        <w:tab/>
        <w:t>Коли і з якою метою була підписана Паризька конвенція?</w:t>
      </w:r>
    </w:p>
    <w:p w:rsidR="003D3084" w:rsidRPr="000633C6" w:rsidRDefault="003D3084" w:rsidP="005A6714">
      <w:pPr>
        <w:ind w:firstLine="567"/>
        <w:jc w:val="both"/>
        <w:rPr>
          <w:color w:val="auto"/>
          <w:lang w:val="uk-UA"/>
        </w:rPr>
      </w:pPr>
      <w:r w:rsidRPr="000633C6">
        <w:rPr>
          <w:color w:val="auto"/>
          <w:lang w:val="uk-UA"/>
        </w:rPr>
        <w:t>6.</w:t>
      </w:r>
      <w:r w:rsidRPr="000633C6">
        <w:rPr>
          <w:color w:val="auto"/>
          <w:lang w:val="uk-UA"/>
        </w:rPr>
        <w:tab/>
        <w:t>Що стало поштовхом для виникнення і розвитку авторського права?</w:t>
      </w:r>
    </w:p>
    <w:p w:rsidR="003D3084" w:rsidRPr="000633C6" w:rsidRDefault="003D3084" w:rsidP="005A6714">
      <w:pPr>
        <w:ind w:firstLine="567"/>
        <w:jc w:val="both"/>
        <w:rPr>
          <w:color w:val="auto"/>
          <w:lang w:val="uk-UA"/>
        </w:rPr>
      </w:pPr>
      <w:r w:rsidRPr="000633C6">
        <w:rPr>
          <w:color w:val="auto"/>
          <w:lang w:val="uk-UA"/>
        </w:rPr>
        <w:t>7.</w:t>
      </w:r>
      <w:r w:rsidRPr="000633C6">
        <w:rPr>
          <w:color w:val="auto"/>
          <w:lang w:val="uk-UA"/>
        </w:rPr>
        <w:tab/>
        <w:t>Що є предметом права інтелектуальної власності?</w:t>
      </w:r>
    </w:p>
    <w:p w:rsidR="003D3084" w:rsidRPr="000633C6" w:rsidRDefault="003D3084" w:rsidP="005A6714">
      <w:pPr>
        <w:ind w:firstLine="567"/>
        <w:jc w:val="both"/>
        <w:rPr>
          <w:color w:val="auto"/>
          <w:lang w:val="uk-UA"/>
        </w:rPr>
      </w:pPr>
      <w:r w:rsidRPr="000633C6">
        <w:rPr>
          <w:color w:val="auto"/>
          <w:lang w:val="uk-UA"/>
        </w:rPr>
        <w:t>8.</w:t>
      </w:r>
      <w:r w:rsidRPr="000633C6">
        <w:rPr>
          <w:color w:val="auto"/>
          <w:lang w:val="uk-UA"/>
        </w:rPr>
        <w:tab/>
        <w:t>Назвіть принципи права інтелектуальної власності.</w:t>
      </w:r>
    </w:p>
    <w:p w:rsidR="003D3084" w:rsidRPr="000633C6" w:rsidRDefault="003D3084" w:rsidP="005A6714">
      <w:pPr>
        <w:ind w:firstLine="567"/>
        <w:jc w:val="both"/>
        <w:rPr>
          <w:color w:val="auto"/>
          <w:lang w:val="uk-UA"/>
        </w:rPr>
      </w:pPr>
      <w:r w:rsidRPr="000633C6">
        <w:rPr>
          <w:color w:val="auto"/>
          <w:lang w:val="uk-UA"/>
        </w:rPr>
        <w:t>9.</w:t>
      </w:r>
      <w:r w:rsidRPr="000633C6">
        <w:rPr>
          <w:color w:val="auto"/>
          <w:lang w:val="uk-UA"/>
        </w:rPr>
        <w:tab/>
        <w:t xml:space="preserve">Дайте визначення </w:t>
      </w:r>
      <w:r w:rsidR="00DE31A4">
        <w:rPr>
          <w:color w:val="auto"/>
          <w:lang w:val="uk-UA"/>
        </w:rPr>
        <w:t xml:space="preserve">терміну </w:t>
      </w:r>
      <w:r w:rsidRPr="000633C6">
        <w:rPr>
          <w:color w:val="auto"/>
          <w:lang w:val="uk-UA"/>
        </w:rPr>
        <w:t>«система права інтелектуальної власності».</w:t>
      </w:r>
    </w:p>
    <w:p w:rsidR="00336F1B" w:rsidRPr="000633C6" w:rsidRDefault="003D3084" w:rsidP="005A6714">
      <w:pPr>
        <w:ind w:firstLine="567"/>
        <w:jc w:val="both"/>
        <w:rPr>
          <w:color w:val="auto"/>
          <w:lang w:val="uk-UA"/>
        </w:rPr>
      </w:pPr>
      <w:r w:rsidRPr="000633C6">
        <w:rPr>
          <w:color w:val="auto"/>
          <w:lang w:val="uk-UA"/>
        </w:rPr>
        <w:t>10.</w:t>
      </w:r>
      <w:r w:rsidRPr="000633C6">
        <w:rPr>
          <w:color w:val="auto"/>
          <w:lang w:val="uk-UA"/>
        </w:rPr>
        <w:tab/>
        <w:t>Розкрийте методи права інтелектуальної власності.</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0E709C" w:rsidRPr="000633C6" w:rsidRDefault="000E709C" w:rsidP="005A6714">
      <w:pPr>
        <w:ind w:firstLine="567"/>
        <w:jc w:val="both"/>
        <w:rPr>
          <w:color w:val="auto"/>
          <w:lang w:val="uk-UA"/>
        </w:rPr>
      </w:pPr>
      <w:r w:rsidRPr="000633C6">
        <w:rPr>
          <w:color w:val="auto"/>
          <w:lang w:val="uk-UA"/>
        </w:rPr>
        <w:t>1.</w:t>
      </w:r>
      <w:r w:rsidRPr="000633C6">
        <w:rPr>
          <w:color w:val="auto"/>
          <w:lang w:val="uk-UA"/>
        </w:rPr>
        <w:tab/>
      </w:r>
      <w:r w:rsidR="00DE31A4">
        <w:rPr>
          <w:color w:val="auto"/>
          <w:lang w:val="uk-UA"/>
        </w:rPr>
        <w:t>П</w:t>
      </w:r>
      <w:r w:rsidRPr="000633C6">
        <w:rPr>
          <w:color w:val="auto"/>
          <w:lang w:val="uk-UA"/>
        </w:rPr>
        <w:t>итання співвідношення інтелектуальної власності, права інтелектуальної власності та права власності.</w:t>
      </w:r>
    </w:p>
    <w:p w:rsidR="000E709C" w:rsidRPr="000633C6" w:rsidRDefault="000E709C" w:rsidP="005A6714">
      <w:pPr>
        <w:ind w:firstLine="567"/>
        <w:jc w:val="both"/>
        <w:rPr>
          <w:color w:val="auto"/>
          <w:lang w:val="uk-UA"/>
        </w:rPr>
      </w:pPr>
      <w:r w:rsidRPr="000633C6">
        <w:rPr>
          <w:color w:val="auto"/>
          <w:lang w:val="uk-UA"/>
        </w:rPr>
        <w:t>2.</w:t>
      </w:r>
      <w:r w:rsidRPr="000633C6">
        <w:rPr>
          <w:color w:val="auto"/>
          <w:lang w:val="uk-UA"/>
        </w:rPr>
        <w:tab/>
        <w:t>Майнові та особисті немайнові відносини як предмет інтелектуально-правового регулювання.</w:t>
      </w:r>
    </w:p>
    <w:p w:rsidR="000E709C" w:rsidRPr="000633C6" w:rsidRDefault="000E709C" w:rsidP="005A6714">
      <w:pPr>
        <w:ind w:firstLine="567"/>
        <w:jc w:val="both"/>
        <w:rPr>
          <w:color w:val="auto"/>
          <w:lang w:val="uk-UA"/>
        </w:rPr>
      </w:pPr>
      <w:r w:rsidRPr="000633C6">
        <w:rPr>
          <w:color w:val="auto"/>
          <w:lang w:val="uk-UA"/>
        </w:rPr>
        <w:t>3.</w:t>
      </w:r>
      <w:r w:rsidRPr="000633C6">
        <w:rPr>
          <w:color w:val="auto"/>
          <w:lang w:val="uk-UA"/>
        </w:rPr>
        <w:tab/>
        <w:t>Загальна характеристика основних принципів реалізації Концепції розвитку національної системи правової охорони інтелектуальної власності.</w:t>
      </w:r>
    </w:p>
    <w:p w:rsidR="000E709C" w:rsidRPr="000633C6" w:rsidRDefault="000E709C" w:rsidP="005A6714">
      <w:pPr>
        <w:ind w:firstLine="567"/>
        <w:jc w:val="both"/>
        <w:rPr>
          <w:color w:val="auto"/>
          <w:lang w:val="uk-UA"/>
        </w:rPr>
      </w:pPr>
      <w:r w:rsidRPr="000633C6">
        <w:rPr>
          <w:color w:val="auto"/>
          <w:lang w:val="uk-UA"/>
        </w:rPr>
        <w:t>4.</w:t>
      </w:r>
      <w:r w:rsidRPr="000633C6">
        <w:rPr>
          <w:color w:val="auto"/>
          <w:lang w:val="uk-UA"/>
        </w:rPr>
        <w:tab/>
        <w:t>Державні наукові та науково-технічні програми як основні засоби реалізації пріоритетних напрямків розвитку науки і техніки.</w:t>
      </w:r>
    </w:p>
    <w:p w:rsidR="00336F1B" w:rsidRPr="000633C6" w:rsidRDefault="000E709C" w:rsidP="005A6714">
      <w:pPr>
        <w:ind w:firstLine="567"/>
        <w:jc w:val="both"/>
        <w:rPr>
          <w:color w:val="auto"/>
          <w:lang w:val="uk-UA"/>
        </w:rPr>
      </w:pPr>
      <w:r w:rsidRPr="000633C6">
        <w:rPr>
          <w:color w:val="auto"/>
          <w:lang w:val="uk-UA"/>
        </w:rPr>
        <w:t>5.</w:t>
      </w:r>
      <w:r w:rsidRPr="000633C6">
        <w:rPr>
          <w:color w:val="auto"/>
          <w:lang w:val="uk-UA"/>
        </w:rPr>
        <w:tab/>
        <w:t xml:space="preserve">Співвідношення норм загальної, особливої та спеціальної частини права інтелектуальної власності. </w:t>
      </w:r>
    </w:p>
    <w:p w:rsidR="00336F1B" w:rsidRPr="000633C6" w:rsidRDefault="00336F1B" w:rsidP="005A6714">
      <w:pPr>
        <w:tabs>
          <w:tab w:val="right" w:leader="dot" w:pos="6663"/>
        </w:tabs>
        <w:jc w:val="center"/>
        <w:rPr>
          <w:b/>
          <w:color w:val="auto"/>
          <w:lang w:val="uk-UA"/>
        </w:rPr>
      </w:pPr>
    </w:p>
    <w:p w:rsidR="00336F1B" w:rsidRPr="000633C6" w:rsidRDefault="00DE31A4" w:rsidP="005A6714">
      <w:pPr>
        <w:jc w:val="center"/>
        <w:rPr>
          <w:b/>
          <w:color w:val="auto"/>
          <w:lang w:val="uk-UA"/>
        </w:rPr>
      </w:pPr>
      <w:r>
        <w:rPr>
          <w:b/>
          <w:color w:val="auto"/>
          <w:lang w:val="uk-UA"/>
        </w:rPr>
        <w:t xml:space="preserve">Тести </w:t>
      </w:r>
    </w:p>
    <w:p w:rsidR="00336F1B" w:rsidRPr="000633C6" w:rsidRDefault="00A01AF2" w:rsidP="005A6714">
      <w:pPr>
        <w:pStyle w:val="a6"/>
        <w:numPr>
          <w:ilvl w:val="0"/>
          <w:numId w:val="47"/>
        </w:numPr>
        <w:ind w:left="0" w:firstLine="567"/>
        <w:jc w:val="both"/>
        <w:rPr>
          <w:color w:val="auto"/>
          <w:lang w:val="uk-UA"/>
        </w:rPr>
      </w:pPr>
      <w:r w:rsidRPr="000633C6">
        <w:rPr>
          <w:color w:val="auto"/>
          <w:lang w:val="uk-UA"/>
        </w:rPr>
        <w:t>Пропрієтарний підхід до права інтелектуальної власності зародився у:</w:t>
      </w:r>
    </w:p>
    <w:p w:rsidR="00A01AF2" w:rsidRPr="000633C6" w:rsidRDefault="00A01AF2" w:rsidP="005A6714">
      <w:pPr>
        <w:pStyle w:val="a6"/>
        <w:numPr>
          <w:ilvl w:val="1"/>
          <w:numId w:val="47"/>
        </w:numPr>
        <w:ind w:left="0" w:firstLine="567"/>
        <w:jc w:val="both"/>
        <w:rPr>
          <w:color w:val="auto"/>
          <w:lang w:val="uk-UA"/>
        </w:rPr>
      </w:pPr>
      <w:r w:rsidRPr="000633C6">
        <w:rPr>
          <w:color w:val="auto"/>
          <w:lang w:val="uk-UA"/>
        </w:rPr>
        <w:t>Франції;</w:t>
      </w:r>
    </w:p>
    <w:p w:rsidR="00A01AF2" w:rsidRPr="000633C6" w:rsidRDefault="00A01AF2" w:rsidP="005A6714">
      <w:pPr>
        <w:pStyle w:val="a6"/>
        <w:numPr>
          <w:ilvl w:val="1"/>
          <w:numId w:val="47"/>
        </w:numPr>
        <w:ind w:left="0" w:firstLine="567"/>
        <w:jc w:val="both"/>
        <w:rPr>
          <w:color w:val="auto"/>
          <w:lang w:val="uk-UA"/>
        </w:rPr>
      </w:pPr>
      <w:r w:rsidRPr="000633C6">
        <w:rPr>
          <w:color w:val="auto"/>
          <w:lang w:val="uk-UA"/>
        </w:rPr>
        <w:t>США;</w:t>
      </w:r>
    </w:p>
    <w:p w:rsidR="00A01AF2" w:rsidRPr="000633C6" w:rsidRDefault="00A01AF2" w:rsidP="005A6714">
      <w:pPr>
        <w:pStyle w:val="a6"/>
        <w:numPr>
          <w:ilvl w:val="1"/>
          <w:numId w:val="47"/>
        </w:numPr>
        <w:ind w:left="0" w:firstLine="567"/>
        <w:jc w:val="both"/>
        <w:rPr>
          <w:color w:val="auto"/>
          <w:lang w:val="uk-UA"/>
        </w:rPr>
      </w:pPr>
      <w:r w:rsidRPr="000633C6">
        <w:rPr>
          <w:color w:val="auto"/>
          <w:lang w:val="uk-UA"/>
        </w:rPr>
        <w:t>Німеччині;</w:t>
      </w:r>
    </w:p>
    <w:p w:rsidR="00A01AF2" w:rsidRPr="000633C6" w:rsidRDefault="00A01AF2" w:rsidP="005A6714">
      <w:pPr>
        <w:pStyle w:val="a6"/>
        <w:numPr>
          <w:ilvl w:val="1"/>
          <w:numId w:val="47"/>
        </w:numPr>
        <w:ind w:left="0" w:firstLine="567"/>
        <w:jc w:val="both"/>
        <w:rPr>
          <w:color w:val="auto"/>
          <w:lang w:val="uk-UA"/>
        </w:rPr>
      </w:pPr>
      <w:r w:rsidRPr="000633C6">
        <w:rPr>
          <w:color w:val="auto"/>
          <w:lang w:val="uk-UA"/>
        </w:rPr>
        <w:t>Україні.</w:t>
      </w:r>
    </w:p>
    <w:p w:rsidR="00A01AF2" w:rsidRPr="000633C6" w:rsidRDefault="005018EB" w:rsidP="005A6714">
      <w:pPr>
        <w:pStyle w:val="a6"/>
        <w:numPr>
          <w:ilvl w:val="0"/>
          <w:numId w:val="47"/>
        </w:numPr>
        <w:ind w:left="0" w:firstLine="567"/>
        <w:jc w:val="both"/>
        <w:rPr>
          <w:color w:val="auto"/>
          <w:lang w:val="uk-UA"/>
        </w:rPr>
      </w:pPr>
      <w:r w:rsidRPr="000633C6">
        <w:rPr>
          <w:color w:val="auto"/>
          <w:lang w:val="uk-UA"/>
        </w:rPr>
        <w:t>Вперше нормативно визначення терміна «інтелектуальна власність» в України було закрпілено:</w:t>
      </w:r>
    </w:p>
    <w:p w:rsidR="005018EB" w:rsidRPr="000633C6" w:rsidRDefault="005018EB" w:rsidP="005A6714">
      <w:pPr>
        <w:pStyle w:val="a6"/>
        <w:numPr>
          <w:ilvl w:val="1"/>
          <w:numId w:val="47"/>
        </w:numPr>
        <w:ind w:left="0" w:firstLine="567"/>
        <w:jc w:val="both"/>
        <w:rPr>
          <w:color w:val="auto"/>
          <w:lang w:val="uk-UA"/>
        </w:rPr>
      </w:pPr>
      <w:r w:rsidRPr="000633C6">
        <w:rPr>
          <w:color w:val="auto"/>
          <w:lang w:val="uk-UA"/>
        </w:rPr>
        <w:t>у Законі України «Про власність»;</w:t>
      </w:r>
    </w:p>
    <w:p w:rsidR="005018EB" w:rsidRPr="000633C6" w:rsidRDefault="005018EB" w:rsidP="005A6714">
      <w:pPr>
        <w:pStyle w:val="a6"/>
        <w:numPr>
          <w:ilvl w:val="1"/>
          <w:numId w:val="47"/>
        </w:numPr>
        <w:ind w:left="0" w:firstLine="567"/>
        <w:jc w:val="both"/>
        <w:rPr>
          <w:color w:val="auto"/>
          <w:lang w:val="uk-UA"/>
        </w:rPr>
      </w:pPr>
      <w:r w:rsidRPr="000633C6">
        <w:rPr>
          <w:color w:val="auto"/>
          <w:lang w:val="uk-UA"/>
        </w:rPr>
        <w:lastRenderedPageBreak/>
        <w:t>у Законі України «Про інтелектуальну власність»;</w:t>
      </w:r>
    </w:p>
    <w:p w:rsidR="005018EB" w:rsidRPr="000633C6" w:rsidRDefault="00DE31A4" w:rsidP="005A6714">
      <w:pPr>
        <w:pStyle w:val="a6"/>
        <w:numPr>
          <w:ilvl w:val="1"/>
          <w:numId w:val="47"/>
        </w:numPr>
        <w:ind w:left="0" w:firstLine="567"/>
        <w:jc w:val="both"/>
        <w:rPr>
          <w:color w:val="auto"/>
          <w:lang w:val="uk-UA"/>
        </w:rPr>
      </w:pPr>
      <w:r>
        <w:rPr>
          <w:color w:val="auto"/>
          <w:lang w:val="uk-UA"/>
        </w:rPr>
        <w:t xml:space="preserve">у </w:t>
      </w:r>
      <w:r w:rsidR="005018EB" w:rsidRPr="000633C6">
        <w:rPr>
          <w:color w:val="auto"/>
          <w:lang w:val="uk-UA"/>
        </w:rPr>
        <w:t>Цивільному кодексі України;</w:t>
      </w:r>
    </w:p>
    <w:p w:rsidR="005018EB" w:rsidRPr="000633C6" w:rsidRDefault="00DE31A4" w:rsidP="005A6714">
      <w:pPr>
        <w:pStyle w:val="a6"/>
        <w:numPr>
          <w:ilvl w:val="1"/>
          <w:numId w:val="47"/>
        </w:numPr>
        <w:ind w:left="0" w:firstLine="567"/>
        <w:jc w:val="both"/>
        <w:rPr>
          <w:color w:val="auto"/>
          <w:lang w:val="uk-UA"/>
        </w:rPr>
      </w:pPr>
      <w:r>
        <w:rPr>
          <w:color w:val="auto"/>
          <w:lang w:val="uk-UA"/>
        </w:rPr>
        <w:t xml:space="preserve">у </w:t>
      </w:r>
      <w:r w:rsidR="005018EB" w:rsidRPr="000633C6">
        <w:rPr>
          <w:color w:val="auto"/>
          <w:lang w:val="uk-UA"/>
        </w:rPr>
        <w:t xml:space="preserve">Законі України «Про </w:t>
      </w:r>
      <w:r w:rsidR="002C0CE8" w:rsidRPr="000633C6">
        <w:rPr>
          <w:color w:val="auto"/>
          <w:lang w:val="uk-UA"/>
        </w:rPr>
        <w:t>авторське право і суміжні права</w:t>
      </w:r>
      <w:r w:rsidR="005018EB" w:rsidRPr="000633C6">
        <w:rPr>
          <w:color w:val="auto"/>
          <w:lang w:val="uk-UA"/>
        </w:rPr>
        <w:t>»</w:t>
      </w:r>
      <w:r w:rsidR="002C0CE8" w:rsidRPr="000633C6">
        <w:rPr>
          <w:color w:val="auto"/>
          <w:lang w:val="uk-UA"/>
        </w:rPr>
        <w:t>.</w:t>
      </w:r>
    </w:p>
    <w:p w:rsidR="002C0CE8" w:rsidRPr="000633C6" w:rsidRDefault="002C0CE8" w:rsidP="005A6714">
      <w:pPr>
        <w:pStyle w:val="a6"/>
        <w:numPr>
          <w:ilvl w:val="0"/>
          <w:numId w:val="47"/>
        </w:numPr>
        <w:ind w:left="0" w:firstLine="567"/>
        <w:jc w:val="both"/>
        <w:rPr>
          <w:color w:val="auto"/>
          <w:lang w:val="uk-UA"/>
        </w:rPr>
      </w:pPr>
      <w:r w:rsidRPr="000633C6">
        <w:rPr>
          <w:color w:val="auto"/>
          <w:lang w:val="uk-UA"/>
        </w:rPr>
        <w:t>Сукупність правових норм, які регулюють суспільні відносини у сфері створення, використання й охорони результатів інтелектуальної, творчої діяльності – це:</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право інтелектуальної власності як цивільно-правовий інститут;</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право інтелектуальної власності як суб’єктивне право інтелектуальної власності;</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інтелектуальна власність;</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інтелектуальна діяльність.</w:t>
      </w:r>
    </w:p>
    <w:p w:rsidR="002C0CE8" w:rsidRPr="000633C6" w:rsidRDefault="002C0CE8" w:rsidP="005A6714">
      <w:pPr>
        <w:pStyle w:val="a6"/>
        <w:numPr>
          <w:ilvl w:val="0"/>
          <w:numId w:val="47"/>
        </w:numPr>
        <w:ind w:left="0" w:firstLine="567"/>
        <w:jc w:val="both"/>
        <w:rPr>
          <w:color w:val="auto"/>
          <w:lang w:val="uk-UA"/>
        </w:rPr>
      </w:pPr>
      <w:r w:rsidRPr="000633C6">
        <w:rPr>
          <w:color w:val="auto"/>
          <w:lang w:val="uk-UA"/>
        </w:rPr>
        <w:t>Права, що виникають із особистих немайнових відносин:</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відчужувані від творця об’єкта цих відносин;</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невідчужувані від творця об’єкта цих відносин;</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не залежать від творця об’єкта цих відносин;</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 xml:space="preserve">немає </w:t>
      </w:r>
      <w:r w:rsidR="00DE31A4">
        <w:rPr>
          <w:color w:val="auto"/>
          <w:lang w:val="uk-UA"/>
        </w:rPr>
        <w:t>правильного</w:t>
      </w:r>
      <w:r w:rsidRPr="000633C6">
        <w:rPr>
          <w:color w:val="auto"/>
          <w:lang w:val="uk-UA"/>
        </w:rPr>
        <w:t xml:space="preserve"> визначення.</w:t>
      </w:r>
    </w:p>
    <w:p w:rsidR="002C0CE8" w:rsidRPr="000633C6" w:rsidRDefault="002C0CE8" w:rsidP="005A6714">
      <w:pPr>
        <w:pStyle w:val="a6"/>
        <w:numPr>
          <w:ilvl w:val="0"/>
          <w:numId w:val="47"/>
        </w:numPr>
        <w:ind w:left="0" w:firstLine="567"/>
        <w:jc w:val="both"/>
        <w:rPr>
          <w:color w:val="auto"/>
          <w:lang w:val="uk-UA"/>
        </w:rPr>
      </w:pPr>
      <w:r w:rsidRPr="000633C6">
        <w:rPr>
          <w:color w:val="auto"/>
          <w:lang w:val="uk-UA"/>
        </w:rPr>
        <w:t>Різновид цивільних прав, які виникають із приводу нематеріальних благ, є невід’ємними від особи та не мають економічного змісту – це:</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особисті немайнові права;</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майнові права;</w:t>
      </w:r>
    </w:p>
    <w:p w:rsidR="002C0CE8" w:rsidRPr="000633C6" w:rsidRDefault="002C0CE8" w:rsidP="005A6714">
      <w:pPr>
        <w:pStyle w:val="a6"/>
        <w:numPr>
          <w:ilvl w:val="1"/>
          <w:numId w:val="47"/>
        </w:numPr>
        <w:ind w:left="0" w:firstLine="567"/>
        <w:jc w:val="both"/>
        <w:rPr>
          <w:color w:val="auto"/>
          <w:lang w:val="uk-UA"/>
        </w:rPr>
      </w:pPr>
      <w:r w:rsidRPr="000633C6">
        <w:rPr>
          <w:color w:val="auto"/>
          <w:lang w:val="uk-UA"/>
        </w:rPr>
        <w:t>особисті майнові та немайнові права;</w:t>
      </w:r>
    </w:p>
    <w:p w:rsidR="002C0CE8" w:rsidRPr="000633C6" w:rsidRDefault="00344DD6" w:rsidP="005A6714">
      <w:pPr>
        <w:pStyle w:val="a6"/>
        <w:numPr>
          <w:ilvl w:val="1"/>
          <w:numId w:val="47"/>
        </w:numPr>
        <w:ind w:left="0" w:firstLine="567"/>
        <w:jc w:val="both"/>
        <w:rPr>
          <w:color w:val="auto"/>
          <w:lang w:val="uk-UA"/>
        </w:rPr>
      </w:pPr>
      <w:r w:rsidRPr="000633C6">
        <w:rPr>
          <w:color w:val="auto"/>
          <w:lang w:val="uk-UA"/>
        </w:rPr>
        <w:t>невідчужувані майнові права.</w:t>
      </w:r>
    </w:p>
    <w:p w:rsidR="00344DD6" w:rsidRPr="000633C6" w:rsidRDefault="00344DD6" w:rsidP="005A6714">
      <w:pPr>
        <w:pStyle w:val="a6"/>
        <w:numPr>
          <w:ilvl w:val="0"/>
          <w:numId w:val="47"/>
        </w:numPr>
        <w:ind w:left="0" w:firstLine="567"/>
        <w:jc w:val="both"/>
        <w:rPr>
          <w:color w:val="auto"/>
          <w:lang w:val="uk-UA"/>
        </w:rPr>
      </w:pPr>
      <w:r w:rsidRPr="000633C6">
        <w:rPr>
          <w:color w:val="auto"/>
          <w:lang w:val="uk-UA"/>
        </w:rPr>
        <w:t>Цивільний кодекс України містить перелік об’єктів та їх загальну характеристику:</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 поділом на 4 групи;</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 поділом на 3 групи;</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 поділом на 2 групи;</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без поділу на групи.</w:t>
      </w:r>
    </w:p>
    <w:p w:rsidR="00344DD6" w:rsidRPr="000633C6" w:rsidRDefault="00344DD6" w:rsidP="005A6714">
      <w:pPr>
        <w:pStyle w:val="a6"/>
        <w:numPr>
          <w:ilvl w:val="0"/>
          <w:numId w:val="47"/>
        </w:numPr>
        <w:ind w:left="0" w:firstLine="567"/>
        <w:jc w:val="both"/>
        <w:rPr>
          <w:color w:val="auto"/>
          <w:lang w:val="uk-UA"/>
        </w:rPr>
      </w:pPr>
      <w:r w:rsidRPr="000633C6">
        <w:rPr>
          <w:color w:val="auto"/>
          <w:lang w:val="uk-UA"/>
        </w:rPr>
        <w:t>Початком становлення законодавства України про інтелектуальну власність вважається день прийняття:</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«Тимчасового положення про правовий захист об’єктів промислової власності і раціоналізаторських пропозицій»;</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lastRenderedPageBreak/>
        <w:t>Закону України «Про авторське право і суміжні права»;</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Закону України «Про власність»;</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Закону України «Про державну реєстрацію прав автора на добутки науки, літератури і мистецтва».</w:t>
      </w:r>
    </w:p>
    <w:p w:rsidR="00344DD6" w:rsidRPr="000633C6" w:rsidRDefault="00344DD6" w:rsidP="005A6714">
      <w:pPr>
        <w:pStyle w:val="a6"/>
        <w:numPr>
          <w:ilvl w:val="0"/>
          <w:numId w:val="47"/>
        </w:numPr>
        <w:ind w:left="0" w:firstLine="567"/>
        <w:jc w:val="both"/>
        <w:rPr>
          <w:color w:val="auto"/>
          <w:lang w:val="uk-UA"/>
        </w:rPr>
      </w:pPr>
      <w:r w:rsidRPr="000633C6">
        <w:rPr>
          <w:color w:val="auto"/>
          <w:lang w:val="uk-UA"/>
        </w:rPr>
        <w:t>До основних принципів державної інноваційної політики не належить:</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формування  нормативно-правової бази у  сфері інноваційної діяльності;</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 xml:space="preserve">забезпечення взаємодії науки, освіти, виробництва, фінансово-кредитної сфери у розвитку інноваційної діяльності; </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ефективне використання ринкових механізмів для сприяння інноваційній  діяльності, підтримка підприємництва у науково-виробничій сфері;</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принцип рівності прав і законних інтересів усіх суб’єктів прав інтелектуальної власності на належні їм об’єкти права інтелектуальної  власності на  здійснення підприємницької діяльності.</w:t>
      </w:r>
    </w:p>
    <w:p w:rsidR="00344DD6" w:rsidRPr="000633C6" w:rsidRDefault="00344DD6" w:rsidP="005A6714">
      <w:pPr>
        <w:pStyle w:val="a6"/>
        <w:numPr>
          <w:ilvl w:val="0"/>
          <w:numId w:val="47"/>
        </w:numPr>
        <w:ind w:left="0" w:firstLine="567"/>
        <w:jc w:val="both"/>
        <w:rPr>
          <w:color w:val="auto"/>
          <w:lang w:val="uk-UA"/>
        </w:rPr>
      </w:pPr>
      <w:r w:rsidRPr="000633C6">
        <w:rPr>
          <w:color w:val="auto"/>
          <w:lang w:val="uk-UA"/>
        </w:rPr>
        <w:t>Система права інтелектуальної власності складається з таких частин:</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загальної та особливої;</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особливої та спеціальної;</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загальної та спеціальної;</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загальної, особливої та спеціальної.</w:t>
      </w:r>
    </w:p>
    <w:p w:rsidR="00344DD6" w:rsidRPr="000633C6" w:rsidRDefault="00344DD6" w:rsidP="005A6714">
      <w:pPr>
        <w:pStyle w:val="a6"/>
        <w:numPr>
          <w:ilvl w:val="0"/>
          <w:numId w:val="47"/>
        </w:numPr>
        <w:ind w:left="0" w:firstLine="567"/>
        <w:jc w:val="both"/>
        <w:rPr>
          <w:color w:val="auto"/>
          <w:lang w:val="uk-UA"/>
        </w:rPr>
      </w:pPr>
      <w:r w:rsidRPr="000633C6">
        <w:rPr>
          <w:color w:val="auto"/>
          <w:lang w:val="uk-UA"/>
        </w:rPr>
        <w:t>Перехід права на об’єкт права інтелектуальної власності:</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не означає перехід права власності на річ;</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означає перехід права власності на річ;</w:t>
      </w:r>
    </w:p>
    <w:p w:rsidR="00344DD6" w:rsidRPr="000633C6" w:rsidRDefault="00AA40CC" w:rsidP="005A6714">
      <w:pPr>
        <w:pStyle w:val="a6"/>
        <w:numPr>
          <w:ilvl w:val="1"/>
          <w:numId w:val="47"/>
        </w:numPr>
        <w:ind w:left="0" w:firstLine="567"/>
        <w:jc w:val="both"/>
        <w:rPr>
          <w:color w:val="auto"/>
          <w:lang w:val="uk-UA"/>
        </w:rPr>
      </w:pPr>
      <w:r w:rsidRPr="000633C6">
        <w:rPr>
          <w:color w:val="auto"/>
          <w:lang w:val="uk-UA"/>
        </w:rPr>
        <w:t>не зал</w:t>
      </w:r>
      <w:r w:rsidR="00344DD6" w:rsidRPr="000633C6">
        <w:rPr>
          <w:color w:val="auto"/>
          <w:lang w:val="uk-UA"/>
        </w:rPr>
        <w:t>ежить від права власності на річ;</w:t>
      </w:r>
    </w:p>
    <w:p w:rsidR="00344DD6" w:rsidRPr="000633C6" w:rsidRDefault="00344DD6" w:rsidP="005A6714">
      <w:pPr>
        <w:pStyle w:val="a6"/>
        <w:numPr>
          <w:ilvl w:val="1"/>
          <w:numId w:val="47"/>
        </w:numPr>
        <w:ind w:left="0" w:firstLine="567"/>
        <w:jc w:val="both"/>
        <w:rPr>
          <w:color w:val="auto"/>
          <w:lang w:val="uk-UA"/>
        </w:rPr>
      </w:pPr>
      <w:r w:rsidRPr="000633C6">
        <w:rPr>
          <w:color w:val="auto"/>
          <w:lang w:val="uk-UA"/>
        </w:rPr>
        <w:t xml:space="preserve">немає </w:t>
      </w:r>
      <w:r w:rsidR="00DE31A4">
        <w:rPr>
          <w:color w:val="auto"/>
          <w:lang w:val="uk-UA"/>
        </w:rPr>
        <w:t>правильно</w:t>
      </w:r>
      <w:r w:rsidRPr="000633C6">
        <w:rPr>
          <w:color w:val="auto"/>
          <w:lang w:val="uk-UA"/>
        </w:rPr>
        <w:t>ї відповіді.</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A87B33" w:rsidRPr="000633C6" w:rsidRDefault="00A87B33" w:rsidP="005A6714">
      <w:pPr>
        <w:ind w:firstLine="567"/>
        <w:jc w:val="both"/>
        <w:rPr>
          <w:color w:val="auto"/>
          <w:lang w:val="uk-UA"/>
        </w:rPr>
      </w:pPr>
      <w:r w:rsidRPr="00DE31A4">
        <w:rPr>
          <w:lang w:val="uk-UA"/>
        </w:rPr>
        <w:t>https://elearning.sumdu.edu.ua/s/ae-p5r</w:t>
      </w:r>
      <w:r w:rsidR="00DE31A4">
        <w:rPr>
          <w:lang w:val="uk-UA"/>
        </w:rPr>
        <w:t>.</w:t>
      </w:r>
    </w:p>
    <w:p w:rsidR="00A87B33" w:rsidRPr="000633C6" w:rsidRDefault="00A87B33" w:rsidP="005A6714">
      <w:pPr>
        <w:ind w:firstLine="567"/>
        <w:jc w:val="both"/>
        <w:rPr>
          <w:color w:val="auto"/>
          <w:lang w:val="uk-UA"/>
        </w:rPr>
      </w:pPr>
    </w:p>
    <w:p w:rsidR="00336F1B" w:rsidRPr="000633C6" w:rsidRDefault="00336F1B"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3. Джерела права інтелектуальної власності</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92B0C" w:rsidRPr="000633C6" w:rsidRDefault="00392B0C" w:rsidP="005A6714">
      <w:pPr>
        <w:pStyle w:val="a6"/>
        <w:numPr>
          <w:ilvl w:val="0"/>
          <w:numId w:val="5"/>
        </w:numPr>
        <w:ind w:left="357" w:firstLine="567"/>
        <w:jc w:val="both"/>
        <w:rPr>
          <w:color w:val="auto"/>
          <w:lang w:val="uk-UA"/>
        </w:rPr>
      </w:pPr>
      <w:r w:rsidRPr="000633C6">
        <w:rPr>
          <w:color w:val="auto"/>
          <w:lang w:val="uk-UA"/>
        </w:rPr>
        <w:t xml:space="preserve">Загальна характеристика джерел права інтелектуальної власності. </w:t>
      </w:r>
    </w:p>
    <w:p w:rsidR="00392B0C" w:rsidRPr="000633C6" w:rsidRDefault="00392B0C" w:rsidP="005A6714">
      <w:pPr>
        <w:pStyle w:val="a6"/>
        <w:numPr>
          <w:ilvl w:val="0"/>
          <w:numId w:val="5"/>
        </w:numPr>
        <w:ind w:left="357" w:firstLine="567"/>
        <w:jc w:val="both"/>
        <w:rPr>
          <w:color w:val="auto"/>
          <w:lang w:val="uk-UA"/>
        </w:rPr>
      </w:pPr>
      <w:r w:rsidRPr="000633C6">
        <w:rPr>
          <w:color w:val="auto"/>
          <w:lang w:val="uk-UA"/>
        </w:rPr>
        <w:t xml:space="preserve">Закони та підзаконні нормативно-правові акти в системі джерел права інтелектуальної власності. </w:t>
      </w:r>
    </w:p>
    <w:p w:rsidR="00336F1B" w:rsidRPr="000633C6" w:rsidRDefault="00392B0C" w:rsidP="005A6714">
      <w:pPr>
        <w:pStyle w:val="a6"/>
        <w:numPr>
          <w:ilvl w:val="0"/>
          <w:numId w:val="5"/>
        </w:numPr>
        <w:ind w:left="357" w:firstLine="567"/>
        <w:jc w:val="both"/>
        <w:rPr>
          <w:color w:val="auto"/>
          <w:lang w:val="uk-UA"/>
        </w:rPr>
      </w:pPr>
      <w:r w:rsidRPr="000633C6">
        <w:rPr>
          <w:color w:val="auto"/>
          <w:lang w:val="uk-UA"/>
        </w:rPr>
        <w:t>Міжнародні правові акти та договори у сфері інтелектуальної власності.</w:t>
      </w:r>
    </w:p>
    <w:p w:rsidR="00392B0C" w:rsidRPr="000633C6" w:rsidRDefault="00392B0C"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0E709C" w:rsidP="005A6714">
      <w:pPr>
        <w:ind w:firstLine="567"/>
        <w:jc w:val="both"/>
        <w:rPr>
          <w:color w:val="auto"/>
          <w:lang w:val="uk-UA"/>
        </w:rPr>
      </w:pPr>
      <w:r w:rsidRPr="000633C6">
        <w:rPr>
          <w:color w:val="auto"/>
          <w:lang w:val="uk-UA"/>
        </w:rPr>
        <w:t>Вивчення третьої теми студентам необхідно розпочати із того, що до 1991 року в Україні, як і у всьому Радянському Союзі</w:t>
      </w:r>
      <w:r w:rsidR="00DE31A4">
        <w:rPr>
          <w:color w:val="auto"/>
          <w:lang w:val="uk-UA"/>
        </w:rPr>
        <w:t xml:space="preserve"> через перевагу </w:t>
      </w:r>
      <w:r w:rsidRPr="000633C6">
        <w:rPr>
          <w:color w:val="auto"/>
          <w:lang w:val="uk-UA"/>
        </w:rPr>
        <w:t>суспільної форми власності були відсутні спеціальні закони про охорону інтелектуальної власності, а правове регулювання відносин у цій сфері забезпечувалося, в основному, підзаконними актами. Студенти повинні знати та вміти аналізувати положення статей 41, 42, 54 Конституції України та визначати роль конституційних норм у пр</w:t>
      </w:r>
      <w:r w:rsidR="00DE31A4">
        <w:rPr>
          <w:color w:val="auto"/>
          <w:lang w:val="uk-UA"/>
        </w:rPr>
        <w:t xml:space="preserve">оцесі правового регулювання, засвоїти, що </w:t>
      </w:r>
      <w:r w:rsidRPr="000633C6">
        <w:rPr>
          <w:color w:val="auto"/>
          <w:lang w:val="uk-UA"/>
        </w:rPr>
        <w:t xml:space="preserve">відносини у сфері інтелектуальної власності регулюються великою кількістю законодавчих актів, а тому їх систематизовано за кількома критеріями. Зокрема, за об’єктною ознакою; залежно від того, в якому нормативно-правовому акті права інтелектуальної власності отримали своє закріплення; залежно від юридичної сили нормативно-правового акта, яким регулюються відносини у сфері інтелектуальної власності; а також – за змішаною основою. Увагу необхідно акцентувати також і на </w:t>
      </w:r>
      <w:r w:rsidR="001C1CD0" w:rsidRPr="000633C6">
        <w:rPr>
          <w:color w:val="auto"/>
          <w:lang w:val="uk-UA"/>
        </w:rPr>
        <w:t xml:space="preserve">Стандартах Всесвітньої організації інтелектуальної власності відповідно якими регламентуються: форма та зміст патентних документів; правила їх індексування, класифікування та кодування; зміст та структура офіційних бюлетенів і покажчиків до них; характеристики матеріальних носіїв інформації тощо. </w:t>
      </w:r>
    </w:p>
    <w:p w:rsidR="00336F1B" w:rsidRPr="000633C6" w:rsidRDefault="001C1CD0" w:rsidP="005A6714">
      <w:pPr>
        <w:ind w:firstLine="567"/>
        <w:jc w:val="both"/>
        <w:rPr>
          <w:color w:val="auto"/>
          <w:lang w:val="uk-UA"/>
        </w:rPr>
      </w:pPr>
      <w:r w:rsidRPr="000633C6">
        <w:rPr>
          <w:color w:val="auto"/>
          <w:lang w:val="uk-UA"/>
        </w:rPr>
        <w:t xml:space="preserve">Вивчаючи друге питання, студенти повинні знати, що законодавство України, умовно можна поділити на такі блоки: загальне законодавство та спеціальне законодавство у сфері </w:t>
      </w:r>
      <w:r w:rsidRPr="000633C6">
        <w:rPr>
          <w:color w:val="auto"/>
          <w:lang w:val="uk-UA"/>
        </w:rPr>
        <w:lastRenderedPageBreak/>
        <w:t xml:space="preserve">охорони інтелектуальної власності. До першої групи будуть належати: Конституція України; </w:t>
      </w:r>
      <w:r w:rsidR="00DE31A4">
        <w:rPr>
          <w:color w:val="auto"/>
          <w:lang w:val="uk-UA"/>
        </w:rPr>
        <w:t>к</w:t>
      </w:r>
      <w:r w:rsidRPr="000633C6">
        <w:rPr>
          <w:color w:val="auto"/>
          <w:lang w:val="uk-UA"/>
        </w:rPr>
        <w:t>одекси України (Цивільний кодекс України; Цивільний процесуальний кодекс України; Кодекс України про адміністративні правопорушення; Кодекс адміністративного судочинства України; Кримінальний кодекс України; Кримінально-процесуальний кодекс України; Митний кодекс України; Господарський кодекс України; Господарський процесуальний кодекс України; Коде</w:t>
      </w:r>
      <w:r w:rsidR="00DE31A4">
        <w:rPr>
          <w:color w:val="auto"/>
          <w:lang w:val="uk-UA"/>
        </w:rPr>
        <w:t>кс законів про працю України; у</w:t>
      </w:r>
      <w:r w:rsidRPr="000633C6">
        <w:rPr>
          <w:color w:val="auto"/>
          <w:lang w:val="uk-UA"/>
        </w:rPr>
        <w:t xml:space="preserve">кази Президента України; </w:t>
      </w:r>
      <w:r w:rsidR="00DE31A4">
        <w:rPr>
          <w:color w:val="auto"/>
          <w:lang w:val="uk-UA"/>
        </w:rPr>
        <w:t>п</w:t>
      </w:r>
      <w:r w:rsidRPr="000633C6">
        <w:rPr>
          <w:color w:val="auto"/>
          <w:lang w:val="uk-UA"/>
        </w:rPr>
        <w:t>останови та розпорядження Кабінету Міністрів України). До другої категорії сп</w:t>
      </w:r>
      <w:r w:rsidR="00DE31A4">
        <w:rPr>
          <w:color w:val="auto"/>
          <w:lang w:val="uk-UA"/>
        </w:rPr>
        <w:t>е</w:t>
      </w:r>
      <w:r w:rsidRPr="000633C6">
        <w:rPr>
          <w:color w:val="auto"/>
          <w:lang w:val="uk-UA"/>
        </w:rPr>
        <w:t>ціального законодавства у сфері охорони інтелектуальної власності будуть належати: Закон України «Про охорону прав на винаходи і корисні моделі»; Закон України «Про охорону прав на промислові зразки»; Закон України «Про охорону прав на знаки для товарів та послуг»; Закон України «Про охорону прав на топографії інтегральних мікросхем»; Закон України «Про охорону прав на сорти рослин»; Закон України «Про авторське право і суміжні права»; Закон України «Про розповсюдження примірників аудіовізуальних творів, фонограм, відеограм, комп’ютерних програм, баз даних»; Закон України «Про охорону прав на зазначення походження товарів»; Закон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Закон України «Про захист від недобросовісної конкуренції»; Закон України «Про основні засади державного нагляду (контролю) у сфері господарської діяльності»; Постанови та розпорядження КМУ; Відомчі нормативно-правові акти. Студенти повинні знати положення даних нормативних актів щодо охорони інтелектуальної власності та вміти характеризувати їх.</w:t>
      </w:r>
    </w:p>
    <w:p w:rsidR="001C1CD0" w:rsidRPr="000633C6" w:rsidRDefault="00DE31A4" w:rsidP="005A6714">
      <w:pPr>
        <w:ind w:firstLine="567"/>
        <w:jc w:val="both"/>
        <w:rPr>
          <w:color w:val="auto"/>
          <w:lang w:val="uk-UA"/>
        </w:rPr>
      </w:pPr>
      <w:r>
        <w:rPr>
          <w:color w:val="auto"/>
          <w:lang w:val="uk-UA"/>
        </w:rPr>
        <w:t>Під час розгляду третього питання</w:t>
      </w:r>
      <w:r w:rsidR="001C1CD0" w:rsidRPr="000633C6">
        <w:rPr>
          <w:color w:val="auto"/>
          <w:lang w:val="uk-UA"/>
        </w:rPr>
        <w:t xml:space="preserve"> необхідно звернути увагу на те, що основні принципи міжнародного договірного права закріплені у Віденській конвенції про право міжнародних договорів від 23 травня 1969 р. У міжнародному праві існує декілька класифікацій міжнародних договорів у сфері </w:t>
      </w:r>
      <w:r w:rsidR="001C1CD0" w:rsidRPr="000633C6">
        <w:rPr>
          <w:color w:val="auto"/>
          <w:lang w:val="uk-UA"/>
        </w:rPr>
        <w:lastRenderedPageBreak/>
        <w:t xml:space="preserve">інтелектуальної власності. Найпоширеніша є класифікація за об’єктами правової охорони: договори на охорону об’єктів авторського права і суміжних прав; договори на охорону об’єктів промислової власності. Студенти повинні знати, які нормативно-правові акти будуть </w:t>
      </w:r>
      <w:r>
        <w:rPr>
          <w:color w:val="auto"/>
          <w:lang w:val="uk-UA"/>
        </w:rPr>
        <w:t>належати</w:t>
      </w:r>
      <w:r w:rsidR="001C1CD0" w:rsidRPr="000633C6">
        <w:rPr>
          <w:color w:val="auto"/>
          <w:lang w:val="uk-UA"/>
        </w:rPr>
        <w:t xml:space="preserve"> до якої категорії. Зокрема, у сфері авторського права і суміжних прав, увагу </w:t>
      </w:r>
      <w:r>
        <w:rPr>
          <w:color w:val="auto"/>
          <w:lang w:val="uk-UA"/>
        </w:rPr>
        <w:t>необхідно</w:t>
      </w:r>
      <w:r w:rsidR="001C1CD0" w:rsidRPr="000633C6">
        <w:rPr>
          <w:color w:val="auto"/>
          <w:lang w:val="uk-UA"/>
        </w:rPr>
        <w:t xml:space="preserve"> приділити: Бернській конвенції про охорону літератур</w:t>
      </w:r>
      <w:r>
        <w:rPr>
          <w:color w:val="auto"/>
          <w:lang w:val="uk-UA"/>
        </w:rPr>
        <w:t>них і художніх творів; Всесвітній</w:t>
      </w:r>
      <w:r w:rsidR="001C1CD0" w:rsidRPr="000633C6">
        <w:rPr>
          <w:color w:val="auto"/>
          <w:lang w:val="uk-UA"/>
        </w:rPr>
        <w:t xml:space="preserve"> конвенції про авторське право; Договор</w:t>
      </w:r>
      <w:r>
        <w:rPr>
          <w:color w:val="auto"/>
          <w:lang w:val="uk-UA"/>
        </w:rPr>
        <w:t>у</w:t>
      </w:r>
      <w:r w:rsidR="001C1CD0" w:rsidRPr="000633C6">
        <w:rPr>
          <w:color w:val="auto"/>
          <w:lang w:val="uk-UA"/>
        </w:rPr>
        <w:t xml:space="preserve"> Всесвітньої організації про авторське право; Міжнародн</w:t>
      </w:r>
      <w:r>
        <w:rPr>
          <w:color w:val="auto"/>
          <w:lang w:val="uk-UA"/>
        </w:rPr>
        <w:t>ій</w:t>
      </w:r>
      <w:r w:rsidR="001C1CD0" w:rsidRPr="000633C6">
        <w:rPr>
          <w:color w:val="auto"/>
          <w:lang w:val="uk-UA"/>
        </w:rPr>
        <w:t xml:space="preserve"> конвенції про охорону прав виконавців, виробників фонограм і організацій мовлення; Конвенції про охорону інтересів виробників </w:t>
      </w:r>
      <w:r w:rsidR="00A0286D" w:rsidRPr="000633C6">
        <w:rPr>
          <w:color w:val="auto"/>
          <w:lang w:val="uk-UA"/>
        </w:rPr>
        <w:t>фонограм від незаконного відтворення їх фонограм; Договор</w:t>
      </w:r>
      <w:r>
        <w:rPr>
          <w:color w:val="auto"/>
          <w:lang w:val="uk-UA"/>
        </w:rPr>
        <w:t>у</w:t>
      </w:r>
      <w:r w:rsidR="00A0286D" w:rsidRPr="000633C6">
        <w:rPr>
          <w:color w:val="auto"/>
          <w:lang w:val="uk-UA"/>
        </w:rPr>
        <w:t xml:space="preserve"> Всесвітньої організації інтелектуальної власності про виконання і фонограми. Щодо міжнародних нормативно-правових актів у сфері права промислової власності, то увагу </w:t>
      </w:r>
      <w:r>
        <w:rPr>
          <w:color w:val="auto"/>
          <w:lang w:val="uk-UA"/>
        </w:rPr>
        <w:t>потрібно</w:t>
      </w:r>
      <w:r w:rsidR="00A0286D" w:rsidRPr="000633C6">
        <w:rPr>
          <w:color w:val="auto"/>
          <w:lang w:val="uk-UA"/>
        </w:rPr>
        <w:t xml:space="preserve"> звернути на </w:t>
      </w:r>
      <w:r>
        <w:rPr>
          <w:color w:val="auto"/>
          <w:lang w:val="uk-UA"/>
        </w:rPr>
        <w:t>так</w:t>
      </w:r>
      <w:r w:rsidR="00A0286D" w:rsidRPr="000633C6">
        <w:rPr>
          <w:color w:val="auto"/>
          <w:lang w:val="uk-UA"/>
        </w:rPr>
        <w:t>і: Паризьку конвенці</w:t>
      </w:r>
      <w:r>
        <w:rPr>
          <w:color w:val="auto"/>
          <w:lang w:val="uk-UA"/>
        </w:rPr>
        <w:t>ю</w:t>
      </w:r>
      <w:r w:rsidR="00A0286D" w:rsidRPr="000633C6">
        <w:rPr>
          <w:color w:val="auto"/>
          <w:lang w:val="uk-UA"/>
        </w:rPr>
        <w:t xml:space="preserve"> про охорону промислової власності; Догов</w:t>
      </w:r>
      <w:r>
        <w:rPr>
          <w:color w:val="auto"/>
          <w:lang w:val="uk-UA"/>
        </w:rPr>
        <w:t>ір</w:t>
      </w:r>
      <w:r w:rsidR="00A0286D" w:rsidRPr="000633C6">
        <w:rPr>
          <w:color w:val="auto"/>
          <w:lang w:val="uk-UA"/>
        </w:rPr>
        <w:t xml:space="preserve"> про патентну кооперацію; Догов</w:t>
      </w:r>
      <w:r>
        <w:rPr>
          <w:color w:val="auto"/>
          <w:lang w:val="uk-UA"/>
        </w:rPr>
        <w:t>ір</w:t>
      </w:r>
      <w:r w:rsidR="00A0286D" w:rsidRPr="000633C6">
        <w:rPr>
          <w:color w:val="auto"/>
          <w:lang w:val="uk-UA"/>
        </w:rPr>
        <w:t xml:space="preserve"> про патентне право; Догов</w:t>
      </w:r>
      <w:r>
        <w:rPr>
          <w:color w:val="auto"/>
          <w:lang w:val="uk-UA"/>
        </w:rPr>
        <w:t>ір</w:t>
      </w:r>
      <w:r w:rsidR="00A0286D" w:rsidRPr="000633C6">
        <w:rPr>
          <w:color w:val="auto"/>
          <w:lang w:val="uk-UA"/>
        </w:rPr>
        <w:t xml:space="preserve"> про закони щодо товарних знаків; Мадридськ</w:t>
      </w:r>
      <w:r w:rsidR="00707EC7">
        <w:rPr>
          <w:color w:val="auto"/>
          <w:lang w:val="uk-UA"/>
        </w:rPr>
        <w:t>у угоду</w:t>
      </w:r>
      <w:r w:rsidR="00A0286D" w:rsidRPr="000633C6">
        <w:rPr>
          <w:color w:val="auto"/>
          <w:lang w:val="uk-UA"/>
        </w:rPr>
        <w:t xml:space="preserve"> про міжнародну реєстрацію знаків та Протокол до неї; Ніццьк</w:t>
      </w:r>
      <w:r w:rsidR="00707EC7">
        <w:rPr>
          <w:color w:val="auto"/>
          <w:lang w:val="uk-UA"/>
        </w:rPr>
        <w:t>у угоду</w:t>
      </w:r>
      <w:r w:rsidR="00A0286D" w:rsidRPr="000633C6">
        <w:rPr>
          <w:color w:val="auto"/>
          <w:lang w:val="uk-UA"/>
        </w:rPr>
        <w:t xml:space="preserve"> про міжнародну класифікацію виробів і послуг; Женевськ</w:t>
      </w:r>
      <w:r w:rsidR="00707EC7">
        <w:rPr>
          <w:color w:val="auto"/>
          <w:lang w:val="uk-UA"/>
        </w:rPr>
        <w:t>ий акт</w:t>
      </w:r>
      <w:r w:rsidR="00A0286D" w:rsidRPr="000633C6">
        <w:rPr>
          <w:color w:val="auto"/>
          <w:lang w:val="uk-UA"/>
        </w:rPr>
        <w:t>; Будапештськ</w:t>
      </w:r>
      <w:r w:rsidR="00707EC7">
        <w:rPr>
          <w:color w:val="auto"/>
          <w:lang w:val="uk-UA"/>
        </w:rPr>
        <w:t>ий</w:t>
      </w:r>
      <w:r w:rsidR="00A0286D" w:rsidRPr="000633C6">
        <w:rPr>
          <w:color w:val="auto"/>
          <w:lang w:val="uk-UA"/>
        </w:rPr>
        <w:t xml:space="preserve"> догов</w:t>
      </w:r>
      <w:r w:rsidR="00707EC7">
        <w:rPr>
          <w:color w:val="auto"/>
          <w:lang w:val="uk-UA"/>
        </w:rPr>
        <w:t>ір</w:t>
      </w:r>
      <w:r w:rsidR="00A0286D" w:rsidRPr="000633C6">
        <w:rPr>
          <w:color w:val="auto"/>
          <w:lang w:val="uk-UA"/>
        </w:rPr>
        <w:t xml:space="preserve"> про міжнародне визнання депонування мікроорганізмів з метою патентної процедури; Найробськ</w:t>
      </w:r>
      <w:r w:rsidR="00707EC7">
        <w:rPr>
          <w:color w:val="auto"/>
          <w:lang w:val="uk-UA"/>
        </w:rPr>
        <w:t>ий</w:t>
      </w:r>
      <w:r w:rsidR="00A0286D" w:rsidRPr="000633C6">
        <w:rPr>
          <w:color w:val="auto"/>
          <w:lang w:val="uk-UA"/>
        </w:rPr>
        <w:t xml:space="preserve"> догов</w:t>
      </w:r>
      <w:r w:rsidR="00707EC7">
        <w:rPr>
          <w:color w:val="auto"/>
          <w:lang w:val="uk-UA"/>
        </w:rPr>
        <w:t>ір</w:t>
      </w:r>
      <w:r w:rsidR="00A0286D" w:rsidRPr="000633C6">
        <w:rPr>
          <w:color w:val="auto"/>
          <w:lang w:val="uk-UA"/>
        </w:rPr>
        <w:t xml:space="preserve"> про охорону олімпійського символу; Гаазьк</w:t>
      </w:r>
      <w:r w:rsidR="00707EC7">
        <w:rPr>
          <w:color w:val="auto"/>
          <w:lang w:val="uk-UA"/>
        </w:rPr>
        <w:t>у</w:t>
      </w:r>
      <w:r w:rsidR="00A0286D" w:rsidRPr="000633C6">
        <w:rPr>
          <w:color w:val="auto"/>
          <w:lang w:val="uk-UA"/>
        </w:rPr>
        <w:t xml:space="preserve"> угод</w:t>
      </w:r>
      <w:r w:rsidR="00707EC7">
        <w:rPr>
          <w:color w:val="auto"/>
          <w:lang w:val="uk-UA"/>
        </w:rPr>
        <w:t>у</w:t>
      </w:r>
      <w:r w:rsidR="00A0286D" w:rsidRPr="000633C6">
        <w:rPr>
          <w:color w:val="auto"/>
          <w:lang w:val="uk-UA"/>
        </w:rPr>
        <w:t xml:space="preserve"> про міжнародне депонування промислових зразків; Ніццьк</w:t>
      </w:r>
      <w:r w:rsidR="00707EC7">
        <w:rPr>
          <w:color w:val="auto"/>
          <w:lang w:val="uk-UA"/>
        </w:rPr>
        <w:t>у</w:t>
      </w:r>
      <w:r w:rsidR="00A0286D" w:rsidRPr="000633C6">
        <w:rPr>
          <w:color w:val="auto"/>
          <w:lang w:val="uk-UA"/>
        </w:rPr>
        <w:t xml:space="preserve"> угод</w:t>
      </w:r>
      <w:r w:rsidR="00707EC7">
        <w:rPr>
          <w:color w:val="auto"/>
          <w:lang w:val="uk-UA"/>
        </w:rPr>
        <w:t>у</w:t>
      </w:r>
      <w:r w:rsidR="00A0286D" w:rsidRPr="000633C6">
        <w:rPr>
          <w:color w:val="auto"/>
          <w:lang w:val="uk-UA"/>
        </w:rPr>
        <w:t xml:space="preserve"> про міжнародну класифікацію виробів і посліг для реєстрації знаків; Страсбурзьк</w:t>
      </w:r>
      <w:r w:rsidR="00707EC7">
        <w:rPr>
          <w:color w:val="auto"/>
          <w:lang w:val="uk-UA"/>
        </w:rPr>
        <w:t>у</w:t>
      </w:r>
      <w:r w:rsidR="00A0286D" w:rsidRPr="000633C6">
        <w:rPr>
          <w:color w:val="auto"/>
          <w:lang w:val="uk-UA"/>
        </w:rPr>
        <w:t xml:space="preserve"> угод</w:t>
      </w:r>
      <w:r w:rsidR="00707EC7">
        <w:rPr>
          <w:color w:val="auto"/>
          <w:lang w:val="uk-UA"/>
        </w:rPr>
        <w:t>у про між</w:t>
      </w:r>
      <w:r w:rsidR="00A0286D" w:rsidRPr="000633C6">
        <w:rPr>
          <w:color w:val="auto"/>
          <w:lang w:val="uk-UA"/>
        </w:rPr>
        <w:t>народну патентну класифікацію.</w:t>
      </w:r>
    </w:p>
    <w:p w:rsidR="001C1CD0" w:rsidRPr="000633C6" w:rsidRDefault="001C1CD0"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0E709C" w:rsidRPr="000633C6" w:rsidRDefault="000E709C" w:rsidP="005A6714">
      <w:pPr>
        <w:ind w:firstLine="567"/>
        <w:jc w:val="both"/>
        <w:rPr>
          <w:color w:val="auto"/>
          <w:lang w:val="uk-UA"/>
        </w:rPr>
      </w:pPr>
      <w:r w:rsidRPr="000633C6">
        <w:rPr>
          <w:color w:val="auto"/>
          <w:lang w:val="uk-UA"/>
        </w:rPr>
        <w:t>1.</w:t>
      </w:r>
      <w:r w:rsidRPr="000633C6">
        <w:rPr>
          <w:color w:val="auto"/>
          <w:lang w:val="uk-UA"/>
        </w:rPr>
        <w:tab/>
        <w:t>Охарактеризуйте джерела права інтелектуальної власності.</w:t>
      </w:r>
    </w:p>
    <w:p w:rsidR="000E709C" w:rsidRPr="000633C6" w:rsidRDefault="000E709C" w:rsidP="005A6714">
      <w:pPr>
        <w:ind w:firstLine="567"/>
        <w:jc w:val="both"/>
        <w:rPr>
          <w:color w:val="auto"/>
          <w:lang w:val="uk-UA"/>
        </w:rPr>
      </w:pPr>
      <w:r w:rsidRPr="000633C6">
        <w:rPr>
          <w:color w:val="auto"/>
          <w:lang w:val="uk-UA"/>
        </w:rPr>
        <w:t>2.</w:t>
      </w:r>
      <w:r w:rsidRPr="000633C6">
        <w:rPr>
          <w:color w:val="auto"/>
          <w:lang w:val="uk-UA"/>
        </w:rPr>
        <w:tab/>
        <w:t>Класифікуйте джерела права інтелектуальної власності за критеріями.</w:t>
      </w:r>
    </w:p>
    <w:p w:rsidR="000E709C" w:rsidRPr="000633C6" w:rsidRDefault="000E709C" w:rsidP="005A6714">
      <w:pPr>
        <w:ind w:firstLine="567"/>
        <w:jc w:val="both"/>
        <w:rPr>
          <w:color w:val="auto"/>
          <w:lang w:val="uk-UA"/>
        </w:rPr>
      </w:pPr>
      <w:r w:rsidRPr="000633C6">
        <w:rPr>
          <w:color w:val="auto"/>
          <w:lang w:val="uk-UA"/>
        </w:rPr>
        <w:t>3.</w:t>
      </w:r>
      <w:r w:rsidRPr="000633C6">
        <w:rPr>
          <w:color w:val="auto"/>
          <w:lang w:val="uk-UA"/>
        </w:rPr>
        <w:tab/>
        <w:t>Які Закони України регулюють питання, пов’язані із правом інтелектуальної власності?</w:t>
      </w:r>
    </w:p>
    <w:p w:rsidR="000E709C" w:rsidRPr="000633C6" w:rsidRDefault="000E709C" w:rsidP="005A6714">
      <w:pPr>
        <w:ind w:firstLine="567"/>
        <w:jc w:val="both"/>
        <w:rPr>
          <w:color w:val="auto"/>
          <w:lang w:val="uk-UA"/>
        </w:rPr>
      </w:pPr>
      <w:r w:rsidRPr="000633C6">
        <w:rPr>
          <w:color w:val="auto"/>
          <w:lang w:val="uk-UA"/>
        </w:rPr>
        <w:lastRenderedPageBreak/>
        <w:t>4.</w:t>
      </w:r>
      <w:r w:rsidRPr="000633C6">
        <w:rPr>
          <w:color w:val="auto"/>
          <w:lang w:val="uk-UA"/>
        </w:rPr>
        <w:tab/>
        <w:t>Назвіть етапи становлення законодавства у сфері інтелектуальної власності.</w:t>
      </w:r>
    </w:p>
    <w:p w:rsidR="000E709C" w:rsidRPr="000633C6" w:rsidRDefault="000E709C" w:rsidP="005A6714">
      <w:pPr>
        <w:ind w:firstLine="567"/>
        <w:jc w:val="both"/>
        <w:rPr>
          <w:color w:val="auto"/>
          <w:lang w:val="uk-UA"/>
        </w:rPr>
      </w:pPr>
      <w:r w:rsidRPr="000633C6">
        <w:rPr>
          <w:color w:val="auto"/>
          <w:lang w:val="uk-UA"/>
        </w:rPr>
        <w:t>5.</w:t>
      </w:r>
      <w:r w:rsidRPr="000633C6">
        <w:rPr>
          <w:color w:val="auto"/>
          <w:lang w:val="uk-UA"/>
        </w:rPr>
        <w:tab/>
        <w:t>Пере</w:t>
      </w:r>
      <w:r w:rsidR="00707EC7">
        <w:rPr>
          <w:color w:val="auto"/>
          <w:lang w:val="uk-UA"/>
        </w:rPr>
        <w:t>лічіть</w:t>
      </w:r>
      <w:r w:rsidRPr="000633C6">
        <w:rPr>
          <w:color w:val="auto"/>
          <w:lang w:val="uk-UA"/>
        </w:rPr>
        <w:t xml:space="preserve"> найбільш вагомі міжнародні правові акти у сфері інтелектуальної власності.</w:t>
      </w:r>
    </w:p>
    <w:p w:rsidR="000E709C" w:rsidRPr="000633C6" w:rsidRDefault="000E709C" w:rsidP="005A6714">
      <w:pPr>
        <w:ind w:firstLine="567"/>
        <w:jc w:val="both"/>
        <w:rPr>
          <w:color w:val="auto"/>
          <w:lang w:val="uk-UA"/>
        </w:rPr>
      </w:pPr>
      <w:r w:rsidRPr="000633C6">
        <w:rPr>
          <w:color w:val="auto"/>
          <w:lang w:val="uk-UA"/>
        </w:rPr>
        <w:t>6.</w:t>
      </w:r>
      <w:r w:rsidRPr="000633C6">
        <w:rPr>
          <w:color w:val="auto"/>
          <w:lang w:val="uk-UA"/>
        </w:rPr>
        <w:tab/>
        <w:t>Визначте роль міжнародних договорів у сфері інтелектуальної власності.</w:t>
      </w:r>
    </w:p>
    <w:p w:rsidR="000E709C" w:rsidRPr="000633C6" w:rsidRDefault="000E709C" w:rsidP="005A6714">
      <w:pPr>
        <w:ind w:firstLine="567"/>
        <w:jc w:val="both"/>
        <w:rPr>
          <w:color w:val="auto"/>
          <w:lang w:val="uk-UA"/>
        </w:rPr>
      </w:pPr>
      <w:r w:rsidRPr="000633C6">
        <w:rPr>
          <w:color w:val="auto"/>
          <w:lang w:val="uk-UA"/>
        </w:rPr>
        <w:t>7.</w:t>
      </w:r>
      <w:r w:rsidRPr="000633C6">
        <w:rPr>
          <w:color w:val="auto"/>
          <w:lang w:val="uk-UA"/>
        </w:rPr>
        <w:tab/>
      </w:r>
      <w:r w:rsidR="00707EC7">
        <w:rPr>
          <w:color w:val="auto"/>
          <w:lang w:val="uk-UA"/>
        </w:rPr>
        <w:t>У</w:t>
      </w:r>
      <w:r w:rsidRPr="000633C6">
        <w:rPr>
          <w:color w:val="auto"/>
          <w:lang w:val="uk-UA"/>
        </w:rPr>
        <w:t xml:space="preserve"> чому полягає особливість локальних нормативно-правових актів?</w:t>
      </w:r>
    </w:p>
    <w:p w:rsidR="000E709C" w:rsidRPr="000633C6" w:rsidRDefault="000E709C" w:rsidP="005A6714">
      <w:pPr>
        <w:ind w:firstLine="567"/>
        <w:jc w:val="both"/>
        <w:rPr>
          <w:color w:val="auto"/>
          <w:lang w:val="uk-UA"/>
        </w:rPr>
      </w:pPr>
      <w:r w:rsidRPr="000633C6">
        <w:rPr>
          <w:color w:val="auto"/>
          <w:lang w:val="uk-UA"/>
        </w:rPr>
        <w:t>8.</w:t>
      </w:r>
      <w:r w:rsidRPr="000633C6">
        <w:rPr>
          <w:color w:val="auto"/>
          <w:lang w:val="uk-UA"/>
        </w:rPr>
        <w:tab/>
        <w:t>Як</w:t>
      </w:r>
      <w:r w:rsidR="00707EC7">
        <w:rPr>
          <w:color w:val="auto"/>
          <w:lang w:val="uk-UA"/>
        </w:rPr>
        <w:t xml:space="preserve">е значення </w:t>
      </w:r>
      <w:r w:rsidRPr="000633C6">
        <w:rPr>
          <w:color w:val="auto"/>
          <w:lang w:val="uk-UA"/>
        </w:rPr>
        <w:t>відіграють підзаконні нормативно-правові акти в системі джерел права інтелектуальної власності?</w:t>
      </w:r>
    </w:p>
    <w:p w:rsidR="000E709C" w:rsidRPr="000633C6" w:rsidRDefault="000E709C" w:rsidP="005A6714">
      <w:pPr>
        <w:ind w:firstLine="567"/>
        <w:jc w:val="both"/>
        <w:rPr>
          <w:color w:val="auto"/>
          <w:lang w:val="uk-UA"/>
        </w:rPr>
      </w:pPr>
      <w:r w:rsidRPr="000633C6">
        <w:rPr>
          <w:color w:val="auto"/>
          <w:lang w:val="uk-UA"/>
        </w:rPr>
        <w:t>9.</w:t>
      </w:r>
      <w:r w:rsidRPr="000633C6">
        <w:rPr>
          <w:color w:val="auto"/>
          <w:lang w:val="uk-UA"/>
        </w:rPr>
        <w:tab/>
        <w:t>Розкрийте роль законів як джерел права інтелектуальної власності.</w:t>
      </w:r>
    </w:p>
    <w:p w:rsidR="00336F1B" w:rsidRPr="000633C6" w:rsidRDefault="000E709C" w:rsidP="005A6714">
      <w:pPr>
        <w:ind w:firstLine="567"/>
        <w:jc w:val="both"/>
        <w:rPr>
          <w:color w:val="auto"/>
          <w:lang w:val="uk-UA"/>
        </w:rPr>
      </w:pPr>
      <w:r w:rsidRPr="000633C6">
        <w:rPr>
          <w:color w:val="auto"/>
          <w:lang w:val="uk-UA"/>
        </w:rPr>
        <w:t>10.</w:t>
      </w:r>
      <w:r w:rsidRPr="000633C6">
        <w:rPr>
          <w:color w:val="auto"/>
          <w:lang w:val="uk-UA"/>
        </w:rPr>
        <w:tab/>
        <w:t>Наведіть приклади локальних нормативно-правових актів у регулюванні відносин у сфері інтелектуальної власності.</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A0286D" w:rsidP="005A6714">
      <w:pPr>
        <w:tabs>
          <w:tab w:val="right" w:leader="dot" w:pos="6663"/>
        </w:tabs>
        <w:ind w:firstLine="567"/>
        <w:jc w:val="both"/>
        <w:rPr>
          <w:color w:val="auto"/>
          <w:lang w:val="uk-UA"/>
        </w:rPr>
      </w:pPr>
      <w:r w:rsidRPr="000633C6">
        <w:rPr>
          <w:color w:val="auto"/>
          <w:lang w:val="uk-UA"/>
        </w:rPr>
        <w:t>1. Історія становлення законодавства України у сфері інтелектуальної власності.</w:t>
      </w:r>
    </w:p>
    <w:p w:rsidR="00A0286D" w:rsidRPr="000633C6" w:rsidRDefault="00A0286D" w:rsidP="005A6714">
      <w:pPr>
        <w:tabs>
          <w:tab w:val="right" w:leader="dot" w:pos="6663"/>
        </w:tabs>
        <w:ind w:firstLine="567"/>
        <w:jc w:val="both"/>
        <w:rPr>
          <w:color w:val="auto"/>
          <w:lang w:val="uk-UA"/>
        </w:rPr>
      </w:pPr>
      <w:r w:rsidRPr="000633C6">
        <w:rPr>
          <w:color w:val="auto"/>
          <w:lang w:val="uk-UA"/>
        </w:rPr>
        <w:t>2. Критерії для систематизації та класифіка</w:t>
      </w:r>
      <w:r w:rsidR="00707EC7">
        <w:rPr>
          <w:color w:val="auto"/>
          <w:lang w:val="uk-UA"/>
        </w:rPr>
        <w:t>ції</w:t>
      </w:r>
      <w:r w:rsidRPr="000633C6">
        <w:rPr>
          <w:color w:val="auto"/>
          <w:lang w:val="uk-UA"/>
        </w:rPr>
        <w:t xml:space="preserve"> законодавчих актів у сфері інтелектуальної власності.</w:t>
      </w:r>
    </w:p>
    <w:p w:rsidR="00A0286D" w:rsidRPr="000633C6" w:rsidRDefault="00A0286D" w:rsidP="005A6714">
      <w:pPr>
        <w:tabs>
          <w:tab w:val="right" w:leader="dot" w:pos="6663"/>
        </w:tabs>
        <w:ind w:firstLine="567"/>
        <w:jc w:val="both"/>
        <w:rPr>
          <w:color w:val="auto"/>
          <w:lang w:val="uk-UA"/>
        </w:rPr>
      </w:pPr>
      <w:r w:rsidRPr="000633C6">
        <w:rPr>
          <w:color w:val="auto"/>
          <w:lang w:val="uk-UA"/>
        </w:rPr>
        <w:t>3. Загальні положення міжнародних нормативно-правових актів у сфері охорони інтелектуальної власності.</w:t>
      </w:r>
    </w:p>
    <w:p w:rsidR="00A0286D" w:rsidRPr="000633C6" w:rsidRDefault="00A0286D" w:rsidP="005A6714">
      <w:pPr>
        <w:tabs>
          <w:tab w:val="right" w:leader="dot" w:pos="6663"/>
        </w:tabs>
        <w:ind w:firstLine="567"/>
        <w:jc w:val="both"/>
        <w:rPr>
          <w:color w:val="auto"/>
          <w:lang w:val="uk-UA"/>
        </w:rPr>
      </w:pPr>
      <w:r w:rsidRPr="000633C6">
        <w:rPr>
          <w:color w:val="auto"/>
          <w:lang w:val="uk-UA"/>
        </w:rPr>
        <w:t>4. Правова основа міжнародної системи охорони авторських та суміжних прав.</w:t>
      </w:r>
    </w:p>
    <w:p w:rsidR="00A0286D" w:rsidRPr="000633C6" w:rsidRDefault="00A0286D" w:rsidP="005A6714">
      <w:pPr>
        <w:tabs>
          <w:tab w:val="right" w:leader="dot" w:pos="6663"/>
        </w:tabs>
        <w:ind w:firstLine="567"/>
        <w:jc w:val="both"/>
        <w:rPr>
          <w:color w:val="auto"/>
          <w:lang w:val="uk-UA"/>
        </w:rPr>
      </w:pPr>
      <w:r w:rsidRPr="000633C6">
        <w:rPr>
          <w:color w:val="auto"/>
          <w:lang w:val="uk-UA"/>
        </w:rPr>
        <w:t xml:space="preserve">5. Положення основних міжнародних нормативно-правових актів </w:t>
      </w:r>
      <w:r w:rsidR="00707EC7">
        <w:rPr>
          <w:color w:val="auto"/>
          <w:lang w:val="uk-UA"/>
        </w:rPr>
        <w:t>у</w:t>
      </w:r>
      <w:r w:rsidRPr="000633C6">
        <w:rPr>
          <w:color w:val="auto"/>
          <w:lang w:val="uk-UA"/>
        </w:rPr>
        <w:t xml:space="preserve"> сфері права промислової власності.</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AA40CC" w:rsidP="005A6714">
      <w:pPr>
        <w:pStyle w:val="a6"/>
        <w:numPr>
          <w:ilvl w:val="0"/>
          <w:numId w:val="48"/>
        </w:numPr>
        <w:ind w:left="0" w:firstLine="567"/>
        <w:jc w:val="both"/>
        <w:rPr>
          <w:color w:val="auto"/>
          <w:lang w:val="uk-UA"/>
        </w:rPr>
      </w:pPr>
      <w:r w:rsidRPr="000633C6">
        <w:rPr>
          <w:color w:val="auto"/>
          <w:lang w:val="uk-UA"/>
        </w:rPr>
        <w:t xml:space="preserve">Основні норми права громадян на володіння, користування та розпорядження результатами своєї інтелектуальної, творчої діяльності, а також на свободу їхньої літературної, наукової та технічної творчості, захист інтелектуальної власності, авторських прав, моральних і матеріальних інтересів, захист конкуренції у підприємницькій діяльності викладені </w:t>
      </w:r>
      <w:r w:rsidR="00707EC7">
        <w:rPr>
          <w:color w:val="auto"/>
          <w:lang w:val="uk-UA"/>
        </w:rPr>
        <w:t>в</w:t>
      </w:r>
      <w:r w:rsidRPr="000633C6">
        <w:rPr>
          <w:color w:val="auto"/>
          <w:lang w:val="uk-UA"/>
        </w:rPr>
        <w:t>:</w:t>
      </w:r>
    </w:p>
    <w:p w:rsidR="00AA40CC" w:rsidRPr="000633C6" w:rsidRDefault="00AA40CC" w:rsidP="005A6714">
      <w:pPr>
        <w:pStyle w:val="a6"/>
        <w:numPr>
          <w:ilvl w:val="1"/>
          <w:numId w:val="48"/>
        </w:numPr>
        <w:ind w:left="0" w:firstLine="567"/>
        <w:jc w:val="both"/>
        <w:rPr>
          <w:color w:val="auto"/>
          <w:lang w:val="uk-UA"/>
        </w:rPr>
      </w:pPr>
      <w:r w:rsidRPr="000633C6">
        <w:rPr>
          <w:color w:val="auto"/>
          <w:lang w:val="uk-UA"/>
        </w:rPr>
        <w:t>Конституції України;</w:t>
      </w:r>
    </w:p>
    <w:p w:rsidR="00AA40CC" w:rsidRPr="000633C6" w:rsidRDefault="00AA40CC" w:rsidP="005A6714">
      <w:pPr>
        <w:pStyle w:val="a6"/>
        <w:numPr>
          <w:ilvl w:val="1"/>
          <w:numId w:val="48"/>
        </w:numPr>
        <w:ind w:left="0" w:firstLine="567"/>
        <w:jc w:val="both"/>
        <w:rPr>
          <w:color w:val="auto"/>
          <w:lang w:val="uk-UA"/>
        </w:rPr>
      </w:pPr>
      <w:r w:rsidRPr="000633C6">
        <w:rPr>
          <w:color w:val="auto"/>
          <w:lang w:val="uk-UA"/>
        </w:rPr>
        <w:lastRenderedPageBreak/>
        <w:t>Цивільному кодексі України;</w:t>
      </w:r>
    </w:p>
    <w:p w:rsidR="00AA40CC" w:rsidRPr="000633C6" w:rsidRDefault="00AA40CC" w:rsidP="005A6714">
      <w:pPr>
        <w:pStyle w:val="a6"/>
        <w:numPr>
          <w:ilvl w:val="1"/>
          <w:numId w:val="48"/>
        </w:numPr>
        <w:ind w:left="0" w:firstLine="567"/>
        <w:jc w:val="both"/>
        <w:rPr>
          <w:color w:val="auto"/>
          <w:lang w:val="uk-UA"/>
        </w:rPr>
      </w:pPr>
      <w:r w:rsidRPr="000633C6">
        <w:rPr>
          <w:color w:val="auto"/>
          <w:lang w:val="uk-UA"/>
        </w:rPr>
        <w:t>Законі України «Про авторське право і суміжні права»;</w:t>
      </w:r>
    </w:p>
    <w:p w:rsidR="00AA40CC" w:rsidRPr="000633C6" w:rsidRDefault="00AA40CC" w:rsidP="005A6714">
      <w:pPr>
        <w:pStyle w:val="a6"/>
        <w:numPr>
          <w:ilvl w:val="1"/>
          <w:numId w:val="48"/>
        </w:numPr>
        <w:ind w:left="0" w:firstLine="567"/>
        <w:jc w:val="both"/>
        <w:rPr>
          <w:color w:val="auto"/>
          <w:lang w:val="uk-UA"/>
        </w:rPr>
      </w:pPr>
      <w:r w:rsidRPr="000633C6">
        <w:rPr>
          <w:color w:val="auto"/>
          <w:lang w:val="uk-UA"/>
        </w:rPr>
        <w:t>Законі України «Про інтелектуальну власність».</w:t>
      </w:r>
    </w:p>
    <w:p w:rsidR="00AA40CC" w:rsidRPr="000633C6" w:rsidRDefault="00AA40CC" w:rsidP="005A6714">
      <w:pPr>
        <w:pStyle w:val="a6"/>
        <w:numPr>
          <w:ilvl w:val="0"/>
          <w:numId w:val="48"/>
        </w:numPr>
        <w:ind w:left="0" w:firstLine="567"/>
        <w:jc w:val="both"/>
        <w:rPr>
          <w:color w:val="auto"/>
          <w:lang w:val="uk-UA"/>
        </w:rPr>
      </w:pPr>
      <w:r w:rsidRPr="000633C6">
        <w:rPr>
          <w:color w:val="auto"/>
          <w:lang w:val="uk-UA"/>
        </w:rPr>
        <w:t>За об’єктною ознакою нормативно-правові акти у сфері інтелектуальної діяльності можна класифікувати на:</w:t>
      </w:r>
    </w:p>
    <w:p w:rsidR="00AA40CC" w:rsidRPr="000633C6" w:rsidRDefault="00AA40CC" w:rsidP="005A6714">
      <w:pPr>
        <w:pStyle w:val="a6"/>
        <w:numPr>
          <w:ilvl w:val="1"/>
          <w:numId w:val="48"/>
        </w:numPr>
        <w:ind w:left="0" w:firstLine="567"/>
        <w:jc w:val="both"/>
        <w:rPr>
          <w:color w:val="auto"/>
          <w:lang w:val="uk-UA"/>
        </w:rPr>
      </w:pPr>
      <w:r w:rsidRPr="000633C6">
        <w:rPr>
          <w:color w:val="auto"/>
          <w:lang w:val="uk-UA"/>
        </w:rPr>
        <w:t>вітчизняні та міжнародні нормативно-правові акти;</w:t>
      </w:r>
    </w:p>
    <w:p w:rsidR="00AA40CC" w:rsidRPr="000633C6" w:rsidRDefault="00A57311" w:rsidP="005A6714">
      <w:pPr>
        <w:pStyle w:val="a6"/>
        <w:numPr>
          <w:ilvl w:val="1"/>
          <w:numId w:val="48"/>
        </w:numPr>
        <w:ind w:left="0" w:firstLine="567"/>
        <w:jc w:val="both"/>
        <w:rPr>
          <w:color w:val="auto"/>
          <w:lang w:val="uk-UA"/>
        </w:rPr>
      </w:pPr>
      <w:r w:rsidRPr="000633C6">
        <w:rPr>
          <w:color w:val="auto"/>
          <w:lang w:val="uk-UA"/>
        </w:rPr>
        <w:t>нормативно-правові акти, що регулюють питання, пов’язані з охороною авторського права і суміжних прав; нормативно-правові акти, що регулюють питання, пов’язані з охороною прав на об’єкти промислової власності; нормативно-правові акти, що регулюють питання, пов’язані з охороною прав на нетрадиційні об’єкти інтелектуальної власності;</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 xml:space="preserve">регуляторні акти у сфері інтелектуальної діяльності місцевих органів публічної влади та </w:t>
      </w:r>
      <w:r w:rsidR="00707EC7">
        <w:rPr>
          <w:color w:val="auto"/>
          <w:lang w:val="uk-UA"/>
        </w:rPr>
        <w:t xml:space="preserve">локальні акти державних установ, що належать </w:t>
      </w:r>
      <w:r w:rsidRPr="000633C6">
        <w:rPr>
          <w:color w:val="auto"/>
          <w:lang w:val="uk-UA"/>
        </w:rPr>
        <w:t>до сфери інтелектуальної діяльності;</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міжнародно-правові акти з авторського права і суміжних прав, згода на обов’язковість яких надана Верховною Радою України; міжнародно-правові акти з промислової власності, згода на обов’язковість яких надана Верховною Радою України; нормативно-правові акти, що регулюють питання, пов’язані з охороною авторського права і суміжних прав; нормативно-правові акти, що регулюють питання, пов’язані з охороною прав на об’єкти промислової власності.</w:t>
      </w:r>
    </w:p>
    <w:p w:rsidR="00A57311" w:rsidRPr="000633C6" w:rsidRDefault="00707EC7" w:rsidP="005A6714">
      <w:pPr>
        <w:pStyle w:val="a6"/>
        <w:numPr>
          <w:ilvl w:val="0"/>
          <w:numId w:val="48"/>
        </w:numPr>
        <w:ind w:left="0" w:firstLine="567"/>
        <w:jc w:val="both"/>
        <w:rPr>
          <w:color w:val="auto"/>
          <w:lang w:val="uk-UA"/>
        </w:rPr>
      </w:pPr>
      <w:r>
        <w:rPr>
          <w:color w:val="auto"/>
          <w:lang w:val="uk-UA"/>
        </w:rPr>
        <w:t>В</w:t>
      </w:r>
      <w:r w:rsidR="00A57311" w:rsidRPr="000633C6">
        <w:rPr>
          <w:color w:val="auto"/>
          <w:lang w:val="uk-UA"/>
        </w:rPr>
        <w:t xml:space="preserve"> якому році започатковано систему державних стандартів</w:t>
      </w:r>
      <w:r>
        <w:rPr>
          <w:color w:val="auto"/>
          <w:lang w:val="uk-UA"/>
        </w:rPr>
        <w:t xml:space="preserve"> у галузі промислової власності:</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1994;</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1995;</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1996;</w:t>
      </w:r>
    </w:p>
    <w:p w:rsidR="00A57311" w:rsidRPr="000633C6" w:rsidRDefault="00707EC7" w:rsidP="005A6714">
      <w:pPr>
        <w:pStyle w:val="a6"/>
        <w:numPr>
          <w:ilvl w:val="1"/>
          <w:numId w:val="48"/>
        </w:numPr>
        <w:ind w:left="0" w:firstLine="567"/>
        <w:jc w:val="both"/>
        <w:rPr>
          <w:color w:val="auto"/>
          <w:lang w:val="uk-UA"/>
        </w:rPr>
      </w:pPr>
      <w:r>
        <w:rPr>
          <w:color w:val="auto"/>
          <w:lang w:val="uk-UA"/>
        </w:rPr>
        <w:t>1997?</w:t>
      </w:r>
    </w:p>
    <w:p w:rsidR="00A57311" w:rsidRPr="000633C6" w:rsidRDefault="00A57311" w:rsidP="005A6714">
      <w:pPr>
        <w:pStyle w:val="a6"/>
        <w:numPr>
          <w:ilvl w:val="0"/>
          <w:numId w:val="48"/>
        </w:numPr>
        <w:ind w:left="0" w:firstLine="567"/>
        <w:jc w:val="both"/>
        <w:rPr>
          <w:color w:val="auto"/>
          <w:lang w:val="uk-UA"/>
        </w:rPr>
      </w:pPr>
      <w:r w:rsidRPr="000633C6">
        <w:rPr>
          <w:color w:val="auto"/>
          <w:lang w:val="uk-UA"/>
        </w:rPr>
        <w:t>До загального законодавства України, яке містить норми щодо охорони прав на об’єкти інтелектуальної власності не належить:</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Указ Президента України «Про оптимізацію системи центральних органів виконавчої влади»;</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Постанова КМУ «Питання Міністерства економічного розвитку і торгівлі»;</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lastRenderedPageBreak/>
        <w:t>Розпорядження КМУ «Про затвердження Концепції розвитку національної системи правової охорони інтелектуальної власності»;</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Закон України «Про розповсюдження примірників аудіовізуальних творів, фонограм, відеограм, комп’ютерних програм, баз даних».</w:t>
      </w:r>
    </w:p>
    <w:p w:rsidR="00A57311" w:rsidRPr="000633C6" w:rsidRDefault="00A57311" w:rsidP="005A6714">
      <w:pPr>
        <w:pStyle w:val="a6"/>
        <w:numPr>
          <w:ilvl w:val="0"/>
          <w:numId w:val="48"/>
        </w:numPr>
        <w:ind w:left="0" w:firstLine="567"/>
        <w:jc w:val="both"/>
        <w:rPr>
          <w:color w:val="auto"/>
          <w:lang w:val="uk-UA"/>
        </w:rPr>
      </w:pPr>
      <w:r w:rsidRPr="000633C6">
        <w:rPr>
          <w:color w:val="auto"/>
          <w:lang w:val="uk-UA"/>
        </w:rPr>
        <w:t>До спеціального законодавства України, яке містить норми щодо охорони прав на об’єкти інтелектуальної власності не належить:</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Закон України «Про охорону прав на топографії інтегральних мікросхем»;</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Закон України «Про охорону прав на сорти рослин»;</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Постанова КМУ «Про затвердження Положення про представників у справах інтелектуальної власності (патентних повірених)»;</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Закон України «Про авторське право і суміжні права».</w:t>
      </w:r>
    </w:p>
    <w:p w:rsidR="00A57311" w:rsidRPr="00707EC7" w:rsidRDefault="00A57311" w:rsidP="00707EC7">
      <w:pPr>
        <w:pStyle w:val="a6"/>
        <w:numPr>
          <w:ilvl w:val="0"/>
          <w:numId w:val="48"/>
        </w:numPr>
        <w:ind w:left="0" w:firstLine="567"/>
        <w:jc w:val="both"/>
        <w:rPr>
          <w:color w:val="auto"/>
          <w:lang w:val="uk-UA"/>
        </w:rPr>
      </w:pPr>
      <w:r w:rsidRPr="000633C6">
        <w:rPr>
          <w:color w:val="auto"/>
          <w:lang w:val="uk-UA"/>
        </w:rPr>
        <w:t>Відповідно до К</w:t>
      </w:r>
      <w:r w:rsidR="00860365" w:rsidRPr="000633C6">
        <w:rPr>
          <w:color w:val="auto"/>
          <w:lang w:val="uk-UA"/>
        </w:rPr>
        <w:t>у</w:t>
      </w:r>
      <w:r w:rsidR="00707EC7">
        <w:rPr>
          <w:color w:val="auto"/>
          <w:lang w:val="uk-UA"/>
        </w:rPr>
        <w:t>пАП</w:t>
      </w:r>
      <w:r w:rsidRPr="000633C6">
        <w:rPr>
          <w:color w:val="auto"/>
          <w:lang w:val="uk-UA"/>
        </w:rPr>
        <w:t xml:space="preserve"> порушення законодавства, що регулює виробництво, експорт, імпорт дисків для лазерних систем зчитування, експорт, імпорт обладнання ч</w:t>
      </w:r>
      <w:r w:rsidR="00707EC7">
        <w:rPr>
          <w:color w:val="auto"/>
          <w:lang w:val="uk-UA"/>
        </w:rPr>
        <w:t xml:space="preserve">и сировини для їх виробництва, - </w:t>
      </w:r>
      <w:r w:rsidRPr="00707EC7">
        <w:rPr>
          <w:color w:val="auto"/>
          <w:lang w:val="uk-UA"/>
        </w:rPr>
        <w:t>тягне за собою накладення штрафу:</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від 10 до 100 неоподатковуваних мінімумів доходів громадян;</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від 20 до 200 неоподатковуваних мінімумів доходів громадян;</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від 10 до 200 неоподатковуваних мінімумів доходів громадян;</w:t>
      </w:r>
    </w:p>
    <w:p w:rsidR="00A57311" w:rsidRPr="000633C6" w:rsidRDefault="00A57311" w:rsidP="005A6714">
      <w:pPr>
        <w:pStyle w:val="a6"/>
        <w:numPr>
          <w:ilvl w:val="1"/>
          <w:numId w:val="48"/>
        </w:numPr>
        <w:ind w:left="0" w:firstLine="567"/>
        <w:jc w:val="both"/>
        <w:rPr>
          <w:color w:val="auto"/>
          <w:lang w:val="uk-UA"/>
        </w:rPr>
      </w:pPr>
      <w:r w:rsidRPr="000633C6">
        <w:rPr>
          <w:color w:val="auto"/>
          <w:lang w:val="uk-UA"/>
        </w:rPr>
        <w:t>від 20 до 100 неоподатковуваних мінімумів доходів громадян.</w:t>
      </w:r>
    </w:p>
    <w:p w:rsidR="00A57311" w:rsidRPr="000633C6" w:rsidRDefault="00A57311" w:rsidP="005A6714">
      <w:pPr>
        <w:pStyle w:val="a6"/>
        <w:numPr>
          <w:ilvl w:val="0"/>
          <w:numId w:val="48"/>
        </w:numPr>
        <w:ind w:left="0" w:firstLine="567"/>
        <w:jc w:val="both"/>
        <w:rPr>
          <w:color w:val="auto"/>
          <w:lang w:val="uk-UA"/>
        </w:rPr>
      </w:pPr>
      <w:r w:rsidRPr="000633C6">
        <w:rPr>
          <w:color w:val="auto"/>
          <w:lang w:val="uk-UA"/>
        </w:rPr>
        <w:t xml:space="preserve">Відповідно до статті </w:t>
      </w:r>
      <w:r w:rsidR="006712F9" w:rsidRPr="000633C6">
        <w:rPr>
          <w:color w:val="auto"/>
          <w:lang w:val="uk-UA"/>
        </w:rPr>
        <w:t>203-1</w:t>
      </w:r>
      <w:r w:rsidRPr="000633C6">
        <w:rPr>
          <w:color w:val="auto"/>
          <w:lang w:val="uk-UA"/>
        </w:rPr>
        <w:t xml:space="preserve"> Кримінального кодексу Україн</w:t>
      </w:r>
      <w:r w:rsidR="006712F9" w:rsidRPr="000633C6">
        <w:rPr>
          <w:color w:val="auto"/>
          <w:lang w:val="uk-UA"/>
        </w:rPr>
        <w:t>и</w:t>
      </w:r>
      <w:r w:rsidRPr="000633C6">
        <w:rPr>
          <w:color w:val="auto"/>
          <w:lang w:val="uk-UA"/>
        </w:rPr>
        <w:t xml:space="preserve">, </w:t>
      </w:r>
      <w:r w:rsidR="006712F9" w:rsidRPr="000633C6">
        <w:rPr>
          <w:color w:val="auto"/>
          <w:lang w:val="uk-UA"/>
        </w:rPr>
        <w:t xml:space="preserve">незаконне виробництво, експорт, імпорт, зберігання, реалізація та переміщення дисків для лазерних систем зчитування, матриць, обладнання та сировини для їх виробництва, якщо ці дії вчинені у значних розмірах. Під значним розміром </w:t>
      </w:r>
      <w:r w:rsidR="00707EC7">
        <w:rPr>
          <w:color w:val="auto"/>
          <w:lang w:val="uk-UA"/>
        </w:rPr>
        <w:t>необхідно</w:t>
      </w:r>
      <w:r w:rsidR="006712F9" w:rsidRPr="000633C6">
        <w:rPr>
          <w:color w:val="auto"/>
          <w:lang w:val="uk-UA"/>
        </w:rPr>
        <w:t xml:space="preserve"> розуміти вартість дисків для лазерних систем зчитування, матриць, обладнання чи сировини для їх виробництва, що у:</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lastRenderedPageBreak/>
        <w:t>20 разів і більше перевищує рівень неоподатковуваного мінімуму доходів громадян;</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5 разів і більше перевищує рівень неоподатковуваного мінімуму доходів громадян;</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15 разів і більше перевищує рівень неоподатковуваного мінімуму доходів громадян;</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10 разів і більше перевищує рівень неоподатковуваного мінімуму доходів громадян.</w:t>
      </w:r>
    </w:p>
    <w:p w:rsidR="006712F9" w:rsidRPr="000633C6" w:rsidRDefault="006712F9" w:rsidP="005A6714">
      <w:pPr>
        <w:pStyle w:val="a6"/>
        <w:numPr>
          <w:ilvl w:val="0"/>
          <w:numId w:val="48"/>
        </w:numPr>
        <w:ind w:left="0" w:firstLine="567"/>
        <w:jc w:val="both"/>
        <w:rPr>
          <w:color w:val="auto"/>
          <w:lang w:val="uk-UA"/>
        </w:rPr>
      </w:pPr>
      <w:r w:rsidRPr="000633C6">
        <w:rPr>
          <w:color w:val="auto"/>
          <w:lang w:val="uk-UA"/>
        </w:rPr>
        <w:t xml:space="preserve">Який принцип Бернської конвенції про охорону літературних і художніх творів </w:t>
      </w:r>
      <w:r w:rsidR="00707EC7">
        <w:rPr>
          <w:color w:val="auto"/>
          <w:lang w:val="uk-UA"/>
        </w:rPr>
        <w:t>необхідно</w:t>
      </w:r>
      <w:r w:rsidRPr="000633C6">
        <w:rPr>
          <w:color w:val="auto"/>
          <w:lang w:val="uk-UA"/>
        </w:rPr>
        <w:t xml:space="preserve"> розуміти </w:t>
      </w:r>
      <w:r w:rsidR="00707EC7">
        <w:rPr>
          <w:color w:val="auto"/>
          <w:lang w:val="uk-UA"/>
        </w:rPr>
        <w:t>так</w:t>
      </w:r>
      <w:r w:rsidRPr="000633C6">
        <w:rPr>
          <w:color w:val="auto"/>
          <w:lang w:val="uk-UA"/>
        </w:rPr>
        <w:t>: «права іноземного автора із країни-члена Союзу охороняються в іншій країні-члені Союзу, незалежно від того, чи вони охороняються н</w:t>
      </w:r>
      <w:r w:rsidR="00707EC7">
        <w:rPr>
          <w:color w:val="auto"/>
          <w:lang w:val="uk-UA"/>
        </w:rPr>
        <w:t>а батьківщині походження твору»:</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принцип ретроактивної охорони;</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принцип територіальності;</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принцип автоматичної охорони;</w:t>
      </w:r>
    </w:p>
    <w:p w:rsidR="006712F9" w:rsidRPr="000633C6" w:rsidRDefault="00707EC7" w:rsidP="005A6714">
      <w:pPr>
        <w:pStyle w:val="a6"/>
        <w:numPr>
          <w:ilvl w:val="1"/>
          <w:numId w:val="48"/>
        </w:numPr>
        <w:ind w:left="0" w:firstLine="567"/>
        <w:jc w:val="both"/>
        <w:rPr>
          <w:color w:val="auto"/>
          <w:lang w:val="uk-UA"/>
        </w:rPr>
      </w:pPr>
      <w:r>
        <w:rPr>
          <w:color w:val="auto"/>
          <w:lang w:val="uk-UA"/>
        </w:rPr>
        <w:t>національний режим?</w:t>
      </w:r>
    </w:p>
    <w:p w:rsidR="006712F9" w:rsidRPr="000633C6" w:rsidRDefault="006712F9" w:rsidP="005A6714">
      <w:pPr>
        <w:pStyle w:val="a6"/>
        <w:numPr>
          <w:ilvl w:val="0"/>
          <w:numId w:val="48"/>
        </w:numPr>
        <w:ind w:left="0" w:firstLine="567"/>
        <w:jc w:val="both"/>
        <w:rPr>
          <w:color w:val="auto"/>
          <w:lang w:val="uk-UA"/>
        </w:rPr>
      </w:pPr>
      <w:r w:rsidRPr="000633C6">
        <w:rPr>
          <w:color w:val="auto"/>
          <w:lang w:val="uk-UA"/>
        </w:rPr>
        <w:t>Відповідно до ст. 6 (1) Мадридської угоди Реєстрація знака в Міжнародному бюро здійснюється:</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строком на 15 років;</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строком на 20 років;</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 xml:space="preserve">строком на 15 років </w:t>
      </w:r>
      <w:r w:rsidR="00707EC7">
        <w:rPr>
          <w:color w:val="auto"/>
          <w:lang w:val="uk-UA"/>
        </w:rPr>
        <w:t>і</w:t>
      </w:r>
      <w:r w:rsidRPr="000633C6">
        <w:rPr>
          <w:color w:val="auto"/>
          <w:lang w:val="uk-UA"/>
        </w:rPr>
        <w:t>з можливістю продовження;</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 xml:space="preserve">строком на 20 років </w:t>
      </w:r>
      <w:r w:rsidR="00707EC7">
        <w:rPr>
          <w:color w:val="auto"/>
          <w:lang w:val="uk-UA"/>
        </w:rPr>
        <w:t>і</w:t>
      </w:r>
      <w:r w:rsidRPr="000633C6">
        <w:rPr>
          <w:color w:val="auto"/>
          <w:lang w:val="uk-UA"/>
        </w:rPr>
        <w:t>з можливістю продовження.</w:t>
      </w:r>
    </w:p>
    <w:p w:rsidR="006712F9" w:rsidRPr="000633C6" w:rsidRDefault="006712F9" w:rsidP="005A6714">
      <w:pPr>
        <w:pStyle w:val="a6"/>
        <w:numPr>
          <w:ilvl w:val="0"/>
          <w:numId w:val="48"/>
        </w:numPr>
        <w:ind w:left="0" w:firstLine="567"/>
        <w:jc w:val="both"/>
        <w:rPr>
          <w:color w:val="auto"/>
          <w:lang w:val="uk-UA"/>
        </w:rPr>
      </w:pPr>
      <w:r w:rsidRPr="000633C6">
        <w:rPr>
          <w:color w:val="auto"/>
          <w:lang w:val="uk-UA"/>
        </w:rPr>
        <w:t>Полегшення пошуку аналогічних технічних рішень є основним призначенням:</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Договору про патентну кооперацію;</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Договору про патентне право;</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Страсбурзької угоди про Міжнародну патентну класифікацію;</w:t>
      </w:r>
    </w:p>
    <w:p w:rsidR="006712F9" w:rsidRPr="000633C6" w:rsidRDefault="006712F9" w:rsidP="005A6714">
      <w:pPr>
        <w:pStyle w:val="a6"/>
        <w:numPr>
          <w:ilvl w:val="1"/>
          <w:numId w:val="48"/>
        </w:numPr>
        <w:ind w:left="0" w:firstLine="567"/>
        <w:jc w:val="both"/>
        <w:rPr>
          <w:color w:val="auto"/>
          <w:lang w:val="uk-UA"/>
        </w:rPr>
      </w:pPr>
      <w:r w:rsidRPr="000633C6">
        <w:rPr>
          <w:color w:val="auto"/>
          <w:lang w:val="uk-UA"/>
        </w:rPr>
        <w:t>Віденської угоди про Міжнародну класифікацію зображувальних елементів торговельних марок.</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860365" w:rsidP="005A6714">
      <w:pPr>
        <w:ind w:firstLine="567"/>
        <w:jc w:val="both"/>
        <w:rPr>
          <w:color w:val="auto"/>
          <w:lang w:val="uk-UA"/>
        </w:rPr>
      </w:pPr>
      <w:r w:rsidRPr="00707EC7">
        <w:rPr>
          <w:lang w:val="uk-UA"/>
        </w:rPr>
        <w:t>https://elearning.sumdu.edu.ua/s/00-p5t</w:t>
      </w:r>
      <w:r w:rsidR="00707EC7">
        <w:rPr>
          <w:rStyle w:val="a5"/>
          <w:color w:val="auto"/>
          <w:lang w:val="uk-UA"/>
        </w:rPr>
        <w:t>.</w:t>
      </w:r>
    </w:p>
    <w:p w:rsidR="00A87B33" w:rsidRPr="000633C6" w:rsidRDefault="00A87B33"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both"/>
        <w:rPr>
          <w:b/>
          <w:color w:val="auto"/>
          <w:lang w:val="uk-UA"/>
        </w:rPr>
      </w:pPr>
      <w:r w:rsidRPr="000633C6">
        <w:rPr>
          <w:b/>
          <w:color w:val="auto"/>
          <w:lang w:val="uk-UA"/>
        </w:rPr>
        <w:lastRenderedPageBreak/>
        <w:t>Тема 4. Об’єкти та суб’єкти права інтелектуальної власності</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92B0C" w:rsidRPr="000633C6" w:rsidRDefault="00392B0C" w:rsidP="005A6714">
      <w:pPr>
        <w:pStyle w:val="a6"/>
        <w:numPr>
          <w:ilvl w:val="0"/>
          <w:numId w:val="6"/>
        </w:numPr>
        <w:ind w:left="0" w:firstLine="567"/>
        <w:jc w:val="both"/>
        <w:rPr>
          <w:color w:val="auto"/>
          <w:lang w:val="uk-UA"/>
        </w:rPr>
      </w:pPr>
      <w:r w:rsidRPr="000633C6">
        <w:rPr>
          <w:color w:val="auto"/>
          <w:lang w:val="uk-UA"/>
        </w:rPr>
        <w:t xml:space="preserve">Об’єкти права інтелектуальної власності. Їх класифікація. </w:t>
      </w:r>
    </w:p>
    <w:p w:rsidR="00336F1B" w:rsidRPr="000633C6" w:rsidRDefault="00392B0C" w:rsidP="005A6714">
      <w:pPr>
        <w:pStyle w:val="a6"/>
        <w:numPr>
          <w:ilvl w:val="0"/>
          <w:numId w:val="6"/>
        </w:numPr>
        <w:ind w:left="0" w:firstLine="567"/>
        <w:jc w:val="both"/>
        <w:rPr>
          <w:color w:val="auto"/>
          <w:lang w:val="uk-UA"/>
        </w:rPr>
      </w:pPr>
      <w:r w:rsidRPr="000633C6">
        <w:rPr>
          <w:color w:val="auto"/>
          <w:lang w:val="uk-UA"/>
        </w:rPr>
        <w:t>Загальна характеристика суб’єктів права інтелектуальної власності.</w:t>
      </w:r>
    </w:p>
    <w:p w:rsidR="00392B0C" w:rsidRPr="000633C6" w:rsidRDefault="00392B0C"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954D11" w:rsidP="005A6714">
      <w:pPr>
        <w:ind w:firstLine="567"/>
        <w:jc w:val="both"/>
        <w:rPr>
          <w:color w:val="auto"/>
          <w:lang w:val="uk-UA"/>
        </w:rPr>
      </w:pPr>
      <w:r w:rsidRPr="000633C6">
        <w:rPr>
          <w:color w:val="auto"/>
          <w:lang w:val="uk-UA"/>
        </w:rPr>
        <w:t>Під</w:t>
      </w:r>
      <w:r w:rsidR="00707EC7">
        <w:rPr>
          <w:color w:val="auto"/>
          <w:lang w:val="uk-UA"/>
        </w:rPr>
        <w:t xml:space="preserve"> час вивчення першого питання ст</w:t>
      </w:r>
      <w:r w:rsidRPr="000633C6">
        <w:rPr>
          <w:color w:val="auto"/>
          <w:lang w:val="uk-UA"/>
        </w:rPr>
        <w:t>удентам потрібно зосередити увагу на тому, які об’єкти належать до об’єктів інтелектуальної власності відповідно до статті 2 Конвенції про заснування Всесвітньої організації інтелектуальної власності. Також необхідно визначити об’єкти промислової власності, що визначені у Паризькій конвенції про охорону промислової власності. Визначити також потрібно і ті об’єкти, які пере</w:t>
      </w:r>
      <w:r w:rsidR="00707EC7">
        <w:rPr>
          <w:color w:val="auto"/>
          <w:lang w:val="uk-UA"/>
        </w:rPr>
        <w:t>лічені</w:t>
      </w:r>
      <w:r w:rsidRPr="000633C6">
        <w:rPr>
          <w:color w:val="auto"/>
          <w:lang w:val="uk-UA"/>
        </w:rPr>
        <w:t xml:space="preserve"> у статті 420 Цивільного кодексу України та віднесені до об’єктів права інтелектуальної власності, зокрема: літературні та художні твори; комп’ютерні програми; компіляції даних (бази даних); виконання; фонограми, відеограми, передачі (програми) організацій мовлення;  наукові відкриття;  винаходи, корисні моделі, промислові зразки;  компонування (топографії) інтегральних мікросхем; раціоналізаторські пропозиції; сорти рослин, породи тварин; комерційні (фірмові) найменування, торговельні марки (знаки для товарів і послуг), географічні зазначення;  комерційна таємниця.</w:t>
      </w:r>
      <w:r w:rsidR="007D5751" w:rsidRPr="000633C6">
        <w:rPr>
          <w:color w:val="auto"/>
          <w:lang w:val="uk-UA"/>
        </w:rPr>
        <w:t xml:space="preserve"> Студентам потрібно також знати, що є об’єктом авторсько-правових відносин відповідно до Закону України «Про авторське право і суміжні права». Потрібно проаналізувати об’єкти інтелектуальної власності, що </w:t>
      </w:r>
      <w:r w:rsidR="00707EC7">
        <w:rPr>
          <w:color w:val="auto"/>
          <w:lang w:val="uk-UA"/>
        </w:rPr>
        <w:t>належать</w:t>
      </w:r>
      <w:r w:rsidR="007D5751" w:rsidRPr="000633C6">
        <w:rPr>
          <w:color w:val="auto"/>
          <w:lang w:val="uk-UA"/>
        </w:rPr>
        <w:t xml:space="preserve"> до промислової власності, а також – нетрадиційних об’єктів права інтелектуальної власності. </w:t>
      </w:r>
    </w:p>
    <w:p w:rsidR="007D5751" w:rsidRPr="000633C6" w:rsidRDefault="007D5751" w:rsidP="005A6714">
      <w:pPr>
        <w:ind w:firstLine="567"/>
        <w:jc w:val="both"/>
        <w:rPr>
          <w:color w:val="auto"/>
          <w:lang w:val="uk-UA"/>
        </w:rPr>
      </w:pPr>
      <w:r w:rsidRPr="000633C6">
        <w:rPr>
          <w:color w:val="auto"/>
          <w:lang w:val="uk-UA"/>
        </w:rPr>
        <w:t xml:space="preserve">Розглядаючи друге питання, студентам потрібно </w:t>
      </w:r>
      <w:r w:rsidR="0037561C" w:rsidRPr="000633C6">
        <w:rPr>
          <w:color w:val="auto"/>
          <w:lang w:val="uk-UA"/>
        </w:rPr>
        <w:t xml:space="preserve">знати, що суб’єктами права інтелектуальної власності є фізичні, юридичні особи та держава (в особі державних органів) – носії прав на результати інтелектуальної творчої діяльності. Потрібно знати положення статті 421 Цивільного кодексу України щодо того, </w:t>
      </w:r>
      <w:r w:rsidR="0037561C" w:rsidRPr="000633C6">
        <w:rPr>
          <w:color w:val="auto"/>
          <w:lang w:val="uk-UA"/>
        </w:rPr>
        <w:lastRenderedPageBreak/>
        <w:t>що суб’єктами або власниками права інтелектуальної власності можуть бути:</w:t>
      </w:r>
      <w:r w:rsidR="00707EC7">
        <w:rPr>
          <w:color w:val="auto"/>
          <w:lang w:val="uk-UA"/>
        </w:rPr>
        <w:t xml:space="preserve"> </w:t>
      </w:r>
      <w:r w:rsidR="0037561C" w:rsidRPr="000633C6">
        <w:rPr>
          <w:color w:val="auto"/>
          <w:lang w:val="uk-UA"/>
        </w:rPr>
        <w:t xml:space="preserve">творець (творці) об’єкта права інтелектуальної власності; інші особи, яким належать особисті немайнові та (або) майнові права інтелектуальної власності. Необхідно також визначити класифікацію суб’єктів на первинних та вторинних. Студентам потрібно знати, хто може бути суб’єктом права інтелектуальної власності на кожен із об’єктів права інтелектуальної власності.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CF1707" w:rsidRPr="000633C6" w:rsidRDefault="00CF1707" w:rsidP="005A6714">
      <w:pPr>
        <w:ind w:firstLine="567"/>
        <w:jc w:val="both"/>
        <w:rPr>
          <w:color w:val="auto"/>
          <w:lang w:val="uk-UA"/>
        </w:rPr>
      </w:pPr>
      <w:r w:rsidRPr="000633C6">
        <w:rPr>
          <w:color w:val="auto"/>
          <w:lang w:val="uk-UA"/>
        </w:rPr>
        <w:t>1.</w:t>
      </w:r>
      <w:r w:rsidRPr="000633C6">
        <w:rPr>
          <w:color w:val="auto"/>
          <w:lang w:val="uk-UA"/>
        </w:rPr>
        <w:tab/>
        <w:t>Який об’єкт може визнаватись об’єктом інтелектуальної власності?</w:t>
      </w:r>
    </w:p>
    <w:p w:rsidR="00CF1707" w:rsidRPr="000633C6" w:rsidRDefault="00CF1707" w:rsidP="005A6714">
      <w:pPr>
        <w:ind w:firstLine="567"/>
        <w:jc w:val="both"/>
        <w:rPr>
          <w:color w:val="auto"/>
          <w:lang w:val="uk-UA"/>
        </w:rPr>
      </w:pPr>
      <w:r w:rsidRPr="000633C6">
        <w:rPr>
          <w:color w:val="auto"/>
          <w:lang w:val="uk-UA"/>
        </w:rPr>
        <w:t>2.</w:t>
      </w:r>
      <w:r w:rsidRPr="000633C6">
        <w:rPr>
          <w:color w:val="auto"/>
          <w:lang w:val="uk-UA"/>
        </w:rPr>
        <w:tab/>
        <w:t>Назвіть об’єкти права інтелектуальної власності.</w:t>
      </w:r>
    </w:p>
    <w:p w:rsidR="00CF1707" w:rsidRPr="000633C6" w:rsidRDefault="00CF1707" w:rsidP="005A6714">
      <w:pPr>
        <w:ind w:firstLine="567"/>
        <w:jc w:val="both"/>
        <w:rPr>
          <w:color w:val="auto"/>
          <w:lang w:val="uk-UA"/>
        </w:rPr>
      </w:pPr>
      <w:r w:rsidRPr="000633C6">
        <w:rPr>
          <w:color w:val="auto"/>
          <w:lang w:val="uk-UA"/>
        </w:rPr>
        <w:t>3.</w:t>
      </w:r>
      <w:r w:rsidRPr="000633C6">
        <w:rPr>
          <w:color w:val="auto"/>
          <w:lang w:val="uk-UA"/>
        </w:rPr>
        <w:tab/>
        <w:t>Твори, які не охороняються авторським правом.</w:t>
      </w:r>
    </w:p>
    <w:p w:rsidR="00CF1707" w:rsidRPr="000633C6" w:rsidRDefault="00CF1707" w:rsidP="005A6714">
      <w:pPr>
        <w:ind w:firstLine="567"/>
        <w:jc w:val="both"/>
        <w:rPr>
          <w:color w:val="auto"/>
          <w:lang w:val="uk-UA"/>
        </w:rPr>
      </w:pPr>
      <w:r w:rsidRPr="000633C6">
        <w:rPr>
          <w:color w:val="auto"/>
          <w:lang w:val="uk-UA"/>
        </w:rPr>
        <w:t>4.</w:t>
      </w:r>
      <w:r w:rsidRPr="000633C6">
        <w:rPr>
          <w:color w:val="auto"/>
          <w:lang w:val="uk-UA"/>
        </w:rPr>
        <w:tab/>
        <w:t>Хто може бути суб’єктом авторського права?</w:t>
      </w:r>
    </w:p>
    <w:p w:rsidR="00CF1707" w:rsidRPr="000633C6" w:rsidRDefault="00CF1707" w:rsidP="005A6714">
      <w:pPr>
        <w:ind w:firstLine="567"/>
        <w:jc w:val="both"/>
        <w:rPr>
          <w:color w:val="auto"/>
          <w:lang w:val="uk-UA"/>
        </w:rPr>
      </w:pPr>
      <w:r w:rsidRPr="000633C6">
        <w:rPr>
          <w:color w:val="auto"/>
          <w:lang w:val="uk-UA"/>
        </w:rPr>
        <w:t>5.</w:t>
      </w:r>
      <w:r w:rsidRPr="000633C6">
        <w:rPr>
          <w:color w:val="auto"/>
          <w:lang w:val="uk-UA"/>
        </w:rPr>
        <w:tab/>
        <w:t>Які компоненти комп’ютерної програми охороняються авторським правом?</w:t>
      </w:r>
    </w:p>
    <w:p w:rsidR="00CF1707" w:rsidRPr="000633C6" w:rsidRDefault="00707EC7" w:rsidP="005A6714">
      <w:pPr>
        <w:ind w:firstLine="567"/>
        <w:jc w:val="both"/>
        <w:rPr>
          <w:color w:val="auto"/>
          <w:lang w:val="uk-UA"/>
        </w:rPr>
      </w:pPr>
      <w:r>
        <w:rPr>
          <w:color w:val="auto"/>
          <w:lang w:val="uk-UA"/>
        </w:rPr>
        <w:t>6.</w:t>
      </w:r>
      <w:r>
        <w:rPr>
          <w:color w:val="auto"/>
          <w:lang w:val="uk-UA"/>
        </w:rPr>
        <w:tab/>
        <w:t>Хто</w:t>
      </w:r>
      <w:r w:rsidR="00CF1707" w:rsidRPr="000633C6">
        <w:rPr>
          <w:color w:val="auto"/>
          <w:lang w:val="uk-UA"/>
        </w:rPr>
        <w:t xml:space="preserve"> згідно з Законом України «Про а</w:t>
      </w:r>
      <w:r>
        <w:rPr>
          <w:color w:val="auto"/>
          <w:lang w:val="uk-UA"/>
        </w:rPr>
        <w:t>вторське право і суміжні права»</w:t>
      </w:r>
      <w:r w:rsidR="00CF1707" w:rsidRPr="000633C6">
        <w:rPr>
          <w:color w:val="auto"/>
          <w:lang w:val="uk-UA"/>
        </w:rPr>
        <w:t xml:space="preserve"> вважається автором аудіовізуального твору?</w:t>
      </w:r>
    </w:p>
    <w:p w:rsidR="00CF1707" w:rsidRPr="000633C6" w:rsidRDefault="00CF1707" w:rsidP="005A6714">
      <w:pPr>
        <w:ind w:firstLine="567"/>
        <w:jc w:val="both"/>
        <w:rPr>
          <w:color w:val="auto"/>
          <w:lang w:val="uk-UA"/>
        </w:rPr>
      </w:pPr>
      <w:r w:rsidRPr="000633C6">
        <w:rPr>
          <w:color w:val="auto"/>
          <w:lang w:val="uk-UA"/>
        </w:rPr>
        <w:t>7.</w:t>
      </w:r>
      <w:r w:rsidRPr="000633C6">
        <w:rPr>
          <w:color w:val="auto"/>
          <w:lang w:val="uk-UA"/>
        </w:rPr>
        <w:tab/>
        <w:t>Які промислові зразки належать до службових?</w:t>
      </w:r>
    </w:p>
    <w:p w:rsidR="00CF1707" w:rsidRPr="000633C6" w:rsidRDefault="00707EC7" w:rsidP="005A6714">
      <w:pPr>
        <w:ind w:firstLine="567"/>
        <w:jc w:val="both"/>
        <w:rPr>
          <w:color w:val="auto"/>
          <w:lang w:val="uk-UA"/>
        </w:rPr>
      </w:pPr>
      <w:r>
        <w:rPr>
          <w:color w:val="auto"/>
          <w:lang w:val="uk-UA"/>
        </w:rPr>
        <w:t>8.</w:t>
      </w:r>
      <w:r>
        <w:rPr>
          <w:color w:val="auto"/>
          <w:lang w:val="uk-UA"/>
        </w:rPr>
        <w:tab/>
        <w:t>Наведіть спільні та відмінні риси винаходу та</w:t>
      </w:r>
      <w:r w:rsidR="00CF1707" w:rsidRPr="000633C6">
        <w:rPr>
          <w:color w:val="auto"/>
          <w:lang w:val="uk-UA"/>
        </w:rPr>
        <w:t xml:space="preserve"> корисної моделі</w:t>
      </w:r>
    </w:p>
    <w:p w:rsidR="00CF1707" w:rsidRPr="000633C6" w:rsidRDefault="00CF1707" w:rsidP="005A6714">
      <w:pPr>
        <w:ind w:firstLine="567"/>
        <w:jc w:val="both"/>
        <w:rPr>
          <w:color w:val="auto"/>
          <w:lang w:val="uk-UA"/>
        </w:rPr>
      </w:pPr>
      <w:r w:rsidRPr="000633C6">
        <w:rPr>
          <w:color w:val="auto"/>
          <w:lang w:val="uk-UA"/>
        </w:rPr>
        <w:t>9.</w:t>
      </w:r>
      <w:r w:rsidRPr="000633C6">
        <w:rPr>
          <w:color w:val="auto"/>
          <w:lang w:val="uk-UA"/>
        </w:rPr>
        <w:tab/>
        <w:t>Які є майнові права суб’єктів патентного права?</w:t>
      </w:r>
    </w:p>
    <w:p w:rsidR="00336F1B" w:rsidRPr="000633C6" w:rsidRDefault="00CF1707" w:rsidP="005A6714">
      <w:pPr>
        <w:ind w:firstLine="567"/>
        <w:jc w:val="both"/>
        <w:rPr>
          <w:color w:val="auto"/>
          <w:lang w:val="uk-UA"/>
        </w:rPr>
      </w:pPr>
      <w:r w:rsidRPr="000633C6">
        <w:rPr>
          <w:color w:val="auto"/>
          <w:lang w:val="uk-UA"/>
        </w:rPr>
        <w:t>10.</w:t>
      </w:r>
      <w:r w:rsidRPr="000633C6">
        <w:rPr>
          <w:color w:val="auto"/>
          <w:lang w:val="uk-UA"/>
        </w:rPr>
        <w:tab/>
        <w:t>Назвіть нетрадиційні об’єкти права інтелектуальної власності.</w:t>
      </w: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CF1707" w:rsidP="005A6714">
      <w:pPr>
        <w:tabs>
          <w:tab w:val="right" w:leader="dot" w:pos="6663"/>
        </w:tabs>
        <w:ind w:firstLine="567"/>
        <w:jc w:val="both"/>
        <w:rPr>
          <w:color w:val="auto"/>
          <w:lang w:val="uk-UA"/>
        </w:rPr>
      </w:pPr>
      <w:r w:rsidRPr="000633C6">
        <w:rPr>
          <w:color w:val="auto"/>
          <w:lang w:val="uk-UA"/>
        </w:rPr>
        <w:t>1. Класифікація та загальна характеристика об’єктів інтелектуальної власності за Конвенцією про заснування Всесвітньої організації інтелектуальної власності.</w:t>
      </w:r>
    </w:p>
    <w:p w:rsidR="00CF1707" w:rsidRPr="000633C6" w:rsidRDefault="00CF1707" w:rsidP="005A6714">
      <w:pPr>
        <w:tabs>
          <w:tab w:val="right" w:leader="dot" w:pos="6663"/>
        </w:tabs>
        <w:ind w:firstLine="567"/>
        <w:jc w:val="both"/>
        <w:rPr>
          <w:color w:val="auto"/>
          <w:lang w:val="uk-UA"/>
        </w:rPr>
      </w:pPr>
      <w:r w:rsidRPr="000633C6">
        <w:rPr>
          <w:color w:val="auto"/>
          <w:lang w:val="uk-UA"/>
        </w:rPr>
        <w:t>2. Об’єкти інтелектуальної власності та їх визначення відповідно до Цивільного кодексу України.</w:t>
      </w:r>
    </w:p>
    <w:p w:rsidR="00CF1707" w:rsidRPr="000633C6" w:rsidRDefault="00CF1707" w:rsidP="005A6714">
      <w:pPr>
        <w:tabs>
          <w:tab w:val="right" w:leader="dot" w:pos="6663"/>
        </w:tabs>
        <w:ind w:firstLine="567"/>
        <w:jc w:val="both"/>
        <w:rPr>
          <w:color w:val="auto"/>
          <w:lang w:val="uk-UA"/>
        </w:rPr>
      </w:pPr>
      <w:r w:rsidRPr="000633C6">
        <w:rPr>
          <w:color w:val="auto"/>
          <w:lang w:val="uk-UA"/>
        </w:rPr>
        <w:t>3. Творець як суб’єкт права інтелектуальної власності.</w:t>
      </w:r>
    </w:p>
    <w:p w:rsidR="00CF1707" w:rsidRPr="000633C6" w:rsidRDefault="00CF1707" w:rsidP="005A6714">
      <w:pPr>
        <w:tabs>
          <w:tab w:val="right" w:leader="dot" w:pos="6663"/>
        </w:tabs>
        <w:ind w:firstLine="567"/>
        <w:jc w:val="both"/>
        <w:rPr>
          <w:color w:val="auto"/>
          <w:lang w:val="uk-UA"/>
        </w:rPr>
      </w:pPr>
      <w:r w:rsidRPr="000633C6">
        <w:rPr>
          <w:color w:val="auto"/>
          <w:lang w:val="uk-UA"/>
        </w:rPr>
        <w:t>4. Первинні та вторинні суб’єкти права інтелектуальної власності.</w:t>
      </w:r>
    </w:p>
    <w:p w:rsidR="00CF1707" w:rsidRPr="000633C6" w:rsidRDefault="00CF1707" w:rsidP="005A6714">
      <w:pPr>
        <w:tabs>
          <w:tab w:val="right" w:leader="dot" w:pos="6663"/>
        </w:tabs>
        <w:ind w:firstLine="567"/>
        <w:jc w:val="both"/>
        <w:rPr>
          <w:color w:val="auto"/>
          <w:lang w:val="uk-UA"/>
        </w:rPr>
      </w:pPr>
      <w:r w:rsidRPr="000633C6">
        <w:rPr>
          <w:color w:val="auto"/>
          <w:lang w:val="uk-UA"/>
        </w:rPr>
        <w:t xml:space="preserve">5. Суб’єкти права інтелектуальної власності на об’єкт права інтелектуальної власності, створений у зв’язку із </w:t>
      </w:r>
      <w:r w:rsidRPr="000633C6">
        <w:rPr>
          <w:color w:val="auto"/>
          <w:lang w:val="uk-UA"/>
        </w:rPr>
        <w:lastRenderedPageBreak/>
        <w:t xml:space="preserve">виконанням трудового договору або на замовлення. </w:t>
      </w:r>
    </w:p>
    <w:p w:rsidR="00336F1B" w:rsidRPr="000633C6" w:rsidRDefault="00336F1B" w:rsidP="005A6714">
      <w:pPr>
        <w:jc w:val="center"/>
        <w:rPr>
          <w:b/>
          <w:color w:val="auto"/>
          <w:lang w:val="uk-UA"/>
        </w:rPr>
      </w:pPr>
      <w:r w:rsidRPr="000633C6">
        <w:rPr>
          <w:b/>
          <w:color w:val="auto"/>
          <w:lang w:val="uk-UA"/>
        </w:rPr>
        <w:t xml:space="preserve">Тести </w:t>
      </w:r>
    </w:p>
    <w:p w:rsidR="001F279B" w:rsidRPr="000633C6" w:rsidRDefault="001F279B" w:rsidP="005A6714">
      <w:pPr>
        <w:pStyle w:val="a6"/>
        <w:numPr>
          <w:ilvl w:val="0"/>
          <w:numId w:val="49"/>
        </w:numPr>
        <w:ind w:left="0" w:firstLine="567"/>
        <w:jc w:val="both"/>
        <w:rPr>
          <w:color w:val="auto"/>
          <w:lang w:val="uk-UA"/>
        </w:rPr>
      </w:pPr>
      <w:r w:rsidRPr="000633C6">
        <w:rPr>
          <w:color w:val="auto"/>
          <w:lang w:val="uk-UA"/>
        </w:rPr>
        <w:t>Особа, яка має виключне право дозволяти використання об’єкта права інтелектуальної власності, може використовувати цей об’єкт:</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на власний розсуд, незважаючи на інтереси інших осіб;</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на власний розсуд, з додержанням при цьому прав інших осіб;</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з дозволу роботодавця;</w:t>
      </w:r>
    </w:p>
    <w:p w:rsidR="00336F1B" w:rsidRPr="000633C6" w:rsidRDefault="001F279B" w:rsidP="005A6714">
      <w:pPr>
        <w:pStyle w:val="a6"/>
        <w:numPr>
          <w:ilvl w:val="1"/>
          <w:numId w:val="50"/>
        </w:numPr>
        <w:ind w:left="0" w:firstLine="567"/>
        <w:jc w:val="both"/>
        <w:rPr>
          <w:color w:val="auto"/>
          <w:lang w:val="uk-UA"/>
        </w:rPr>
      </w:pPr>
      <w:r w:rsidRPr="000633C6">
        <w:rPr>
          <w:color w:val="auto"/>
          <w:lang w:val="uk-UA"/>
        </w:rPr>
        <w:t>за умови згоди суб’єктів невиключних прав.</w:t>
      </w:r>
    </w:p>
    <w:p w:rsidR="001F279B" w:rsidRPr="000633C6" w:rsidRDefault="001F279B" w:rsidP="005A6714">
      <w:pPr>
        <w:pStyle w:val="a6"/>
        <w:numPr>
          <w:ilvl w:val="0"/>
          <w:numId w:val="50"/>
        </w:numPr>
        <w:ind w:left="0" w:firstLine="567"/>
        <w:jc w:val="both"/>
        <w:rPr>
          <w:color w:val="auto"/>
          <w:lang w:val="uk-UA"/>
        </w:rPr>
      </w:pPr>
      <w:r w:rsidRPr="000633C6">
        <w:rPr>
          <w:color w:val="auto"/>
          <w:lang w:val="uk-UA"/>
        </w:rPr>
        <w:t xml:space="preserve">Яке з </w:t>
      </w:r>
      <w:r w:rsidR="00707EC7">
        <w:rPr>
          <w:color w:val="auto"/>
          <w:lang w:val="uk-UA"/>
        </w:rPr>
        <w:t>зазначених</w:t>
      </w:r>
      <w:r w:rsidRPr="000633C6">
        <w:rPr>
          <w:color w:val="auto"/>
          <w:lang w:val="uk-UA"/>
        </w:rPr>
        <w:t xml:space="preserve"> тверджень правильно </w:t>
      </w:r>
      <w:r w:rsidR="00707EC7">
        <w:rPr>
          <w:color w:val="auto"/>
          <w:lang w:val="uk-UA"/>
        </w:rPr>
        <w:t>відображає презумпцію авторства:</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особа вважається невинуватою у вчиненні порушення авторського права, доки її вину не буде доведено в законному порядку;</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автором може бути лише фізична особа;</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автором твору вважається фізична особа, зазначена як автор на оригіналі або примірнику твору;</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усі сумніви щодо наявності вини особи у порушенні авторського права тлумачаться на її користь.</w:t>
      </w:r>
    </w:p>
    <w:p w:rsidR="001F279B" w:rsidRPr="000633C6" w:rsidRDefault="001F279B" w:rsidP="005A6714">
      <w:pPr>
        <w:pStyle w:val="a6"/>
        <w:numPr>
          <w:ilvl w:val="0"/>
          <w:numId w:val="50"/>
        </w:numPr>
        <w:ind w:left="0" w:firstLine="567"/>
        <w:jc w:val="both"/>
        <w:rPr>
          <w:color w:val="auto"/>
          <w:lang w:val="uk-UA"/>
        </w:rPr>
      </w:pPr>
      <w:r w:rsidRPr="000633C6">
        <w:rPr>
          <w:color w:val="auto"/>
          <w:lang w:val="uk-UA"/>
        </w:rPr>
        <w:t>Автор має право самостійно здійснювати особисті немайнові права на результати інтелектуальної, творчої діяльності після досягнення:</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14 років;</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16 років;</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18 років;</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у будь-якому віці;</w:t>
      </w:r>
    </w:p>
    <w:p w:rsidR="001F279B" w:rsidRPr="000633C6" w:rsidRDefault="001F279B" w:rsidP="005A6714">
      <w:pPr>
        <w:pStyle w:val="a6"/>
        <w:numPr>
          <w:ilvl w:val="0"/>
          <w:numId w:val="50"/>
        </w:numPr>
        <w:ind w:left="0" w:firstLine="567"/>
        <w:jc w:val="both"/>
        <w:rPr>
          <w:color w:val="auto"/>
          <w:lang w:val="uk-UA"/>
        </w:rPr>
      </w:pPr>
      <w:r w:rsidRPr="000633C6">
        <w:rPr>
          <w:color w:val="auto"/>
          <w:lang w:val="uk-UA"/>
        </w:rPr>
        <w:t>Право на який об’єкт інтелектуальної в</w:t>
      </w:r>
      <w:r w:rsidR="00707EC7">
        <w:rPr>
          <w:color w:val="auto"/>
          <w:lang w:val="uk-UA"/>
        </w:rPr>
        <w:t>ласності засвідчується дипломом:</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винахід;</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торговельну марку;</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наукове відкриття;</w:t>
      </w:r>
    </w:p>
    <w:p w:rsidR="001F279B" w:rsidRPr="000633C6" w:rsidRDefault="00707EC7" w:rsidP="005A6714">
      <w:pPr>
        <w:pStyle w:val="a6"/>
        <w:numPr>
          <w:ilvl w:val="1"/>
          <w:numId w:val="50"/>
        </w:numPr>
        <w:ind w:left="0" w:firstLine="567"/>
        <w:jc w:val="both"/>
        <w:rPr>
          <w:color w:val="auto"/>
          <w:lang w:val="uk-UA"/>
        </w:rPr>
      </w:pPr>
      <w:r>
        <w:rPr>
          <w:color w:val="auto"/>
          <w:lang w:val="uk-UA"/>
        </w:rPr>
        <w:t>дипломну роботу?</w:t>
      </w:r>
    </w:p>
    <w:p w:rsidR="001F279B" w:rsidRPr="000633C6" w:rsidRDefault="001F279B" w:rsidP="005A6714">
      <w:pPr>
        <w:pStyle w:val="a6"/>
        <w:numPr>
          <w:ilvl w:val="0"/>
          <w:numId w:val="50"/>
        </w:numPr>
        <w:ind w:left="0" w:firstLine="567"/>
        <w:jc w:val="both"/>
        <w:rPr>
          <w:color w:val="auto"/>
          <w:lang w:val="uk-UA"/>
        </w:rPr>
      </w:pPr>
      <w:r w:rsidRPr="000633C6">
        <w:rPr>
          <w:color w:val="auto"/>
          <w:lang w:val="uk-UA"/>
        </w:rPr>
        <w:t xml:space="preserve">Право на який об’єкт інтелектуальної власності </w:t>
      </w:r>
      <w:r w:rsidR="00707EC7">
        <w:rPr>
          <w:color w:val="auto"/>
          <w:lang w:val="uk-UA"/>
        </w:rPr>
        <w:t>засвідчується свідоцтвом:</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винахід;</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lastRenderedPageBreak/>
        <w:t>торговельну марку;</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наукове відкриття;</w:t>
      </w:r>
    </w:p>
    <w:p w:rsidR="001F279B" w:rsidRPr="000633C6" w:rsidRDefault="00707EC7" w:rsidP="005A6714">
      <w:pPr>
        <w:pStyle w:val="a6"/>
        <w:numPr>
          <w:ilvl w:val="1"/>
          <w:numId w:val="50"/>
        </w:numPr>
        <w:ind w:left="0" w:firstLine="567"/>
        <w:jc w:val="both"/>
        <w:rPr>
          <w:color w:val="auto"/>
          <w:lang w:val="uk-UA"/>
        </w:rPr>
      </w:pPr>
      <w:r>
        <w:rPr>
          <w:color w:val="auto"/>
          <w:lang w:val="uk-UA"/>
        </w:rPr>
        <w:t>комп’ютерну програму?</w:t>
      </w:r>
    </w:p>
    <w:p w:rsidR="001F279B" w:rsidRPr="000633C6" w:rsidRDefault="001F279B" w:rsidP="005A6714">
      <w:pPr>
        <w:pStyle w:val="a6"/>
        <w:numPr>
          <w:ilvl w:val="0"/>
          <w:numId w:val="50"/>
        </w:numPr>
        <w:ind w:left="0" w:firstLine="567"/>
        <w:jc w:val="both"/>
        <w:rPr>
          <w:color w:val="auto"/>
          <w:lang w:val="uk-UA"/>
        </w:rPr>
      </w:pPr>
      <w:r w:rsidRPr="000633C6">
        <w:rPr>
          <w:color w:val="auto"/>
          <w:lang w:val="uk-UA"/>
        </w:rPr>
        <w:t>Що із нижченаведеного</w:t>
      </w:r>
      <w:r w:rsidR="00707EC7">
        <w:rPr>
          <w:color w:val="auto"/>
          <w:lang w:val="uk-UA"/>
        </w:rPr>
        <w:t xml:space="preserve"> не належить до похідних творів:</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анотація;</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реферування;</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резюме;</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випу</w:t>
      </w:r>
      <w:r w:rsidR="00707EC7">
        <w:rPr>
          <w:color w:val="auto"/>
          <w:lang w:val="uk-UA"/>
        </w:rPr>
        <w:t>ски новин?</w:t>
      </w:r>
    </w:p>
    <w:p w:rsidR="001F279B" w:rsidRPr="000633C6" w:rsidRDefault="001F279B" w:rsidP="005A6714">
      <w:pPr>
        <w:pStyle w:val="a6"/>
        <w:numPr>
          <w:ilvl w:val="0"/>
          <w:numId w:val="50"/>
        </w:numPr>
        <w:ind w:left="0" w:firstLine="567"/>
        <w:jc w:val="both"/>
        <w:rPr>
          <w:color w:val="auto"/>
          <w:lang w:val="uk-UA"/>
        </w:rPr>
      </w:pPr>
      <w:r w:rsidRPr="000633C6">
        <w:rPr>
          <w:color w:val="auto"/>
          <w:lang w:val="uk-UA"/>
        </w:rPr>
        <w:t>Що із нижченаведеного не належить</w:t>
      </w:r>
      <w:r w:rsidR="00707EC7">
        <w:rPr>
          <w:color w:val="auto"/>
          <w:lang w:val="uk-UA"/>
        </w:rPr>
        <w:t xml:space="preserve"> до творів ужиткового мистецтва:</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твори з художнього скла;</w:t>
      </w:r>
    </w:p>
    <w:p w:rsidR="001F279B" w:rsidRPr="000633C6" w:rsidRDefault="001F279B" w:rsidP="005A6714">
      <w:pPr>
        <w:pStyle w:val="a6"/>
        <w:numPr>
          <w:ilvl w:val="1"/>
          <w:numId w:val="50"/>
        </w:numPr>
        <w:ind w:left="0" w:firstLine="567"/>
        <w:jc w:val="both"/>
        <w:rPr>
          <w:color w:val="auto"/>
          <w:lang w:val="uk-UA"/>
        </w:rPr>
      </w:pPr>
      <w:r w:rsidRPr="000633C6">
        <w:rPr>
          <w:color w:val="auto"/>
          <w:lang w:val="uk-UA"/>
        </w:rPr>
        <w:t>пластичні твори;</w:t>
      </w:r>
    </w:p>
    <w:p w:rsidR="001F279B" w:rsidRPr="000633C6" w:rsidRDefault="00112DB2" w:rsidP="005A6714">
      <w:pPr>
        <w:pStyle w:val="a6"/>
        <w:numPr>
          <w:ilvl w:val="1"/>
          <w:numId w:val="50"/>
        </w:numPr>
        <w:ind w:left="0" w:firstLine="567"/>
        <w:jc w:val="both"/>
        <w:rPr>
          <w:color w:val="auto"/>
          <w:lang w:val="uk-UA"/>
        </w:rPr>
      </w:pPr>
      <w:r w:rsidRPr="000633C6">
        <w:rPr>
          <w:color w:val="auto"/>
          <w:lang w:val="uk-UA"/>
        </w:rPr>
        <w:t>твори, виконані за допомогою ковальства;</w:t>
      </w:r>
    </w:p>
    <w:p w:rsidR="00707EC7" w:rsidRPr="00707EC7" w:rsidRDefault="00707EC7" w:rsidP="00707EC7">
      <w:pPr>
        <w:pStyle w:val="a6"/>
        <w:numPr>
          <w:ilvl w:val="1"/>
          <w:numId w:val="50"/>
        </w:numPr>
        <w:ind w:left="0" w:firstLine="567"/>
        <w:jc w:val="both"/>
        <w:rPr>
          <w:color w:val="auto"/>
          <w:lang w:val="uk-UA"/>
        </w:rPr>
      </w:pPr>
      <w:r>
        <w:rPr>
          <w:color w:val="auto"/>
          <w:lang w:val="uk-UA"/>
        </w:rPr>
        <w:t>ювелірні вироби?</w:t>
      </w:r>
    </w:p>
    <w:p w:rsidR="00112DB2" w:rsidRPr="000633C6" w:rsidRDefault="00112DB2" w:rsidP="005A6714">
      <w:pPr>
        <w:pStyle w:val="a6"/>
        <w:numPr>
          <w:ilvl w:val="0"/>
          <w:numId w:val="50"/>
        </w:numPr>
        <w:ind w:left="0" w:firstLine="567"/>
        <w:jc w:val="both"/>
        <w:rPr>
          <w:color w:val="auto"/>
          <w:lang w:val="uk-UA"/>
        </w:rPr>
      </w:pPr>
      <w:r w:rsidRPr="000633C6">
        <w:rPr>
          <w:color w:val="auto"/>
          <w:lang w:val="uk-UA"/>
        </w:rPr>
        <w:t>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 це:</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торговельна марка;</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комерційне позначення;</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географічне зазначення походження товару;</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раціоналізаторська пропозиція.</w:t>
      </w:r>
    </w:p>
    <w:p w:rsidR="00112DB2" w:rsidRPr="000633C6" w:rsidRDefault="00112DB2" w:rsidP="005A6714">
      <w:pPr>
        <w:pStyle w:val="a6"/>
        <w:numPr>
          <w:ilvl w:val="0"/>
          <w:numId w:val="50"/>
        </w:numPr>
        <w:ind w:left="0" w:firstLine="567"/>
        <w:jc w:val="both"/>
        <w:rPr>
          <w:color w:val="auto"/>
          <w:lang w:val="uk-UA"/>
        </w:rPr>
      </w:pPr>
      <w:r w:rsidRPr="000633C6">
        <w:rPr>
          <w:color w:val="auto"/>
          <w:lang w:val="uk-UA"/>
        </w:rPr>
        <w:t>Що із нижченаведеного може одержати правов</w:t>
      </w:r>
      <w:r w:rsidR="00707EC7">
        <w:rPr>
          <w:color w:val="auto"/>
          <w:lang w:val="uk-UA"/>
        </w:rPr>
        <w:t>у охорону як промисловий зразок:</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розфарбування;</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об’єкт архітектури;</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друкована продукція;</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об’єкт не</w:t>
      </w:r>
      <w:r w:rsidR="00707EC7">
        <w:rPr>
          <w:color w:val="auto"/>
          <w:lang w:val="uk-UA"/>
        </w:rPr>
        <w:t>стійкої форми з рідкої речовини?</w:t>
      </w:r>
    </w:p>
    <w:p w:rsidR="00112DB2" w:rsidRPr="000633C6" w:rsidRDefault="00707EC7" w:rsidP="005A6714">
      <w:pPr>
        <w:pStyle w:val="a6"/>
        <w:numPr>
          <w:ilvl w:val="0"/>
          <w:numId w:val="50"/>
        </w:numPr>
        <w:ind w:left="0" w:firstLine="567"/>
        <w:jc w:val="both"/>
        <w:rPr>
          <w:color w:val="auto"/>
          <w:lang w:val="uk-UA"/>
        </w:rPr>
      </w:pPr>
      <w:r>
        <w:rPr>
          <w:color w:val="auto"/>
          <w:lang w:val="uk-UA"/>
        </w:rPr>
        <w:t>Зазначте</w:t>
      </w:r>
      <w:r w:rsidR="00112DB2" w:rsidRPr="000633C6">
        <w:rPr>
          <w:color w:val="auto"/>
          <w:lang w:val="uk-UA"/>
        </w:rPr>
        <w:t xml:space="preserve"> результат інтелектуальної діяльності, який не є об’єктом авторського права:</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літературні твори;</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переклади;</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грошові знаки;</w:t>
      </w:r>
    </w:p>
    <w:p w:rsidR="00112DB2" w:rsidRPr="000633C6" w:rsidRDefault="00112DB2" w:rsidP="005A6714">
      <w:pPr>
        <w:pStyle w:val="a6"/>
        <w:numPr>
          <w:ilvl w:val="1"/>
          <w:numId w:val="50"/>
        </w:numPr>
        <w:ind w:left="0" w:firstLine="567"/>
        <w:jc w:val="both"/>
        <w:rPr>
          <w:color w:val="auto"/>
          <w:lang w:val="uk-UA"/>
        </w:rPr>
      </w:pPr>
      <w:r w:rsidRPr="000633C6">
        <w:rPr>
          <w:color w:val="auto"/>
          <w:lang w:val="uk-UA"/>
        </w:rPr>
        <w:t>комп’ютерні програми.</w:t>
      </w:r>
    </w:p>
    <w:p w:rsidR="00336F1B" w:rsidRPr="000633C6" w:rsidRDefault="00336F1B" w:rsidP="00A87B33">
      <w:pPr>
        <w:ind w:firstLine="567"/>
        <w:jc w:val="both"/>
        <w:rPr>
          <w:b/>
          <w:color w:val="auto"/>
          <w:lang w:val="uk-UA"/>
        </w:rPr>
      </w:pPr>
      <w:r w:rsidRPr="000633C6">
        <w:rPr>
          <w:b/>
          <w:color w:val="auto"/>
          <w:lang w:val="uk-UA"/>
        </w:rPr>
        <w:t>Посилання на тест у відкритому доступі:</w:t>
      </w:r>
    </w:p>
    <w:p w:rsidR="00A87B33" w:rsidRPr="000633C6" w:rsidRDefault="00A87B33" w:rsidP="00707EC7">
      <w:pPr>
        <w:ind w:firstLine="567"/>
        <w:jc w:val="both"/>
        <w:rPr>
          <w:b/>
          <w:color w:val="auto"/>
          <w:lang w:val="uk-UA"/>
        </w:rPr>
      </w:pPr>
      <w:r w:rsidRPr="00707EC7">
        <w:rPr>
          <w:lang w:val="uk-UA"/>
        </w:rPr>
        <w:t>https://elearning.sumdu.edu.ua/s/1a-p5u</w:t>
      </w:r>
      <w:r w:rsidR="00707EC7">
        <w:rPr>
          <w:rStyle w:val="a5"/>
          <w:color w:val="auto"/>
          <w:lang w:val="uk-UA"/>
        </w:rPr>
        <w:t>.</w:t>
      </w: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5. Система правової охорони та захисту результатів інтелектуальної власності. Відповідальність за порушення прав інтелектуальної власності</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92B0C" w:rsidRPr="000633C6" w:rsidRDefault="00392B0C" w:rsidP="005A6714">
      <w:pPr>
        <w:pStyle w:val="a6"/>
        <w:numPr>
          <w:ilvl w:val="0"/>
          <w:numId w:val="7"/>
        </w:numPr>
        <w:ind w:left="0" w:firstLine="567"/>
        <w:jc w:val="both"/>
        <w:rPr>
          <w:color w:val="auto"/>
          <w:lang w:val="uk-UA"/>
        </w:rPr>
      </w:pPr>
      <w:r w:rsidRPr="000633C6">
        <w:rPr>
          <w:color w:val="auto"/>
          <w:lang w:val="uk-UA"/>
        </w:rPr>
        <w:t xml:space="preserve">Становлення і розвиток правової охорони та захисту результатів інтелектуальної власності. </w:t>
      </w:r>
    </w:p>
    <w:p w:rsidR="00392B0C" w:rsidRPr="000633C6" w:rsidRDefault="00392B0C" w:rsidP="005A6714">
      <w:pPr>
        <w:pStyle w:val="a6"/>
        <w:numPr>
          <w:ilvl w:val="0"/>
          <w:numId w:val="7"/>
        </w:numPr>
        <w:ind w:left="0" w:firstLine="567"/>
        <w:jc w:val="both"/>
        <w:rPr>
          <w:color w:val="auto"/>
          <w:lang w:val="uk-UA"/>
        </w:rPr>
      </w:pPr>
      <w:r w:rsidRPr="000633C6">
        <w:rPr>
          <w:color w:val="auto"/>
          <w:lang w:val="uk-UA"/>
        </w:rPr>
        <w:t>Система органів державного управління у сфері охорони інтелектуальної власності.</w:t>
      </w:r>
    </w:p>
    <w:p w:rsidR="00392B0C" w:rsidRPr="000633C6" w:rsidRDefault="00392B0C" w:rsidP="005A6714">
      <w:pPr>
        <w:pStyle w:val="a6"/>
        <w:numPr>
          <w:ilvl w:val="0"/>
          <w:numId w:val="7"/>
        </w:numPr>
        <w:ind w:left="0" w:firstLine="567"/>
        <w:jc w:val="both"/>
        <w:rPr>
          <w:color w:val="auto"/>
          <w:lang w:val="uk-UA"/>
        </w:rPr>
      </w:pPr>
      <w:r w:rsidRPr="000633C6">
        <w:rPr>
          <w:color w:val="auto"/>
          <w:lang w:val="uk-UA"/>
        </w:rPr>
        <w:t xml:space="preserve">Загальна характеристика юридичної відповідальності за порушення прав інтелектуальної власності. </w:t>
      </w:r>
    </w:p>
    <w:p w:rsidR="00392B0C" w:rsidRPr="000633C6" w:rsidRDefault="00392B0C" w:rsidP="005A6714">
      <w:pPr>
        <w:pStyle w:val="a6"/>
        <w:numPr>
          <w:ilvl w:val="0"/>
          <w:numId w:val="7"/>
        </w:numPr>
        <w:ind w:left="0" w:firstLine="567"/>
        <w:jc w:val="both"/>
        <w:rPr>
          <w:color w:val="auto"/>
          <w:lang w:val="uk-UA"/>
        </w:rPr>
      </w:pPr>
      <w:r w:rsidRPr="000633C6">
        <w:rPr>
          <w:color w:val="auto"/>
          <w:lang w:val="uk-UA"/>
        </w:rPr>
        <w:t xml:space="preserve">Дисциплінарна </w:t>
      </w:r>
      <w:r w:rsidR="00707EC7">
        <w:rPr>
          <w:color w:val="auto"/>
          <w:lang w:val="uk-UA"/>
        </w:rPr>
        <w:t>й</w:t>
      </w:r>
      <w:r w:rsidRPr="000633C6">
        <w:rPr>
          <w:color w:val="auto"/>
          <w:lang w:val="uk-UA"/>
        </w:rPr>
        <w:t xml:space="preserve"> матеріальна відповідальність. Цивільно-правова відповідальність. </w:t>
      </w:r>
    </w:p>
    <w:p w:rsidR="00392B0C" w:rsidRPr="000633C6" w:rsidRDefault="00392B0C" w:rsidP="005A6714">
      <w:pPr>
        <w:pStyle w:val="a6"/>
        <w:numPr>
          <w:ilvl w:val="0"/>
          <w:numId w:val="7"/>
        </w:numPr>
        <w:ind w:left="0" w:firstLine="567"/>
        <w:jc w:val="both"/>
        <w:rPr>
          <w:color w:val="auto"/>
          <w:lang w:val="uk-UA"/>
        </w:rPr>
      </w:pPr>
      <w:r w:rsidRPr="000633C6">
        <w:rPr>
          <w:color w:val="auto"/>
          <w:lang w:val="uk-UA"/>
        </w:rPr>
        <w:t xml:space="preserve">Господарсько-правова відповідальність. </w:t>
      </w:r>
    </w:p>
    <w:p w:rsidR="00392B0C" w:rsidRPr="000633C6" w:rsidRDefault="00392B0C" w:rsidP="005A6714">
      <w:pPr>
        <w:pStyle w:val="a6"/>
        <w:numPr>
          <w:ilvl w:val="0"/>
          <w:numId w:val="7"/>
        </w:numPr>
        <w:ind w:left="0" w:firstLine="567"/>
        <w:jc w:val="both"/>
        <w:rPr>
          <w:color w:val="auto"/>
          <w:lang w:val="uk-UA"/>
        </w:rPr>
      </w:pPr>
      <w:r w:rsidRPr="000633C6">
        <w:rPr>
          <w:color w:val="auto"/>
          <w:lang w:val="uk-UA"/>
        </w:rPr>
        <w:t xml:space="preserve">Адміністративно-правова відповідальність. </w:t>
      </w:r>
    </w:p>
    <w:p w:rsidR="00392B0C" w:rsidRPr="000633C6" w:rsidRDefault="00392B0C" w:rsidP="005A6714">
      <w:pPr>
        <w:pStyle w:val="a6"/>
        <w:numPr>
          <w:ilvl w:val="0"/>
          <w:numId w:val="7"/>
        </w:numPr>
        <w:ind w:left="0" w:firstLine="567"/>
        <w:jc w:val="both"/>
        <w:rPr>
          <w:color w:val="auto"/>
          <w:lang w:val="uk-UA"/>
        </w:rPr>
      </w:pPr>
      <w:r w:rsidRPr="000633C6">
        <w:rPr>
          <w:color w:val="auto"/>
          <w:lang w:val="uk-UA"/>
        </w:rPr>
        <w:t>Кримінальна відповідальність.</w:t>
      </w:r>
    </w:p>
    <w:p w:rsidR="00392B0C" w:rsidRPr="000633C6" w:rsidRDefault="00392B0C"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707EC7" w:rsidP="005A6714">
      <w:pPr>
        <w:ind w:firstLine="567"/>
        <w:jc w:val="both"/>
        <w:rPr>
          <w:color w:val="auto"/>
          <w:lang w:val="uk-UA"/>
        </w:rPr>
      </w:pPr>
      <w:r>
        <w:rPr>
          <w:color w:val="auto"/>
          <w:lang w:val="uk-UA"/>
        </w:rPr>
        <w:t>Під час вивчення</w:t>
      </w:r>
      <w:r w:rsidR="0037561C" w:rsidRPr="000633C6">
        <w:rPr>
          <w:color w:val="auto"/>
          <w:lang w:val="uk-UA"/>
        </w:rPr>
        <w:t xml:space="preserve"> питання становлення та розвитку правової охорони та захисту резуль</w:t>
      </w:r>
      <w:r w:rsidR="00376BF6" w:rsidRPr="000633C6">
        <w:rPr>
          <w:color w:val="auto"/>
          <w:lang w:val="uk-UA"/>
        </w:rPr>
        <w:t xml:space="preserve">татів інтелектуальної власності, </w:t>
      </w:r>
      <w:r>
        <w:rPr>
          <w:color w:val="auto"/>
          <w:lang w:val="uk-UA"/>
        </w:rPr>
        <w:t>необхідно</w:t>
      </w:r>
      <w:r w:rsidR="00376BF6" w:rsidRPr="000633C6">
        <w:rPr>
          <w:color w:val="auto"/>
          <w:lang w:val="uk-UA"/>
        </w:rPr>
        <w:t xml:space="preserve"> розпочати із становлення системи охорони інтелектуальної власності в Англії у 1709 році. Студентам потрібно розглянути діяльність Департаменту винаходів та Департаменту з охорони промисловості, що діяв у 1918 році у складі Народного міністерства торгу і промисловості. Також необхідно визначити положення, що відносились до патентного законодавс</w:t>
      </w:r>
      <w:r>
        <w:rPr>
          <w:color w:val="auto"/>
          <w:lang w:val="uk-UA"/>
        </w:rPr>
        <w:t>тва, яке переглядалось у 1941, 1959</w:t>
      </w:r>
      <w:r w:rsidR="00376BF6" w:rsidRPr="000633C6">
        <w:rPr>
          <w:color w:val="auto"/>
          <w:lang w:val="uk-UA"/>
        </w:rPr>
        <w:t>, 1973 р</w:t>
      </w:r>
      <w:r>
        <w:rPr>
          <w:color w:val="auto"/>
          <w:lang w:val="uk-UA"/>
        </w:rPr>
        <w:t>р</w:t>
      </w:r>
      <w:r w:rsidR="00376BF6" w:rsidRPr="000633C6">
        <w:rPr>
          <w:color w:val="auto"/>
          <w:lang w:val="uk-UA"/>
        </w:rPr>
        <w:t xml:space="preserve">. </w:t>
      </w:r>
    </w:p>
    <w:p w:rsidR="00376BF6" w:rsidRPr="000633C6" w:rsidRDefault="00376BF6" w:rsidP="005A6714">
      <w:pPr>
        <w:ind w:firstLine="567"/>
        <w:jc w:val="both"/>
        <w:rPr>
          <w:color w:val="auto"/>
          <w:lang w:val="uk-UA"/>
        </w:rPr>
      </w:pPr>
      <w:r w:rsidRPr="000633C6">
        <w:rPr>
          <w:color w:val="auto"/>
          <w:lang w:val="uk-UA"/>
        </w:rPr>
        <w:t>Розглядаючи друге питання</w:t>
      </w:r>
      <w:r w:rsidR="00707EC7">
        <w:rPr>
          <w:color w:val="auto"/>
          <w:lang w:val="uk-UA"/>
        </w:rPr>
        <w:t>,</w:t>
      </w:r>
      <w:r w:rsidRPr="000633C6">
        <w:rPr>
          <w:color w:val="auto"/>
          <w:lang w:val="uk-UA"/>
        </w:rPr>
        <w:t xml:space="preserve"> студентам потрібно чітко розмежовувати поняття охорони та захисту інтелектуальної власності. Так, під охор</w:t>
      </w:r>
      <w:r w:rsidR="00707EC7">
        <w:rPr>
          <w:color w:val="auto"/>
          <w:lang w:val="uk-UA"/>
        </w:rPr>
        <w:t xml:space="preserve">оною інтелектуальної власності потрібно </w:t>
      </w:r>
      <w:r w:rsidRPr="000633C6">
        <w:rPr>
          <w:color w:val="auto"/>
          <w:lang w:val="uk-UA"/>
        </w:rPr>
        <w:t xml:space="preserve">розуміти комплекс пасивних дій, який полягає у встановленні правових норм, інститутів та засобів для запобігання порушення суб’єктивних прав інтелектуальної власності. </w:t>
      </w:r>
      <w:r w:rsidR="00707EC7">
        <w:rPr>
          <w:color w:val="auto"/>
          <w:lang w:val="uk-UA"/>
        </w:rPr>
        <w:t>Також</w:t>
      </w:r>
      <w:r w:rsidRPr="000633C6">
        <w:rPr>
          <w:color w:val="auto"/>
          <w:lang w:val="uk-UA"/>
        </w:rPr>
        <w:t xml:space="preserve"> під захистом інтелектуальної власності необхідно розуміти комплекс активних дій, що полягає у застосуванні державними органами та організаціями правових норм та засобів з метою </w:t>
      </w:r>
      <w:r w:rsidRPr="000633C6">
        <w:rPr>
          <w:color w:val="auto"/>
          <w:lang w:val="uk-UA"/>
        </w:rPr>
        <w:lastRenderedPageBreak/>
        <w:t>припинення порушення суб’єктивних прав інтелектуальної власності, відновлення порушених прав, компенсації та відшкодування заподіяної матеріальної та (або) моральної шкоди. У системі виконавчої влади важливу роль щодо охорони та захисту інтелектуальної власності виконує Міністерство економічного розвитку і торгівлі У</w:t>
      </w:r>
      <w:r w:rsidR="00707EC7">
        <w:rPr>
          <w:color w:val="auto"/>
          <w:lang w:val="uk-UA"/>
        </w:rPr>
        <w:t>країни. Студенти повинні визнача</w:t>
      </w:r>
      <w:r w:rsidRPr="000633C6">
        <w:rPr>
          <w:color w:val="auto"/>
          <w:lang w:val="uk-UA"/>
        </w:rPr>
        <w:t xml:space="preserve">ти та аналізувати його основні завдання та функції. Увагу </w:t>
      </w:r>
      <w:r w:rsidR="00707EC7">
        <w:rPr>
          <w:color w:val="auto"/>
          <w:lang w:val="uk-UA"/>
        </w:rPr>
        <w:t>потрібно</w:t>
      </w:r>
      <w:r w:rsidRPr="000633C6">
        <w:rPr>
          <w:color w:val="auto"/>
          <w:lang w:val="uk-UA"/>
        </w:rPr>
        <w:t xml:space="preserve"> приділити також і функціонуванню підкомітета з питань інноваційної діяльності та інтелектуальної власності у складі Комітету з питань науки </w:t>
      </w:r>
      <w:r w:rsidR="00707EC7">
        <w:rPr>
          <w:color w:val="auto"/>
          <w:lang w:val="uk-UA"/>
        </w:rPr>
        <w:t>й</w:t>
      </w:r>
      <w:r w:rsidRPr="000633C6">
        <w:rPr>
          <w:color w:val="auto"/>
          <w:lang w:val="uk-UA"/>
        </w:rPr>
        <w:t xml:space="preserve"> освіти Верховної Ради України. Необхідно зупинитис</w:t>
      </w:r>
      <w:r w:rsidR="00707EC7">
        <w:rPr>
          <w:color w:val="auto"/>
          <w:lang w:val="uk-UA"/>
        </w:rPr>
        <w:t>я</w:t>
      </w:r>
      <w:r w:rsidRPr="000633C6">
        <w:rPr>
          <w:color w:val="auto"/>
          <w:lang w:val="uk-UA"/>
        </w:rPr>
        <w:t xml:space="preserve"> також і на діяльності Вищого суду з питань інтелектуальної власності, що був створений відносно нещодавно. </w:t>
      </w:r>
      <w:r w:rsidR="001846C7" w:rsidRPr="000633C6">
        <w:rPr>
          <w:color w:val="auto"/>
          <w:lang w:val="uk-UA"/>
        </w:rPr>
        <w:t>Студентам потрібно знати критерії до зайняття посад</w:t>
      </w:r>
      <w:r w:rsidR="00707EC7">
        <w:rPr>
          <w:color w:val="auto"/>
          <w:lang w:val="uk-UA"/>
        </w:rPr>
        <w:t>и</w:t>
      </w:r>
      <w:r w:rsidR="001846C7" w:rsidRPr="000633C6">
        <w:rPr>
          <w:color w:val="auto"/>
          <w:lang w:val="uk-UA"/>
        </w:rPr>
        <w:t xml:space="preserve"> суду Вищого суду з питань інтелектуальної власності. Також необхідно проаналізувати діяльність Антимонопольного комітету Україн</w:t>
      </w:r>
      <w:r w:rsidR="00707EC7">
        <w:rPr>
          <w:color w:val="auto"/>
          <w:lang w:val="uk-UA"/>
        </w:rPr>
        <w:t>и</w:t>
      </w:r>
      <w:r w:rsidR="001846C7" w:rsidRPr="000633C6">
        <w:rPr>
          <w:color w:val="auto"/>
          <w:lang w:val="uk-UA"/>
        </w:rPr>
        <w:t xml:space="preserve">, Міністерства юстиції України та Міністерства внутрішніх справ України, які пов’язані з охороною інтелектуальної власності. Студенти повинні вміти аналізувати функції Державного підприємства Український інститут інтелектуальної власності та визначати його головні завдання. </w:t>
      </w:r>
      <w:r w:rsidR="00707EC7">
        <w:rPr>
          <w:color w:val="auto"/>
          <w:lang w:val="uk-UA"/>
        </w:rPr>
        <w:t>Під час розгляду цього</w:t>
      </w:r>
      <w:r w:rsidR="001846C7" w:rsidRPr="000633C6">
        <w:rPr>
          <w:color w:val="auto"/>
          <w:lang w:val="uk-UA"/>
        </w:rPr>
        <w:t xml:space="preserve"> питання, </w:t>
      </w:r>
      <w:r w:rsidR="00707EC7">
        <w:rPr>
          <w:color w:val="auto"/>
          <w:lang w:val="uk-UA"/>
        </w:rPr>
        <w:t xml:space="preserve">необхідно </w:t>
      </w:r>
      <w:r w:rsidR="001846C7" w:rsidRPr="000633C6">
        <w:rPr>
          <w:color w:val="auto"/>
          <w:lang w:val="uk-UA"/>
        </w:rPr>
        <w:t>також звернути увагу на науков</w:t>
      </w:r>
      <w:r w:rsidR="00707EC7">
        <w:rPr>
          <w:color w:val="auto"/>
          <w:lang w:val="uk-UA"/>
        </w:rPr>
        <w:t>і</w:t>
      </w:r>
      <w:r w:rsidR="001846C7" w:rsidRPr="000633C6">
        <w:rPr>
          <w:color w:val="auto"/>
          <w:lang w:val="uk-UA"/>
        </w:rPr>
        <w:t xml:space="preserve"> установ</w:t>
      </w:r>
      <w:r w:rsidR="00707EC7">
        <w:rPr>
          <w:color w:val="auto"/>
          <w:lang w:val="uk-UA"/>
        </w:rPr>
        <w:t>и</w:t>
      </w:r>
      <w:r w:rsidR="001846C7" w:rsidRPr="000633C6">
        <w:rPr>
          <w:color w:val="auto"/>
          <w:lang w:val="uk-UA"/>
        </w:rPr>
        <w:t>, діяльність яких безпосередньо пов’язана з правовими дослідженнями проблем сфери інтелектуальної власності.</w:t>
      </w:r>
    </w:p>
    <w:p w:rsidR="001846C7" w:rsidRPr="000633C6" w:rsidRDefault="001846C7" w:rsidP="005A6714">
      <w:pPr>
        <w:ind w:firstLine="567"/>
        <w:jc w:val="both"/>
        <w:rPr>
          <w:color w:val="auto"/>
          <w:lang w:val="uk-UA"/>
        </w:rPr>
      </w:pPr>
      <w:r w:rsidRPr="000633C6">
        <w:rPr>
          <w:color w:val="auto"/>
          <w:lang w:val="uk-UA"/>
        </w:rPr>
        <w:t xml:space="preserve">Вивчаючи питання юридичної відповідальності за порушення прав інтелектуальної власності, студентам потрібно визначити, що юридична відповідальність </w:t>
      </w:r>
      <w:r w:rsidR="00707EC7">
        <w:rPr>
          <w:color w:val="auto"/>
          <w:lang w:val="uk-UA"/>
        </w:rPr>
        <w:t>у</w:t>
      </w:r>
      <w:r w:rsidRPr="000633C6">
        <w:rPr>
          <w:color w:val="auto"/>
          <w:lang w:val="uk-UA"/>
        </w:rPr>
        <w:t xml:space="preserve"> цілому полягає в установленні для правопорушника негативних наслідків і </w:t>
      </w:r>
      <w:r w:rsidR="00707EC7">
        <w:rPr>
          <w:color w:val="auto"/>
          <w:lang w:val="uk-UA"/>
        </w:rPr>
        <w:t xml:space="preserve">є відновленням </w:t>
      </w:r>
      <w:r w:rsidRPr="000633C6">
        <w:rPr>
          <w:color w:val="auto"/>
          <w:lang w:val="uk-UA"/>
        </w:rPr>
        <w:t xml:space="preserve">порушених прав і нерозривно пов’язана із негативною реакцією держави на правопорушення і суб’єкта, винного у вчиненні правопорушення. Студентам потрібно визначати та вміти аналізувати принципи, притаманні інституту юридичної відповідальності, а також – ознаки юридичної відповідальності. </w:t>
      </w:r>
    </w:p>
    <w:p w:rsidR="001846C7" w:rsidRPr="000633C6" w:rsidRDefault="00707EC7" w:rsidP="005A6714">
      <w:pPr>
        <w:ind w:firstLine="567"/>
        <w:jc w:val="both"/>
        <w:rPr>
          <w:color w:val="auto"/>
          <w:lang w:val="uk-UA"/>
        </w:rPr>
      </w:pPr>
      <w:r>
        <w:rPr>
          <w:color w:val="auto"/>
          <w:lang w:val="uk-UA"/>
        </w:rPr>
        <w:t>Під час розгляду</w:t>
      </w:r>
      <w:r w:rsidR="001846C7" w:rsidRPr="000633C6">
        <w:rPr>
          <w:color w:val="auto"/>
          <w:lang w:val="uk-UA"/>
        </w:rPr>
        <w:t xml:space="preserve"> питання щодо </w:t>
      </w:r>
      <w:r w:rsidR="00523752">
        <w:rPr>
          <w:color w:val="auto"/>
          <w:lang w:val="uk-UA"/>
        </w:rPr>
        <w:t>дисциплінарної відповідальності</w:t>
      </w:r>
      <w:r w:rsidR="001846C7" w:rsidRPr="000633C6">
        <w:rPr>
          <w:color w:val="auto"/>
          <w:lang w:val="uk-UA"/>
        </w:rPr>
        <w:t xml:space="preserve"> студентам потрібно </w:t>
      </w:r>
      <w:r w:rsidR="00523752">
        <w:rPr>
          <w:color w:val="auto"/>
          <w:lang w:val="uk-UA"/>
        </w:rPr>
        <w:t>вивчити</w:t>
      </w:r>
      <w:r w:rsidR="001846C7" w:rsidRPr="000633C6">
        <w:rPr>
          <w:color w:val="auto"/>
          <w:lang w:val="uk-UA"/>
        </w:rPr>
        <w:t xml:space="preserve"> положення статті </w:t>
      </w:r>
      <w:r w:rsidR="001846C7" w:rsidRPr="000633C6">
        <w:rPr>
          <w:color w:val="auto"/>
          <w:lang w:val="uk-UA"/>
        </w:rPr>
        <w:lastRenderedPageBreak/>
        <w:t xml:space="preserve">147 КЗпП, що визначає такі дисциплінарні стягнення за порушення режиму комерційної таємниці як догана або звільнення. </w:t>
      </w:r>
      <w:r w:rsidR="00523752">
        <w:rPr>
          <w:color w:val="auto"/>
          <w:lang w:val="uk-UA"/>
        </w:rPr>
        <w:t>Вони</w:t>
      </w:r>
      <w:r w:rsidR="001846C7" w:rsidRPr="000633C6">
        <w:rPr>
          <w:color w:val="auto"/>
          <w:lang w:val="uk-UA"/>
        </w:rPr>
        <w:t xml:space="preserve"> повинні також вміти аналізувати положення статті 149 КЗпП України, що визначає, що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Крім дисциплінарного стягнення трудовим законодавством передбачається можливість настання матеріальної відповідальності працівників. Аналізуючи питання настання матеріальної відповідальності, студентам потрібно акцентувати увагу на тому, що матеріальна відповідальність розглядається як обов’язок працівника відшкодувати заподіяну підприємству, установі, організації внаслідок порушення покладених на них трудових</w:t>
      </w:r>
      <w:r w:rsidR="00523752">
        <w:rPr>
          <w:color w:val="auto"/>
          <w:lang w:val="uk-UA"/>
        </w:rPr>
        <w:t xml:space="preserve"> </w:t>
      </w:r>
      <w:r w:rsidR="001846C7" w:rsidRPr="000633C6">
        <w:rPr>
          <w:color w:val="auto"/>
          <w:lang w:val="uk-UA"/>
        </w:rPr>
        <w:t xml:space="preserve">обов’язків шкоду. Наприклад, якщо була укладена угода про матеріальну відповідальність за розголошення відомостей, що </w:t>
      </w:r>
      <w:r w:rsidR="00523752">
        <w:rPr>
          <w:color w:val="auto"/>
          <w:lang w:val="uk-UA"/>
        </w:rPr>
        <w:t>становлять</w:t>
      </w:r>
      <w:r w:rsidR="001846C7" w:rsidRPr="000633C6">
        <w:rPr>
          <w:color w:val="auto"/>
          <w:lang w:val="uk-UA"/>
        </w:rPr>
        <w:t xml:space="preserve"> комерційну таємницю, працівник так само відповідає матеріально, у розмірах передбачених угодою сторін. Відповідно до трудового законодавства до працівника може застосовуватися: матеріальна відповідальність у межах сере</w:t>
      </w:r>
      <w:r w:rsidR="00523752">
        <w:rPr>
          <w:color w:val="auto"/>
          <w:lang w:val="uk-UA"/>
        </w:rPr>
        <w:t>днього місячного заробітку (ст. </w:t>
      </w:r>
      <w:r w:rsidR="001846C7" w:rsidRPr="000633C6">
        <w:rPr>
          <w:color w:val="auto"/>
          <w:lang w:val="uk-UA"/>
        </w:rPr>
        <w:t>132); обмежена матеріальна відповідальність (ст. 133); повна матеріальна відповідальність (ст. 134). Студенти повинні знати, хто може нести о</w:t>
      </w:r>
      <w:r w:rsidR="00523752">
        <w:rPr>
          <w:color w:val="auto"/>
          <w:lang w:val="uk-UA"/>
        </w:rPr>
        <w:t>б</w:t>
      </w:r>
      <w:r w:rsidR="001846C7" w:rsidRPr="000633C6">
        <w:rPr>
          <w:color w:val="auto"/>
          <w:lang w:val="uk-UA"/>
        </w:rPr>
        <w:t>межену матеріальну відповідальність згідно з чинним законодавством, а також – повну матеріальну відповідальність. Відповідно до чинного законодавства України з охорони інтелектуальної власн</w:t>
      </w:r>
      <w:r w:rsidR="00523752">
        <w:rPr>
          <w:color w:val="auto"/>
          <w:lang w:val="uk-UA"/>
        </w:rPr>
        <w:t>ості та відповідно до статті 16 ЦК України</w:t>
      </w:r>
      <w:r w:rsidR="001846C7" w:rsidRPr="000633C6">
        <w:rPr>
          <w:color w:val="auto"/>
          <w:lang w:val="uk-UA"/>
        </w:rPr>
        <w:t xml:space="preserve"> кожна особа має право звернутися до суду за захистом свого особистого немайнового або майнового права та інтересу, заходи захисту також застосовуються і в разі оспорювання права. Студенти повинні знати, що цивільно-правовий спосіб захисту </w:t>
      </w:r>
      <w:r w:rsidR="00523752">
        <w:rPr>
          <w:color w:val="auto"/>
          <w:lang w:val="uk-UA"/>
        </w:rPr>
        <w:t>містить</w:t>
      </w:r>
      <w:r w:rsidR="001846C7" w:rsidRPr="000633C6">
        <w:rPr>
          <w:color w:val="auto"/>
          <w:lang w:val="uk-UA"/>
        </w:rPr>
        <w:t xml:space="preserve"> як загальні, так і спеціальні  цивільно-правові засоби захисту права інтелектуальної власності.</w:t>
      </w:r>
      <w:r w:rsidR="00FB3365" w:rsidRPr="000633C6">
        <w:rPr>
          <w:color w:val="auto"/>
          <w:lang w:val="uk-UA"/>
        </w:rPr>
        <w:t xml:space="preserve"> Необхідно чітко визначати, що </w:t>
      </w:r>
      <w:r w:rsidR="00523752">
        <w:rPr>
          <w:color w:val="auto"/>
          <w:lang w:val="uk-UA"/>
        </w:rPr>
        <w:t>належить</w:t>
      </w:r>
      <w:r w:rsidR="00FB3365" w:rsidRPr="000633C6">
        <w:rPr>
          <w:color w:val="auto"/>
          <w:lang w:val="uk-UA"/>
        </w:rPr>
        <w:t xml:space="preserve"> до загального способу захисту цивільних прав та інтересів, а також до спеціального цивільно</w:t>
      </w:r>
      <w:r w:rsidR="00FB3365" w:rsidRPr="000633C6">
        <w:rPr>
          <w:color w:val="auto"/>
        </w:rPr>
        <w:t xml:space="preserve"> </w:t>
      </w:r>
      <w:r w:rsidR="00860365" w:rsidRPr="000633C6">
        <w:rPr>
          <w:color w:val="auto"/>
          <w:lang w:val="uk-UA"/>
        </w:rPr>
        <w:t>–</w:t>
      </w:r>
      <w:r w:rsidR="00FB3365" w:rsidRPr="000633C6">
        <w:rPr>
          <w:color w:val="auto"/>
          <w:lang w:val="uk-UA"/>
        </w:rPr>
        <w:t xml:space="preserve">правового засобу захисту права інтелектуальної власності. </w:t>
      </w:r>
    </w:p>
    <w:p w:rsidR="001846C7" w:rsidRPr="000633C6" w:rsidRDefault="00FB3365" w:rsidP="005A6714">
      <w:pPr>
        <w:ind w:firstLine="567"/>
        <w:jc w:val="both"/>
        <w:rPr>
          <w:color w:val="auto"/>
          <w:lang w:val="uk-UA"/>
        </w:rPr>
      </w:pPr>
      <w:r w:rsidRPr="000633C6">
        <w:rPr>
          <w:color w:val="auto"/>
          <w:lang w:val="uk-UA"/>
        </w:rPr>
        <w:lastRenderedPageBreak/>
        <w:t>Вивчаючи питання господарсько-правової відповідальності</w:t>
      </w:r>
      <w:r w:rsidR="00523752">
        <w:rPr>
          <w:color w:val="auto"/>
          <w:lang w:val="uk-UA"/>
        </w:rPr>
        <w:t>,</w:t>
      </w:r>
      <w:r w:rsidRPr="000633C6">
        <w:rPr>
          <w:color w:val="auto"/>
          <w:lang w:val="uk-UA"/>
        </w:rPr>
        <w:t xml:space="preserve"> студентам </w:t>
      </w:r>
      <w:r w:rsidR="00523752">
        <w:rPr>
          <w:color w:val="auto"/>
          <w:lang w:val="uk-UA"/>
        </w:rPr>
        <w:t>необхідно</w:t>
      </w:r>
      <w:r w:rsidRPr="000633C6">
        <w:rPr>
          <w:color w:val="auto"/>
          <w:lang w:val="uk-UA"/>
        </w:rPr>
        <w:t xml:space="preserve"> визначити, що глава 16 Господарського кодексу України передбачає право суб’єктів господарювання використовувати у господарській діяльності об’єкти інтелектуальної власності. Відповідно до статті 154 вищезазначеного кодексу, відносини, пов’язані з використанням у господарській діяльності та охороною прав інтелектуальної власності, регулюються господарським кодексом та іншими законами. До відносин, пов’язаних </w:t>
      </w:r>
      <w:r w:rsidR="00523752">
        <w:rPr>
          <w:color w:val="auto"/>
          <w:lang w:val="uk-UA"/>
        </w:rPr>
        <w:t>і</w:t>
      </w:r>
      <w:r w:rsidRPr="000633C6">
        <w:rPr>
          <w:color w:val="auto"/>
          <w:lang w:val="uk-UA"/>
        </w:rPr>
        <w:t>з використанням у господарській діяльності прав інтелектуальної власності, застосовуються положення Цивільного кодексу України з урахуванням особливостей, передбачених господарським кодексом та іншими законами. Студентам потрібно проаналізувати відмінну рису господарсько-правової та цивільно-правової відповідальності, яка полягає у тому, що основною її метою стає не покарання за недотримання встановленого правопорядку, а відшкодування заподіяної шкоди. Більш</w:t>
      </w:r>
      <w:r w:rsidR="00523752">
        <w:rPr>
          <w:color w:val="auto"/>
          <w:lang w:val="uk-UA"/>
        </w:rPr>
        <w:t>е</w:t>
      </w:r>
      <w:r w:rsidRPr="000633C6">
        <w:rPr>
          <w:color w:val="auto"/>
          <w:lang w:val="uk-UA"/>
        </w:rPr>
        <w:t xml:space="preserve"> того, особливістю господарсько-правової відповідальності є те, що суб’єктами порушених прав є підприємства, установи, організації, а також інші юридичні особи (</w:t>
      </w:r>
      <w:r w:rsidR="00523752">
        <w:rPr>
          <w:color w:val="auto"/>
          <w:lang w:val="uk-UA"/>
        </w:rPr>
        <w:t>зокрема</w:t>
      </w:r>
      <w:r w:rsidRPr="000633C6">
        <w:rPr>
          <w:color w:val="auto"/>
          <w:lang w:val="uk-UA"/>
        </w:rPr>
        <w:t xml:space="preserve">, іноземні), та фізичні особи – суб’єкти підприємницької діяльності. </w:t>
      </w:r>
    </w:p>
    <w:p w:rsidR="00FB3365" w:rsidRPr="000633C6" w:rsidRDefault="00FB3365" w:rsidP="005A6714">
      <w:pPr>
        <w:ind w:firstLine="567"/>
        <w:jc w:val="both"/>
        <w:rPr>
          <w:color w:val="auto"/>
        </w:rPr>
      </w:pPr>
      <w:r w:rsidRPr="000633C6">
        <w:rPr>
          <w:color w:val="auto"/>
          <w:lang w:val="uk-UA"/>
        </w:rPr>
        <w:t>Розглядаючи адміністративно-правову відповідальність</w:t>
      </w:r>
      <w:r w:rsidR="00523752">
        <w:rPr>
          <w:color w:val="auto"/>
          <w:lang w:val="uk-UA"/>
        </w:rPr>
        <w:t>,</w:t>
      </w:r>
      <w:r w:rsidRPr="000633C6">
        <w:rPr>
          <w:color w:val="auto"/>
          <w:lang w:val="uk-UA"/>
        </w:rPr>
        <w:t xml:space="preserve"> студентам потрібно проаналізувати положення статті 9 К</w:t>
      </w:r>
      <w:r w:rsidR="00860365" w:rsidRPr="000633C6">
        <w:rPr>
          <w:color w:val="auto"/>
          <w:lang w:val="uk-UA"/>
        </w:rPr>
        <w:t>у</w:t>
      </w:r>
      <w:r w:rsidRPr="000633C6">
        <w:rPr>
          <w:color w:val="auto"/>
          <w:lang w:val="uk-UA"/>
        </w:rPr>
        <w:t xml:space="preserve">пАПу щодо того, що визнається адміністративним правопорушенням. Підставою для притягнення до адміністративної відповідальності є вчинення особою адміністративного порушення, що містить склад адміністративного порушення, і застосовування відповідних адміністративних стягнень </w:t>
      </w:r>
      <w:r w:rsidR="00523752">
        <w:rPr>
          <w:color w:val="auto"/>
          <w:lang w:val="uk-UA"/>
        </w:rPr>
        <w:t xml:space="preserve">залежно </w:t>
      </w:r>
      <w:r w:rsidRPr="000633C6">
        <w:rPr>
          <w:color w:val="auto"/>
          <w:lang w:val="uk-UA"/>
        </w:rPr>
        <w:t xml:space="preserve">від виду правопорушення щодо об’єкта інтелектуальної власності, відповідальність за порушення яких  передбачена різними галузями права. Студентам необхідно вивчити та охарактеризувати положення </w:t>
      </w:r>
      <w:r w:rsidR="00523752">
        <w:rPr>
          <w:color w:val="auto"/>
          <w:lang w:val="uk-UA"/>
        </w:rPr>
        <w:t>таки</w:t>
      </w:r>
      <w:r w:rsidRPr="000633C6">
        <w:rPr>
          <w:color w:val="auto"/>
          <w:lang w:val="uk-UA"/>
        </w:rPr>
        <w:t xml:space="preserve"> статей К</w:t>
      </w:r>
      <w:r w:rsidR="00860365" w:rsidRPr="000633C6">
        <w:rPr>
          <w:color w:val="auto"/>
          <w:lang w:val="uk-UA"/>
        </w:rPr>
        <w:t>у</w:t>
      </w:r>
      <w:r w:rsidRPr="000633C6">
        <w:rPr>
          <w:color w:val="auto"/>
          <w:lang w:val="uk-UA"/>
        </w:rPr>
        <w:t xml:space="preserve">пАПу щодо порушення прав на об’єкти права інтелектуальної власності: ст. 51-2; </w:t>
      </w:r>
      <w:r w:rsidR="00CC1A48" w:rsidRPr="000633C6">
        <w:rPr>
          <w:color w:val="auto"/>
        </w:rPr>
        <w:t>164-3; 164-9; 1647-13.</w:t>
      </w:r>
    </w:p>
    <w:p w:rsidR="00CC1A48" w:rsidRPr="000633C6" w:rsidRDefault="00523752" w:rsidP="005A6714">
      <w:pPr>
        <w:ind w:firstLine="567"/>
        <w:jc w:val="both"/>
        <w:rPr>
          <w:color w:val="auto"/>
          <w:lang w:val="uk-UA"/>
        </w:rPr>
      </w:pPr>
      <w:r>
        <w:rPr>
          <w:color w:val="auto"/>
          <w:lang w:val="uk-UA"/>
        </w:rPr>
        <w:t>Під час вивчення</w:t>
      </w:r>
      <w:r w:rsidR="00CC1A48" w:rsidRPr="000633C6">
        <w:rPr>
          <w:color w:val="auto"/>
        </w:rPr>
        <w:t xml:space="preserve"> </w:t>
      </w:r>
      <w:r w:rsidR="00CC1A48" w:rsidRPr="000633C6">
        <w:rPr>
          <w:color w:val="auto"/>
          <w:lang w:val="uk-UA"/>
        </w:rPr>
        <w:t xml:space="preserve">питання щодо кримінальної </w:t>
      </w:r>
      <w:r w:rsidR="00CC1A48" w:rsidRPr="000633C6">
        <w:rPr>
          <w:color w:val="auto"/>
          <w:lang w:val="uk-UA"/>
        </w:rPr>
        <w:lastRenderedPageBreak/>
        <w:t xml:space="preserve">відповідальності, </w:t>
      </w:r>
      <w:r>
        <w:rPr>
          <w:color w:val="auto"/>
          <w:lang w:val="uk-UA"/>
        </w:rPr>
        <w:t>необхідно</w:t>
      </w:r>
      <w:r w:rsidR="00CC1A48" w:rsidRPr="000633C6">
        <w:rPr>
          <w:color w:val="auto"/>
          <w:lang w:val="uk-UA"/>
        </w:rPr>
        <w:t xml:space="preserve"> відзначити, що підставою кримінальної відповідальності за порушення прав на об’єкти інтелектуальної власності є вчинення особою суспільно небезпечного діяння, яке містить склад злочину, передбаченого Кримінальним кодексом України. Зокрема, увагу </w:t>
      </w:r>
      <w:r>
        <w:rPr>
          <w:color w:val="auto"/>
          <w:lang w:val="uk-UA"/>
        </w:rPr>
        <w:t>потрібно</w:t>
      </w:r>
      <w:r w:rsidR="00CC1A48" w:rsidRPr="000633C6">
        <w:rPr>
          <w:color w:val="auto"/>
          <w:lang w:val="uk-UA"/>
        </w:rPr>
        <w:t xml:space="preserve"> приділити таким статтям</w:t>
      </w:r>
      <w:r>
        <w:rPr>
          <w:color w:val="auto"/>
          <w:lang w:val="uk-UA"/>
        </w:rPr>
        <w:t xml:space="preserve"> </w:t>
      </w:r>
      <w:r w:rsidR="00CC1A48" w:rsidRPr="000633C6">
        <w:rPr>
          <w:color w:val="auto"/>
          <w:lang w:val="uk-UA"/>
        </w:rPr>
        <w:t>Кримінального кодексу, як: 176; 177; 203-1; 229; 231; 232.</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37561C" w:rsidP="005A6714">
      <w:pPr>
        <w:ind w:firstLine="567"/>
        <w:jc w:val="both"/>
        <w:rPr>
          <w:color w:val="auto"/>
          <w:lang w:val="uk-UA"/>
        </w:rPr>
      </w:pPr>
      <w:r w:rsidRPr="000633C6">
        <w:rPr>
          <w:color w:val="auto"/>
          <w:lang w:val="uk-UA"/>
        </w:rPr>
        <w:t>1.</w:t>
      </w:r>
      <w:r w:rsidRPr="000633C6">
        <w:rPr>
          <w:color w:val="auto"/>
          <w:lang w:val="uk-UA"/>
        </w:rPr>
        <w:tab/>
        <w:t>Визначте мету правової охорони інтелектуальної власності.</w:t>
      </w:r>
    </w:p>
    <w:p w:rsidR="0037561C" w:rsidRPr="000633C6" w:rsidRDefault="0037561C" w:rsidP="005A6714">
      <w:pPr>
        <w:ind w:firstLine="567"/>
        <w:jc w:val="both"/>
        <w:rPr>
          <w:color w:val="auto"/>
          <w:lang w:val="uk-UA"/>
        </w:rPr>
      </w:pPr>
      <w:r w:rsidRPr="000633C6">
        <w:rPr>
          <w:color w:val="auto"/>
          <w:lang w:val="uk-UA"/>
        </w:rPr>
        <w:t>2.</w:t>
      </w:r>
      <w:r w:rsidRPr="000633C6">
        <w:rPr>
          <w:color w:val="auto"/>
          <w:lang w:val="uk-UA"/>
        </w:rPr>
        <w:tab/>
        <w:t>Які органи, що входять до системи державної охорони інтелектуальної власності, ви можете назвати?</w:t>
      </w:r>
    </w:p>
    <w:p w:rsidR="0037561C" w:rsidRPr="000633C6" w:rsidRDefault="0037561C" w:rsidP="005A6714">
      <w:pPr>
        <w:ind w:firstLine="567"/>
        <w:jc w:val="both"/>
        <w:rPr>
          <w:color w:val="auto"/>
          <w:lang w:val="uk-UA"/>
        </w:rPr>
      </w:pPr>
      <w:r w:rsidRPr="000633C6">
        <w:rPr>
          <w:color w:val="auto"/>
          <w:lang w:val="uk-UA"/>
        </w:rPr>
        <w:t>3.</w:t>
      </w:r>
      <w:r w:rsidRPr="000633C6">
        <w:rPr>
          <w:color w:val="auto"/>
          <w:lang w:val="uk-UA"/>
        </w:rPr>
        <w:tab/>
        <w:t>Які завдання стоять перед Департаментом інтелектуальної власності?</w:t>
      </w:r>
    </w:p>
    <w:p w:rsidR="0037561C" w:rsidRPr="000633C6" w:rsidRDefault="0037561C" w:rsidP="005A6714">
      <w:pPr>
        <w:ind w:firstLine="567"/>
        <w:jc w:val="both"/>
        <w:rPr>
          <w:color w:val="auto"/>
          <w:lang w:val="uk-UA"/>
        </w:rPr>
      </w:pPr>
      <w:r w:rsidRPr="000633C6">
        <w:rPr>
          <w:color w:val="auto"/>
          <w:lang w:val="uk-UA"/>
        </w:rPr>
        <w:t>4.</w:t>
      </w:r>
      <w:r w:rsidRPr="000633C6">
        <w:rPr>
          <w:color w:val="auto"/>
          <w:lang w:val="uk-UA"/>
        </w:rPr>
        <w:tab/>
        <w:t xml:space="preserve">Діяльність яких органів державної влади пов’язана зі сферою інтелектуальної власності? </w:t>
      </w:r>
    </w:p>
    <w:p w:rsidR="0037561C" w:rsidRPr="000633C6" w:rsidRDefault="0037561C" w:rsidP="005A6714">
      <w:pPr>
        <w:ind w:firstLine="567"/>
        <w:jc w:val="both"/>
        <w:rPr>
          <w:color w:val="auto"/>
          <w:lang w:val="uk-UA"/>
        </w:rPr>
      </w:pPr>
      <w:r w:rsidRPr="000633C6">
        <w:rPr>
          <w:color w:val="auto"/>
          <w:lang w:val="uk-UA"/>
        </w:rPr>
        <w:t>5.</w:t>
      </w:r>
      <w:r w:rsidRPr="000633C6">
        <w:rPr>
          <w:color w:val="auto"/>
          <w:lang w:val="uk-UA"/>
        </w:rPr>
        <w:tab/>
        <w:t>Які недержавні інституції, діяльність яких пов’язана зі сферою інтелектуальної власності, ви можете назвати?</w:t>
      </w:r>
    </w:p>
    <w:p w:rsidR="00A117C4" w:rsidRPr="000633C6" w:rsidRDefault="0037561C" w:rsidP="005A6714">
      <w:pPr>
        <w:ind w:firstLine="567"/>
        <w:jc w:val="both"/>
        <w:rPr>
          <w:color w:val="auto"/>
          <w:lang w:val="uk-UA"/>
        </w:rPr>
      </w:pPr>
      <w:r w:rsidRPr="000633C6">
        <w:rPr>
          <w:color w:val="auto"/>
          <w:lang w:val="uk-UA"/>
        </w:rPr>
        <w:t>6.</w:t>
      </w:r>
      <w:r w:rsidRPr="000633C6">
        <w:rPr>
          <w:color w:val="auto"/>
          <w:lang w:val="uk-UA"/>
        </w:rPr>
        <w:tab/>
      </w:r>
      <w:r w:rsidR="00A117C4" w:rsidRPr="000633C6">
        <w:rPr>
          <w:color w:val="auto"/>
          <w:lang w:val="uk-UA"/>
        </w:rPr>
        <w:t>Визначте підстави адміністративної відповідальності за незаконне використання об’єктів права інтелектуальної власності.</w:t>
      </w:r>
    </w:p>
    <w:p w:rsidR="0037561C" w:rsidRPr="000633C6" w:rsidRDefault="00376BF6" w:rsidP="005A6714">
      <w:pPr>
        <w:ind w:firstLine="567"/>
        <w:jc w:val="both"/>
        <w:rPr>
          <w:color w:val="auto"/>
          <w:lang w:val="uk-UA"/>
        </w:rPr>
      </w:pPr>
      <w:r w:rsidRPr="000633C6">
        <w:rPr>
          <w:color w:val="auto"/>
          <w:lang w:val="uk-UA"/>
        </w:rPr>
        <w:t>7.</w:t>
      </w:r>
      <w:r w:rsidRPr="000633C6">
        <w:rPr>
          <w:color w:val="auto"/>
          <w:lang w:val="uk-UA"/>
        </w:rPr>
        <w:tab/>
      </w:r>
      <w:r w:rsidR="00A117C4" w:rsidRPr="000633C6">
        <w:rPr>
          <w:color w:val="auto"/>
          <w:lang w:val="uk-UA"/>
        </w:rPr>
        <w:t xml:space="preserve">Назвіть підстави притягнення до кримінальної відповідальності за порушення </w:t>
      </w:r>
      <w:r w:rsidRPr="000633C6">
        <w:rPr>
          <w:color w:val="auto"/>
          <w:lang w:val="uk-UA"/>
        </w:rPr>
        <w:t xml:space="preserve">прав на об’єкти </w:t>
      </w:r>
      <w:r w:rsidR="00A117C4" w:rsidRPr="000633C6">
        <w:rPr>
          <w:color w:val="auto"/>
          <w:lang w:val="uk-UA"/>
        </w:rPr>
        <w:t>інтелектуальної власності.</w:t>
      </w:r>
    </w:p>
    <w:p w:rsidR="00376BF6" w:rsidRPr="000633C6" w:rsidRDefault="00376BF6" w:rsidP="005A6714">
      <w:pPr>
        <w:ind w:firstLine="567"/>
        <w:jc w:val="both"/>
        <w:rPr>
          <w:color w:val="auto"/>
          <w:lang w:val="uk-UA"/>
        </w:rPr>
      </w:pPr>
      <w:r w:rsidRPr="000633C6">
        <w:rPr>
          <w:color w:val="auto"/>
          <w:lang w:val="uk-UA"/>
        </w:rPr>
        <w:t>8.</w:t>
      </w:r>
      <w:r w:rsidRPr="000633C6">
        <w:rPr>
          <w:color w:val="auto"/>
          <w:lang w:val="uk-UA"/>
        </w:rPr>
        <w:tab/>
        <w:t>Визначте та проаналізуйте способи захисту майнових прав суб’єктів права інтелектуальної власності.</w:t>
      </w:r>
    </w:p>
    <w:p w:rsidR="00376BF6" w:rsidRPr="000633C6" w:rsidRDefault="00376BF6" w:rsidP="005A6714">
      <w:pPr>
        <w:ind w:firstLine="567"/>
        <w:jc w:val="both"/>
        <w:rPr>
          <w:color w:val="auto"/>
          <w:lang w:val="uk-UA"/>
        </w:rPr>
      </w:pPr>
      <w:r w:rsidRPr="000633C6">
        <w:rPr>
          <w:color w:val="auto"/>
          <w:lang w:val="uk-UA"/>
        </w:rPr>
        <w:t>9.</w:t>
      </w:r>
      <w:r w:rsidRPr="000633C6">
        <w:rPr>
          <w:color w:val="auto"/>
          <w:lang w:val="uk-UA"/>
        </w:rPr>
        <w:tab/>
        <w:t>Охарактеризуйте підстави застосування господарсько-правової відповідальності за незаконне використання об’єктів права інтелектуальної власності.</w:t>
      </w:r>
    </w:p>
    <w:p w:rsidR="00376BF6" w:rsidRPr="000633C6" w:rsidRDefault="00376BF6" w:rsidP="005A6714">
      <w:pPr>
        <w:ind w:firstLine="567"/>
        <w:jc w:val="both"/>
        <w:rPr>
          <w:color w:val="auto"/>
          <w:lang w:val="uk-UA"/>
        </w:rPr>
      </w:pPr>
      <w:r w:rsidRPr="000633C6">
        <w:rPr>
          <w:color w:val="auto"/>
          <w:lang w:val="uk-UA"/>
        </w:rPr>
        <w:t>10.</w:t>
      </w:r>
      <w:r w:rsidRPr="000633C6">
        <w:rPr>
          <w:color w:val="auto"/>
          <w:lang w:val="uk-UA"/>
        </w:rPr>
        <w:tab/>
        <w:t>Проаналізуйте положення щодо обмеженої матеріальної відповідальності за незаконне використання об’єктів права інтелектуальної власності.</w:t>
      </w:r>
    </w:p>
    <w:p w:rsidR="00112DB2" w:rsidRPr="000633C6" w:rsidRDefault="00112DB2"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7561C" w:rsidRPr="000633C6" w:rsidRDefault="0037561C" w:rsidP="005A6714">
      <w:pPr>
        <w:ind w:firstLine="567"/>
        <w:jc w:val="both"/>
        <w:rPr>
          <w:color w:val="auto"/>
          <w:lang w:val="uk-UA"/>
        </w:rPr>
      </w:pPr>
      <w:r w:rsidRPr="000633C6">
        <w:rPr>
          <w:color w:val="auto"/>
          <w:lang w:val="uk-UA"/>
        </w:rPr>
        <w:t>1.</w:t>
      </w:r>
      <w:r w:rsidRPr="000633C6">
        <w:rPr>
          <w:color w:val="auto"/>
          <w:lang w:val="uk-UA"/>
        </w:rPr>
        <w:tab/>
        <w:t xml:space="preserve">Європейський вибір України та правова охорона </w:t>
      </w:r>
      <w:r w:rsidRPr="000633C6">
        <w:rPr>
          <w:color w:val="auto"/>
          <w:lang w:val="uk-UA"/>
        </w:rPr>
        <w:lastRenderedPageBreak/>
        <w:t>інтелектуальної власності.</w:t>
      </w:r>
    </w:p>
    <w:p w:rsidR="0037561C" w:rsidRPr="000633C6" w:rsidRDefault="0037561C" w:rsidP="005A6714">
      <w:pPr>
        <w:ind w:firstLine="567"/>
        <w:jc w:val="both"/>
        <w:rPr>
          <w:color w:val="auto"/>
          <w:lang w:val="uk-UA"/>
        </w:rPr>
      </w:pPr>
      <w:r w:rsidRPr="000633C6">
        <w:rPr>
          <w:color w:val="auto"/>
          <w:lang w:val="uk-UA"/>
        </w:rPr>
        <w:t>2.</w:t>
      </w:r>
      <w:r w:rsidRPr="000633C6">
        <w:rPr>
          <w:color w:val="auto"/>
          <w:lang w:val="uk-UA"/>
        </w:rPr>
        <w:tab/>
        <w:t xml:space="preserve">Право інтелектуальної власності в Україні: проблеми правового регулювання. </w:t>
      </w:r>
    </w:p>
    <w:p w:rsidR="0037561C" w:rsidRPr="000633C6" w:rsidRDefault="0037561C" w:rsidP="005A6714">
      <w:pPr>
        <w:ind w:firstLine="567"/>
        <w:jc w:val="both"/>
        <w:rPr>
          <w:color w:val="auto"/>
          <w:lang w:val="uk-UA"/>
        </w:rPr>
      </w:pPr>
      <w:r w:rsidRPr="000633C6">
        <w:rPr>
          <w:color w:val="auto"/>
          <w:lang w:val="uk-UA"/>
        </w:rPr>
        <w:t>3.</w:t>
      </w:r>
      <w:r w:rsidRPr="000633C6">
        <w:rPr>
          <w:color w:val="auto"/>
          <w:lang w:val="uk-UA"/>
        </w:rPr>
        <w:tab/>
        <w:t>Підстави адміністративної відповідальності за незаконне використання об’єктів права інтелектуальної власності.</w:t>
      </w:r>
    </w:p>
    <w:p w:rsidR="0037561C" w:rsidRPr="000633C6" w:rsidRDefault="0037561C" w:rsidP="005A6714">
      <w:pPr>
        <w:ind w:firstLine="567"/>
        <w:jc w:val="both"/>
        <w:rPr>
          <w:color w:val="auto"/>
          <w:lang w:val="uk-UA"/>
        </w:rPr>
      </w:pPr>
      <w:r w:rsidRPr="000633C6">
        <w:rPr>
          <w:color w:val="auto"/>
          <w:lang w:val="uk-UA"/>
        </w:rPr>
        <w:t>4.</w:t>
      </w:r>
      <w:r w:rsidRPr="000633C6">
        <w:rPr>
          <w:color w:val="auto"/>
          <w:lang w:val="uk-UA"/>
        </w:rPr>
        <w:tab/>
        <w:t>Принципи реалізації юридичної відповідальності за порушення прав інтелектуальної власності.</w:t>
      </w:r>
    </w:p>
    <w:p w:rsidR="0037561C" w:rsidRDefault="0037561C" w:rsidP="005A6714">
      <w:pPr>
        <w:ind w:firstLine="567"/>
        <w:jc w:val="both"/>
        <w:rPr>
          <w:color w:val="auto"/>
          <w:lang w:val="uk-UA"/>
        </w:rPr>
      </w:pPr>
      <w:r w:rsidRPr="000633C6">
        <w:rPr>
          <w:color w:val="auto"/>
          <w:lang w:val="uk-UA"/>
        </w:rPr>
        <w:t>5.</w:t>
      </w:r>
      <w:r w:rsidRPr="000633C6">
        <w:rPr>
          <w:color w:val="auto"/>
          <w:lang w:val="uk-UA"/>
        </w:rPr>
        <w:tab/>
        <w:t>Роль Міністерства економічного розвитку і торгівлі у сфері інтелектуальної власності.</w:t>
      </w:r>
    </w:p>
    <w:p w:rsidR="00523752" w:rsidRPr="000633C6" w:rsidRDefault="00523752"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Тести</w:t>
      </w:r>
    </w:p>
    <w:p w:rsidR="004044C1" w:rsidRPr="000633C6" w:rsidRDefault="004044C1" w:rsidP="005A6714">
      <w:pPr>
        <w:pStyle w:val="a6"/>
        <w:numPr>
          <w:ilvl w:val="0"/>
          <w:numId w:val="51"/>
        </w:numPr>
        <w:ind w:left="0" w:firstLine="567"/>
        <w:jc w:val="both"/>
        <w:rPr>
          <w:color w:val="auto"/>
          <w:lang w:val="uk-UA"/>
        </w:rPr>
      </w:pPr>
      <w:r w:rsidRPr="000633C6">
        <w:rPr>
          <w:color w:val="auto"/>
          <w:lang w:val="uk-UA"/>
        </w:rPr>
        <w:t>Початком організації національної патентної системи вважають:</w:t>
      </w:r>
    </w:p>
    <w:p w:rsidR="004044C1" w:rsidRPr="000633C6" w:rsidRDefault="00523752" w:rsidP="005A6714">
      <w:pPr>
        <w:pStyle w:val="a6"/>
        <w:numPr>
          <w:ilvl w:val="1"/>
          <w:numId w:val="51"/>
        </w:numPr>
        <w:ind w:left="0" w:firstLine="567"/>
        <w:jc w:val="both"/>
        <w:rPr>
          <w:color w:val="auto"/>
          <w:lang w:val="uk-UA"/>
        </w:rPr>
      </w:pPr>
      <w:r>
        <w:rPr>
          <w:color w:val="auto"/>
          <w:lang w:val="uk-UA"/>
        </w:rPr>
        <w:t>1993 р.</w:t>
      </w:r>
      <w:r w:rsidR="004044C1" w:rsidRPr="000633C6">
        <w:rPr>
          <w:color w:val="auto"/>
          <w:lang w:val="uk-UA"/>
        </w:rPr>
        <w:t>;</w:t>
      </w:r>
    </w:p>
    <w:p w:rsidR="004044C1" w:rsidRPr="000633C6" w:rsidRDefault="00523752" w:rsidP="005A6714">
      <w:pPr>
        <w:pStyle w:val="a6"/>
        <w:numPr>
          <w:ilvl w:val="1"/>
          <w:numId w:val="51"/>
        </w:numPr>
        <w:ind w:left="0" w:firstLine="567"/>
        <w:jc w:val="both"/>
        <w:rPr>
          <w:color w:val="auto"/>
          <w:lang w:val="uk-UA"/>
        </w:rPr>
      </w:pPr>
      <w:r>
        <w:rPr>
          <w:color w:val="auto"/>
          <w:lang w:val="uk-UA"/>
        </w:rPr>
        <w:t>1996 р.</w:t>
      </w:r>
      <w:r w:rsidR="004044C1" w:rsidRPr="000633C6">
        <w:rPr>
          <w:color w:val="auto"/>
          <w:lang w:val="uk-UA"/>
        </w:rPr>
        <w:t>;</w:t>
      </w:r>
    </w:p>
    <w:p w:rsidR="004044C1" w:rsidRPr="000633C6" w:rsidRDefault="00523752" w:rsidP="005A6714">
      <w:pPr>
        <w:pStyle w:val="a6"/>
        <w:numPr>
          <w:ilvl w:val="1"/>
          <w:numId w:val="51"/>
        </w:numPr>
        <w:ind w:left="0" w:firstLine="567"/>
        <w:jc w:val="both"/>
        <w:rPr>
          <w:color w:val="auto"/>
          <w:lang w:val="uk-UA"/>
        </w:rPr>
      </w:pPr>
      <w:r>
        <w:rPr>
          <w:color w:val="auto"/>
          <w:lang w:val="uk-UA"/>
        </w:rPr>
        <w:t>1998 р.</w:t>
      </w:r>
      <w:r w:rsidR="004044C1" w:rsidRPr="000633C6">
        <w:rPr>
          <w:color w:val="auto"/>
          <w:lang w:val="uk-UA"/>
        </w:rPr>
        <w:t>;</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2000 р</w:t>
      </w:r>
      <w:r w:rsidR="00523752">
        <w:rPr>
          <w:color w:val="auto"/>
          <w:lang w:val="uk-UA"/>
        </w:rPr>
        <w:t>.</w:t>
      </w:r>
    </w:p>
    <w:p w:rsidR="004044C1" w:rsidRPr="000633C6" w:rsidRDefault="004044C1" w:rsidP="005A6714">
      <w:pPr>
        <w:pStyle w:val="a6"/>
        <w:numPr>
          <w:ilvl w:val="0"/>
          <w:numId w:val="51"/>
        </w:numPr>
        <w:ind w:left="0" w:firstLine="567"/>
        <w:jc w:val="both"/>
        <w:rPr>
          <w:color w:val="auto"/>
          <w:lang w:val="uk-UA"/>
        </w:rPr>
      </w:pPr>
      <w:r w:rsidRPr="000633C6">
        <w:rPr>
          <w:color w:val="auto"/>
          <w:lang w:val="uk-UA"/>
        </w:rPr>
        <w:t>Державну політику у сфері інтелектуальної власності реалізує:</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Державна служба інтелектуальної власності;</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Міністерство освіти і науки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Міністерство економічного розвитку і торгівлі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Комітет з питань науки і освіти Верховної Ради України.</w:t>
      </w:r>
    </w:p>
    <w:p w:rsidR="004044C1" w:rsidRPr="000633C6" w:rsidRDefault="004044C1" w:rsidP="005A6714">
      <w:pPr>
        <w:pStyle w:val="a6"/>
        <w:numPr>
          <w:ilvl w:val="0"/>
          <w:numId w:val="51"/>
        </w:numPr>
        <w:ind w:left="0" w:firstLine="567"/>
        <w:jc w:val="both"/>
        <w:rPr>
          <w:color w:val="auto"/>
          <w:lang w:val="uk-UA"/>
        </w:rPr>
      </w:pPr>
      <w:r w:rsidRPr="000633C6">
        <w:rPr>
          <w:color w:val="auto"/>
          <w:lang w:val="uk-UA"/>
        </w:rPr>
        <w:t>Центральним органом, що забезпечує захист від недобросовісної конкуренції, пов’язаної з неправомірним використанням об’єктів інтелектуальної власності є:</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Антимонопольний комітет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Національне антикорупційне бюро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Міністерство внутрішніх справ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Міністерство юстиції України.</w:t>
      </w:r>
    </w:p>
    <w:p w:rsidR="004044C1" w:rsidRPr="000633C6" w:rsidRDefault="004044C1" w:rsidP="005A6714">
      <w:pPr>
        <w:pStyle w:val="a6"/>
        <w:numPr>
          <w:ilvl w:val="0"/>
          <w:numId w:val="51"/>
        </w:numPr>
        <w:ind w:left="0" w:firstLine="567"/>
        <w:jc w:val="both"/>
        <w:rPr>
          <w:color w:val="auto"/>
          <w:lang w:val="uk-UA"/>
        </w:rPr>
      </w:pPr>
      <w:r w:rsidRPr="000633C6">
        <w:rPr>
          <w:color w:val="auto"/>
          <w:lang w:val="uk-UA"/>
        </w:rPr>
        <w:t>Який орган здійснює заходи щодо попередження і припинення порушень, пов’яза</w:t>
      </w:r>
      <w:r w:rsidR="00523752">
        <w:rPr>
          <w:color w:val="auto"/>
          <w:lang w:val="uk-UA"/>
        </w:rPr>
        <w:t>них з інтелектуальною власністю:</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Антимонопольний комітет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Національне антикорупційне бюро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lastRenderedPageBreak/>
        <w:t>Міністерство внутрішніх справ України;</w:t>
      </w:r>
    </w:p>
    <w:p w:rsidR="004044C1" w:rsidRPr="000633C6" w:rsidRDefault="00523752" w:rsidP="005A6714">
      <w:pPr>
        <w:pStyle w:val="a6"/>
        <w:numPr>
          <w:ilvl w:val="1"/>
          <w:numId w:val="51"/>
        </w:numPr>
        <w:ind w:left="0" w:firstLine="567"/>
        <w:jc w:val="both"/>
        <w:rPr>
          <w:color w:val="auto"/>
          <w:lang w:val="uk-UA"/>
        </w:rPr>
      </w:pPr>
      <w:r>
        <w:rPr>
          <w:color w:val="auto"/>
          <w:lang w:val="uk-UA"/>
        </w:rPr>
        <w:t>Міністерство юстиції України?</w:t>
      </w:r>
    </w:p>
    <w:p w:rsidR="004044C1" w:rsidRPr="000633C6" w:rsidRDefault="004044C1" w:rsidP="005A6714">
      <w:pPr>
        <w:pStyle w:val="a6"/>
        <w:numPr>
          <w:ilvl w:val="0"/>
          <w:numId w:val="51"/>
        </w:numPr>
        <w:ind w:left="0" w:firstLine="567"/>
        <w:jc w:val="both"/>
        <w:rPr>
          <w:color w:val="auto"/>
          <w:lang w:val="uk-UA"/>
        </w:rPr>
      </w:pPr>
      <w:r w:rsidRPr="000633C6">
        <w:rPr>
          <w:color w:val="auto"/>
          <w:lang w:val="uk-UA"/>
        </w:rPr>
        <w:t>Який орган бере участь у розроб</w:t>
      </w:r>
      <w:r w:rsidR="00523752">
        <w:rPr>
          <w:color w:val="auto"/>
          <w:lang w:val="uk-UA"/>
        </w:rPr>
        <w:t>ленні</w:t>
      </w:r>
      <w:r w:rsidRPr="000633C6">
        <w:rPr>
          <w:color w:val="auto"/>
          <w:lang w:val="uk-UA"/>
        </w:rPr>
        <w:t xml:space="preserve"> законодавчих актів з п</w:t>
      </w:r>
      <w:r w:rsidR="00523752">
        <w:rPr>
          <w:color w:val="auto"/>
          <w:lang w:val="uk-UA"/>
        </w:rPr>
        <w:t>итань інтелектуальної власності:</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Антимонопольний комітет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Національне антикорупційне бюро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Міністерство внутрішніх справ України;</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Міністерство юсти</w:t>
      </w:r>
      <w:r w:rsidR="00523752">
        <w:rPr>
          <w:color w:val="auto"/>
          <w:lang w:val="uk-UA"/>
        </w:rPr>
        <w:t>ції України?</w:t>
      </w:r>
    </w:p>
    <w:p w:rsidR="004044C1" w:rsidRPr="000633C6" w:rsidRDefault="004044C1" w:rsidP="005A6714">
      <w:pPr>
        <w:pStyle w:val="a6"/>
        <w:numPr>
          <w:ilvl w:val="0"/>
          <w:numId w:val="51"/>
        </w:numPr>
        <w:ind w:left="0" w:firstLine="567"/>
        <w:jc w:val="both"/>
        <w:rPr>
          <w:color w:val="auto"/>
          <w:lang w:val="uk-UA"/>
        </w:rPr>
      </w:pPr>
      <w:r w:rsidRPr="000633C6">
        <w:rPr>
          <w:color w:val="auto"/>
          <w:lang w:val="uk-UA"/>
        </w:rPr>
        <w:t xml:space="preserve">Вимога визнання та поновлення своїх прав, </w:t>
      </w:r>
      <w:r w:rsidR="00523752">
        <w:rPr>
          <w:color w:val="auto"/>
          <w:lang w:val="uk-UA"/>
        </w:rPr>
        <w:t>зокрема</w:t>
      </w:r>
      <w:r w:rsidRPr="000633C6">
        <w:rPr>
          <w:color w:val="auto"/>
          <w:lang w:val="uk-UA"/>
        </w:rPr>
        <w:t xml:space="preserve"> заборона дії, що порушує авторське право чи створює загрозу його порушення </w:t>
      </w:r>
      <w:r w:rsidR="00523752">
        <w:rPr>
          <w:color w:val="auto"/>
          <w:lang w:val="uk-UA"/>
        </w:rPr>
        <w:t>належить</w:t>
      </w:r>
      <w:r w:rsidRPr="000633C6">
        <w:rPr>
          <w:color w:val="auto"/>
          <w:lang w:val="uk-UA"/>
        </w:rPr>
        <w:t xml:space="preserve"> до:</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загального способу цивільно-правового захисту авторського права;</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спеціального способу цивільно-правового захисту авторського права;</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господарського-правового способу захисту;</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адміністративного способу захисту.</w:t>
      </w:r>
    </w:p>
    <w:p w:rsidR="004044C1" w:rsidRPr="000633C6" w:rsidRDefault="004044C1" w:rsidP="005A6714">
      <w:pPr>
        <w:pStyle w:val="a6"/>
        <w:numPr>
          <w:ilvl w:val="0"/>
          <w:numId w:val="51"/>
        </w:numPr>
        <w:ind w:left="0" w:firstLine="567"/>
        <w:jc w:val="both"/>
        <w:rPr>
          <w:color w:val="auto"/>
          <w:lang w:val="uk-UA"/>
        </w:rPr>
      </w:pPr>
      <w:r w:rsidRPr="000633C6">
        <w:rPr>
          <w:color w:val="auto"/>
          <w:lang w:val="uk-UA"/>
        </w:rPr>
        <w:t>У сфері господарювання застосовуються такі види господарських санкцій:</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 xml:space="preserve">відшкодування збитків; </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 xml:space="preserve">штрафні санкції; </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оперативно-господарські санкції;</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 xml:space="preserve">усі відповіді </w:t>
      </w:r>
      <w:r w:rsidR="00523752">
        <w:rPr>
          <w:color w:val="auto"/>
          <w:lang w:val="uk-UA"/>
        </w:rPr>
        <w:t>правильні</w:t>
      </w:r>
      <w:r w:rsidRPr="000633C6">
        <w:rPr>
          <w:color w:val="auto"/>
          <w:lang w:val="uk-UA"/>
        </w:rPr>
        <w:t>.</w:t>
      </w:r>
    </w:p>
    <w:p w:rsidR="001465E7" w:rsidRPr="00523752" w:rsidRDefault="004044C1" w:rsidP="00523752">
      <w:pPr>
        <w:pStyle w:val="a6"/>
        <w:numPr>
          <w:ilvl w:val="0"/>
          <w:numId w:val="51"/>
        </w:numPr>
        <w:ind w:left="0" w:firstLine="567"/>
        <w:jc w:val="both"/>
        <w:rPr>
          <w:color w:val="auto"/>
          <w:lang w:val="uk-UA"/>
        </w:rPr>
      </w:pPr>
      <w:r w:rsidRPr="000633C6">
        <w:rPr>
          <w:color w:val="auto"/>
          <w:lang w:val="uk-UA"/>
        </w:rPr>
        <w:t>Відповідно до статті 232 Кримінального кодексу Україн</w:t>
      </w:r>
      <w:r w:rsidR="00523752">
        <w:rPr>
          <w:color w:val="auto"/>
          <w:lang w:val="uk-UA"/>
        </w:rPr>
        <w:t>и</w:t>
      </w:r>
      <w:r w:rsidRPr="000633C6">
        <w:rPr>
          <w:color w:val="auto"/>
          <w:lang w:val="uk-UA"/>
        </w:rPr>
        <w:t>, умисне розголошення комерційної або банківської таємниці без згоди її власника особою, якій ця таємниця відома у зв</w:t>
      </w:r>
      <w:r w:rsidR="00860365" w:rsidRPr="000633C6">
        <w:rPr>
          <w:color w:val="auto"/>
          <w:lang w:val="uk-UA"/>
        </w:rPr>
        <w:t>’</w:t>
      </w:r>
      <w:r w:rsidRPr="000633C6">
        <w:rPr>
          <w:color w:val="auto"/>
          <w:lang w:val="uk-UA"/>
        </w:rPr>
        <w:t xml:space="preserve">язку з професійною або службовою діяльністю, якщо воно вчинене з корисливих </w:t>
      </w:r>
      <w:r w:rsidR="00523752">
        <w:rPr>
          <w:color w:val="auto"/>
          <w:lang w:val="uk-UA"/>
        </w:rPr>
        <w:t>або</w:t>
      </w:r>
      <w:r w:rsidRPr="000633C6">
        <w:rPr>
          <w:color w:val="auto"/>
          <w:lang w:val="uk-UA"/>
        </w:rPr>
        <w:t xml:space="preserve"> інших особистих мотивів і завдало істотної шкоди суб</w:t>
      </w:r>
      <w:r w:rsidR="00860365" w:rsidRPr="000633C6">
        <w:rPr>
          <w:color w:val="auto"/>
          <w:lang w:val="uk-UA"/>
        </w:rPr>
        <w:t>’</w:t>
      </w:r>
      <w:r w:rsidRPr="000633C6">
        <w:rPr>
          <w:color w:val="auto"/>
          <w:lang w:val="uk-UA"/>
        </w:rPr>
        <w:t>єкту господарської діяльності,</w:t>
      </w:r>
      <w:r w:rsidR="00523752">
        <w:rPr>
          <w:color w:val="auto"/>
          <w:lang w:val="uk-UA"/>
        </w:rPr>
        <w:t xml:space="preserve"> </w:t>
      </w:r>
      <w:r w:rsidRPr="000633C6">
        <w:rPr>
          <w:color w:val="auto"/>
          <w:lang w:val="uk-UA"/>
        </w:rPr>
        <w:t>-</w:t>
      </w:r>
      <w:r w:rsidRPr="00523752">
        <w:rPr>
          <w:color w:val="auto"/>
          <w:lang w:val="uk-UA"/>
        </w:rPr>
        <w:t xml:space="preserve"> </w:t>
      </w:r>
      <w:r w:rsidR="001465E7" w:rsidRPr="00523752">
        <w:rPr>
          <w:color w:val="auto"/>
          <w:lang w:val="uk-UA"/>
        </w:rPr>
        <w:t>карається:</w:t>
      </w:r>
    </w:p>
    <w:p w:rsidR="004044C1" w:rsidRPr="000633C6" w:rsidRDefault="004044C1" w:rsidP="005A6714">
      <w:pPr>
        <w:pStyle w:val="a6"/>
        <w:numPr>
          <w:ilvl w:val="1"/>
          <w:numId w:val="51"/>
        </w:numPr>
        <w:ind w:left="0" w:firstLine="567"/>
        <w:jc w:val="both"/>
        <w:rPr>
          <w:color w:val="auto"/>
          <w:lang w:val="uk-UA"/>
        </w:rPr>
      </w:pPr>
      <w:r w:rsidRPr="000633C6">
        <w:rPr>
          <w:color w:val="auto"/>
          <w:lang w:val="uk-UA"/>
        </w:rPr>
        <w:t xml:space="preserve">штрафом від </w:t>
      </w:r>
      <w:r w:rsidR="001465E7" w:rsidRPr="000633C6">
        <w:rPr>
          <w:color w:val="auto"/>
          <w:lang w:val="uk-UA"/>
        </w:rPr>
        <w:t>1</w:t>
      </w:r>
      <w:r w:rsidRPr="000633C6">
        <w:rPr>
          <w:color w:val="auto"/>
          <w:lang w:val="uk-UA"/>
        </w:rPr>
        <w:t xml:space="preserve"> тисячі до </w:t>
      </w:r>
      <w:r w:rsidR="001465E7" w:rsidRPr="000633C6">
        <w:rPr>
          <w:color w:val="auto"/>
          <w:lang w:val="uk-UA"/>
        </w:rPr>
        <w:t>3</w:t>
      </w:r>
      <w:r w:rsidRPr="000633C6">
        <w:rPr>
          <w:color w:val="auto"/>
          <w:lang w:val="uk-UA"/>
        </w:rPr>
        <w:t xml:space="preserve"> тисяч неоподатковуваних мінімумів доходів громадян</w:t>
      </w:r>
      <w:r w:rsidR="001465E7" w:rsidRPr="000633C6">
        <w:rPr>
          <w:color w:val="auto"/>
          <w:lang w:val="uk-UA"/>
        </w:rPr>
        <w:t>;</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штрафом від 1 тисячі до 3 тисяч неоподатковуваних мінімумів доходів громадян з позбавленням права обіймати певні посади чи займатися певною діяльністю на строк до 3років;</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 xml:space="preserve">штрафом від 1 тисячі до 5 тисяч неоподатковуваних </w:t>
      </w:r>
      <w:r w:rsidRPr="000633C6">
        <w:rPr>
          <w:color w:val="auto"/>
          <w:lang w:val="uk-UA"/>
        </w:rPr>
        <w:lastRenderedPageBreak/>
        <w:t>мінімумів доходів громадян з позбавленням права обіймати певні посади чи займатися певною діяльністю на строк до 3років;</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штрафом від 1 тисячі до 5 тисяч неоподатковуваних мінімумів доходів громадян.</w:t>
      </w:r>
    </w:p>
    <w:p w:rsidR="001465E7" w:rsidRPr="000633C6" w:rsidRDefault="001465E7" w:rsidP="005A6714">
      <w:pPr>
        <w:pStyle w:val="a6"/>
        <w:numPr>
          <w:ilvl w:val="0"/>
          <w:numId w:val="51"/>
        </w:numPr>
        <w:ind w:left="0" w:firstLine="567"/>
        <w:jc w:val="both"/>
        <w:rPr>
          <w:color w:val="auto"/>
          <w:lang w:val="uk-UA"/>
        </w:rPr>
      </w:pPr>
      <w:r w:rsidRPr="000633C6">
        <w:rPr>
          <w:color w:val="auto"/>
          <w:lang w:val="uk-UA"/>
        </w:rPr>
        <w:t xml:space="preserve">Цивільно-правова конфіскація у сфері інтелектуальної власності може застосовуватися у вигляді санкції за правові наслідки недодержання вимоги щодо письмової форми укладання форми правочину </w:t>
      </w:r>
      <w:r w:rsidR="00523752">
        <w:rPr>
          <w:color w:val="auto"/>
          <w:lang w:val="uk-UA"/>
        </w:rPr>
        <w:t xml:space="preserve">під час здійснення </w:t>
      </w:r>
      <w:r w:rsidRPr="000633C6">
        <w:rPr>
          <w:color w:val="auto"/>
          <w:lang w:val="uk-UA"/>
        </w:rPr>
        <w:t>продажу об’єкта інтелектуальної власності шляхом:</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 xml:space="preserve"> купівлі-продажу та під впливом обману; </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 xml:space="preserve">під впливом насильства та під впливом обману; </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купівлі-продажу та під впливом насильства;</w:t>
      </w:r>
    </w:p>
    <w:p w:rsidR="00336F1B" w:rsidRPr="000633C6" w:rsidRDefault="001465E7" w:rsidP="005A6714">
      <w:pPr>
        <w:pStyle w:val="a6"/>
        <w:numPr>
          <w:ilvl w:val="1"/>
          <w:numId w:val="51"/>
        </w:numPr>
        <w:ind w:left="0" w:firstLine="567"/>
        <w:jc w:val="both"/>
        <w:rPr>
          <w:color w:val="auto"/>
          <w:lang w:val="uk-UA"/>
        </w:rPr>
      </w:pPr>
      <w:r w:rsidRPr="000633C6">
        <w:rPr>
          <w:color w:val="auto"/>
          <w:lang w:val="uk-UA"/>
        </w:rPr>
        <w:t>купівлі-продажу, під впливом насильства та під впливом обману.</w:t>
      </w:r>
    </w:p>
    <w:p w:rsidR="001465E7" w:rsidRPr="000633C6" w:rsidRDefault="001465E7" w:rsidP="005A6714">
      <w:pPr>
        <w:pStyle w:val="a6"/>
        <w:numPr>
          <w:ilvl w:val="0"/>
          <w:numId w:val="51"/>
        </w:numPr>
        <w:ind w:left="0" w:firstLine="567"/>
        <w:jc w:val="both"/>
        <w:rPr>
          <w:color w:val="auto"/>
          <w:lang w:val="uk-UA"/>
        </w:rPr>
      </w:pPr>
      <w:r w:rsidRPr="000633C6">
        <w:rPr>
          <w:color w:val="auto"/>
          <w:lang w:val="uk-UA"/>
        </w:rPr>
        <w:t xml:space="preserve">Незаконне виробництво, експорт, імпорт, зберігання, реалізація та переміщення дисків для лазерних систем зчитування, матриць, обладнання та сировини для їх виробництва, якщо ці дії вчинені у значних розмірах, -караються штрафом від трьох тисяч до п’яти тисяч неоподатковуваних мінімумів доходів громадян. Під великим розміром </w:t>
      </w:r>
      <w:r w:rsidR="00523752">
        <w:rPr>
          <w:color w:val="auto"/>
          <w:lang w:val="uk-UA"/>
        </w:rPr>
        <w:t>потрібно</w:t>
      </w:r>
      <w:r w:rsidRPr="000633C6">
        <w:rPr>
          <w:color w:val="auto"/>
          <w:lang w:val="uk-UA"/>
        </w:rPr>
        <w:t xml:space="preserve"> розуміти вартість дисків для лазерних систем зчитування, матриць, обладнання чи сировини для їх виробництва, що у:</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100 разів і більше перевищує рівень неоподатковуваного мінімуму доходів громадян;</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200 разів і більше перевищує рівень неоподатковуваного мінімуму доходів громадян;</w:t>
      </w:r>
    </w:p>
    <w:p w:rsidR="001465E7" w:rsidRPr="000633C6" w:rsidRDefault="001465E7" w:rsidP="005A6714">
      <w:pPr>
        <w:pStyle w:val="a6"/>
        <w:numPr>
          <w:ilvl w:val="1"/>
          <w:numId w:val="51"/>
        </w:numPr>
        <w:ind w:left="0" w:firstLine="567"/>
        <w:jc w:val="both"/>
        <w:rPr>
          <w:color w:val="auto"/>
          <w:lang w:val="uk-UA"/>
        </w:rPr>
      </w:pPr>
      <w:r w:rsidRPr="000633C6">
        <w:rPr>
          <w:color w:val="auto"/>
          <w:lang w:val="uk-UA"/>
        </w:rPr>
        <w:t>150 разів і більше перевищує рівень неоподатковуваного мінімуму доходів громадян;</w:t>
      </w:r>
    </w:p>
    <w:p w:rsidR="001465E7" w:rsidRDefault="001465E7" w:rsidP="005A6714">
      <w:pPr>
        <w:pStyle w:val="a6"/>
        <w:numPr>
          <w:ilvl w:val="1"/>
          <w:numId w:val="51"/>
        </w:numPr>
        <w:ind w:left="0" w:firstLine="567"/>
        <w:jc w:val="both"/>
        <w:rPr>
          <w:color w:val="auto"/>
          <w:lang w:val="uk-UA"/>
        </w:rPr>
      </w:pPr>
      <w:r w:rsidRPr="000633C6">
        <w:rPr>
          <w:color w:val="auto"/>
          <w:lang w:val="uk-UA"/>
        </w:rPr>
        <w:t>250 разів і більше перевищує рівень неоподатковуваного мінімуму доходів громадян.</w:t>
      </w:r>
    </w:p>
    <w:p w:rsidR="00523752" w:rsidRPr="00523752" w:rsidRDefault="00523752" w:rsidP="00523752">
      <w:pPr>
        <w:jc w:val="both"/>
        <w:rPr>
          <w:color w:val="auto"/>
          <w:lang w:val="uk-UA"/>
        </w:rPr>
      </w:pPr>
    </w:p>
    <w:p w:rsidR="00B346F7" w:rsidRPr="000633C6" w:rsidRDefault="00336F1B" w:rsidP="00B346F7">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B346F7" w:rsidP="000633C6">
      <w:pPr>
        <w:ind w:firstLine="567"/>
        <w:jc w:val="both"/>
        <w:rPr>
          <w:b/>
          <w:color w:val="auto"/>
          <w:lang w:val="uk-UA"/>
        </w:rPr>
      </w:pPr>
      <w:r w:rsidRPr="000633C6">
        <w:rPr>
          <w:color w:val="auto"/>
          <w:lang w:val="uk-UA"/>
        </w:rPr>
        <w:tab/>
      </w:r>
      <w:r w:rsidRPr="00523752">
        <w:rPr>
          <w:lang w:val="uk-UA"/>
        </w:rPr>
        <w:t>https://elearning.sumdu.edu.ua/s/ec-p5v</w:t>
      </w:r>
      <w:r w:rsidR="00523752">
        <w:rPr>
          <w:rStyle w:val="a5"/>
          <w:color w:val="auto"/>
          <w:lang w:val="uk-UA"/>
        </w:rPr>
        <w:t>.</w:t>
      </w:r>
      <w:r w:rsidR="00336F1B"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6. Загальні положення авторського права</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92B0C" w:rsidRPr="000633C6" w:rsidRDefault="00392B0C" w:rsidP="005A6714">
      <w:pPr>
        <w:pStyle w:val="a6"/>
        <w:numPr>
          <w:ilvl w:val="0"/>
          <w:numId w:val="8"/>
        </w:numPr>
        <w:ind w:left="0" w:firstLine="567"/>
        <w:jc w:val="both"/>
        <w:rPr>
          <w:color w:val="auto"/>
          <w:lang w:val="uk-UA"/>
        </w:rPr>
      </w:pPr>
      <w:r w:rsidRPr="000633C6">
        <w:rPr>
          <w:color w:val="auto"/>
          <w:lang w:val="uk-UA"/>
        </w:rPr>
        <w:t xml:space="preserve">Історія розвитку правової охорони авторського права. </w:t>
      </w:r>
    </w:p>
    <w:p w:rsidR="00336F1B" w:rsidRPr="000633C6" w:rsidRDefault="00392B0C" w:rsidP="005A6714">
      <w:pPr>
        <w:pStyle w:val="a6"/>
        <w:numPr>
          <w:ilvl w:val="0"/>
          <w:numId w:val="8"/>
        </w:numPr>
        <w:ind w:left="0" w:firstLine="567"/>
        <w:jc w:val="both"/>
        <w:rPr>
          <w:color w:val="auto"/>
          <w:lang w:val="uk-UA"/>
        </w:rPr>
      </w:pPr>
      <w:r w:rsidRPr="000633C6">
        <w:rPr>
          <w:color w:val="auto"/>
          <w:lang w:val="uk-UA"/>
        </w:rPr>
        <w:t>Поняття та юридична природа авторського права.</w:t>
      </w:r>
    </w:p>
    <w:p w:rsidR="00392B0C" w:rsidRPr="000633C6" w:rsidRDefault="00392B0C" w:rsidP="005A6714">
      <w:pPr>
        <w:pStyle w:val="a6"/>
        <w:numPr>
          <w:ilvl w:val="0"/>
          <w:numId w:val="8"/>
        </w:numPr>
        <w:ind w:left="0" w:firstLine="567"/>
        <w:jc w:val="both"/>
        <w:rPr>
          <w:color w:val="auto"/>
          <w:lang w:val="uk-UA"/>
        </w:rPr>
      </w:pPr>
      <w:r w:rsidRPr="000633C6">
        <w:rPr>
          <w:color w:val="auto"/>
          <w:lang w:val="uk-UA"/>
        </w:rPr>
        <w:t xml:space="preserve">Нормативно-правова база, що регулює </w:t>
      </w:r>
      <w:r w:rsidR="00B262A4" w:rsidRPr="000633C6">
        <w:rPr>
          <w:color w:val="auto"/>
          <w:lang w:val="uk-UA"/>
        </w:rPr>
        <w:t>сферу охорони і захисту авторського права</w:t>
      </w:r>
      <w:r w:rsidR="00523752">
        <w:rPr>
          <w:color w:val="auto"/>
          <w:lang w:val="uk-UA"/>
        </w:rPr>
        <w:t>.</w:t>
      </w:r>
    </w:p>
    <w:p w:rsidR="00B262A4" w:rsidRPr="000633C6" w:rsidRDefault="00B262A4" w:rsidP="005A6714">
      <w:pPr>
        <w:pStyle w:val="a6"/>
        <w:numPr>
          <w:ilvl w:val="0"/>
          <w:numId w:val="8"/>
        </w:numPr>
        <w:ind w:left="0" w:firstLine="567"/>
        <w:jc w:val="both"/>
        <w:rPr>
          <w:color w:val="auto"/>
          <w:lang w:val="uk-UA"/>
        </w:rPr>
      </w:pPr>
      <w:r w:rsidRPr="000633C6">
        <w:rPr>
          <w:color w:val="auto"/>
          <w:lang w:val="uk-UA"/>
        </w:rPr>
        <w:t>Виникнення і здійснення авторського права</w:t>
      </w:r>
      <w:r w:rsidR="00523752">
        <w:rPr>
          <w:color w:val="auto"/>
          <w:lang w:val="uk-UA"/>
        </w:rPr>
        <w:t>.</w:t>
      </w:r>
    </w:p>
    <w:p w:rsidR="00392B0C" w:rsidRPr="000633C6" w:rsidRDefault="00392B0C"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CC1A48" w:rsidRPr="000633C6" w:rsidRDefault="00523752" w:rsidP="005A6714">
      <w:pPr>
        <w:ind w:firstLine="567"/>
        <w:jc w:val="both"/>
        <w:rPr>
          <w:color w:val="auto"/>
          <w:lang w:val="uk-UA"/>
        </w:rPr>
      </w:pPr>
      <w:r>
        <w:rPr>
          <w:color w:val="auto"/>
          <w:lang w:val="uk-UA"/>
        </w:rPr>
        <w:t>Під час вивчення першого</w:t>
      </w:r>
      <w:r w:rsidR="00CC1A48" w:rsidRPr="000633C6">
        <w:rPr>
          <w:color w:val="auto"/>
          <w:lang w:val="uk-UA"/>
        </w:rPr>
        <w:t xml:space="preserve"> питання щодо історії розвитку правової охорони авторського права, </w:t>
      </w:r>
      <w:r>
        <w:rPr>
          <w:color w:val="auto"/>
          <w:lang w:val="uk-UA"/>
        </w:rPr>
        <w:t>необхідно</w:t>
      </w:r>
      <w:r w:rsidR="00CC1A48" w:rsidRPr="000633C6">
        <w:rPr>
          <w:color w:val="auto"/>
          <w:lang w:val="uk-UA"/>
        </w:rPr>
        <w:t xml:space="preserve"> визначити положення щодо таких прав </w:t>
      </w:r>
      <w:r w:rsidR="008F0F33">
        <w:rPr>
          <w:color w:val="auto"/>
          <w:lang w:val="uk-UA"/>
        </w:rPr>
        <w:t>у</w:t>
      </w:r>
      <w:r w:rsidR="00CC1A48" w:rsidRPr="000633C6">
        <w:rPr>
          <w:color w:val="auto"/>
          <w:lang w:val="uk-UA"/>
        </w:rPr>
        <w:t xml:space="preserve"> Афінській республіці та Стародавньому Римі. Увагу </w:t>
      </w:r>
      <w:r w:rsidR="008F0F33">
        <w:rPr>
          <w:color w:val="auto"/>
          <w:lang w:val="uk-UA"/>
        </w:rPr>
        <w:t>необхідно</w:t>
      </w:r>
      <w:r w:rsidR="00CC1A48" w:rsidRPr="000633C6">
        <w:rPr>
          <w:color w:val="auto"/>
          <w:lang w:val="uk-UA"/>
        </w:rPr>
        <w:t xml:space="preserve"> при</w:t>
      </w:r>
      <w:r w:rsidR="008F0F33">
        <w:rPr>
          <w:color w:val="auto"/>
          <w:lang w:val="uk-UA"/>
        </w:rPr>
        <w:t>ділити 1440 р., коли Йоганом Гу</w:t>
      </w:r>
      <w:r w:rsidR="00CC1A48" w:rsidRPr="000633C6">
        <w:rPr>
          <w:color w:val="auto"/>
          <w:lang w:val="uk-UA"/>
        </w:rPr>
        <w:t xml:space="preserve">тенбергом було винайдено технології книгодрукування рухомими літерами. Також необхідно знати основні положення «Статуту королеви Анни» щодо виключного права на опублікування твору </w:t>
      </w:r>
      <w:r w:rsidR="008F0F33">
        <w:rPr>
          <w:color w:val="auto"/>
          <w:lang w:val="uk-UA"/>
        </w:rPr>
        <w:t>впродовж</w:t>
      </w:r>
      <w:r w:rsidR="00CC1A48" w:rsidRPr="000633C6">
        <w:rPr>
          <w:color w:val="auto"/>
          <w:lang w:val="uk-UA"/>
        </w:rPr>
        <w:t xml:space="preserve"> 14 років </w:t>
      </w:r>
      <w:r w:rsidR="008F0F33">
        <w:rPr>
          <w:color w:val="auto"/>
          <w:lang w:val="uk-UA"/>
        </w:rPr>
        <w:t>і</w:t>
      </w:r>
      <w:r w:rsidR="00CC1A48" w:rsidRPr="000633C6">
        <w:rPr>
          <w:color w:val="auto"/>
          <w:lang w:val="uk-UA"/>
        </w:rPr>
        <w:t>з моменту його створення з можливістю продовження такого права за життя автора ще на 14 років, а також надавал</w:t>
      </w:r>
      <w:r w:rsidR="008F0F33">
        <w:rPr>
          <w:color w:val="auto"/>
          <w:lang w:val="uk-UA"/>
        </w:rPr>
        <w:t>а</w:t>
      </w:r>
      <w:r w:rsidR="00CC1A48" w:rsidRPr="000633C6">
        <w:rPr>
          <w:color w:val="auto"/>
          <w:lang w:val="uk-UA"/>
        </w:rPr>
        <w:t xml:space="preserve"> право передавати це право торговцю. Також наступний Закон про авторське право від 1911 року,  який заклав основні ідеї правової охорони авторського права в англо-американській правовій системі. Увагу </w:t>
      </w:r>
      <w:r w:rsidR="008F0F33">
        <w:rPr>
          <w:color w:val="auto"/>
          <w:lang w:val="uk-UA"/>
        </w:rPr>
        <w:t>потрібно</w:t>
      </w:r>
      <w:r w:rsidR="00CC1A48" w:rsidRPr="000633C6">
        <w:rPr>
          <w:color w:val="auto"/>
          <w:lang w:val="uk-UA"/>
        </w:rPr>
        <w:t xml:space="preserve"> приділити і Конституції Франції від 1791 р., яка започатку</w:t>
      </w:r>
      <w:r w:rsidR="008F0F33">
        <w:rPr>
          <w:color w:val="auto"/>
          <w:lang w:val="uk-UA"/>
        </w:rPr>
        <w:t xml:space="preserve">вала </w:t>
      </w:r>
      <w:r w:rsidR="00CC1A48" w:rsidRPr="000633C6">
        <w:rPr>
          <w:color w:val="auto"/>
          <w:lang w:val="uk-UA"/>
        </w:rPr>
        <w:t xml:space="preserve">сучасну систему правової охорони авторського права у Франції. Розглядаючи </w:t>
      </w:r>
      <w:r w:rsidR="008F0F33">
        <w:rPr>
          <w:color w:val="auto"/>
          <w:lang w:val="uk-UA"/>
        </w:rPr>
        <w:t>ц</w:t>
      </w:r>
      <w:r w:rsidR="00CC1A48" w:rsidRPr="000633C6">
        <w:rPr>
          <w:color w:val="auto"/>
          <w:lang w:val="uk-UA"/>
        </w:rPr>
        <w:t>е питання, студентам необхідно чітко визначати основні відмінності та поло</w:t>
      </w:r>
      <w:r w:rsidR="006F0072" w:rsidRPr="000633C6">
        <w:rPr>
          <w:color w:val="auto"/>
          <w:lang w:val="uk-UA"/>
        </w:rPr>
        <w:t>ження двох концепцій правової ох</w:t>
      </w:r>
      <w:r w:rsidR="00CC1A48" w:rsidRPr="000633C6">
        <w:rPr>
          <w:color w:val="auto"/>
          <w:lang w:val="uk-UA"/>
        </w:rPr>
        <w:t xml:space="preserve">орони авторського права – Copyright (право на копію), яка характерна для країн англо-американської правової системи та Droit d’auteur (право автора), характерна для країн романо-германської (континентальної) правової системи. Студентам </w:t>
      </w:r>
      <w:r w:rsidR="008F0F33">
        <w:rPr>
          <w:color w:val="auto"/>
          <w:lang w:val="uk-UA"/>
        </w:rPr>
        <w:t>необхідно</w:t>
      </w:r>
      <w:r w:rsidR="00CC1A48" w:rsidRPr="000633C6">
        <w:rPr>
          <w:color w:val="auto"/>
          <w:lang w:val="uk-UA"/>
        </w:rPr>
        <w:t xml:space="preserve"> розглянути історію становлення українського законодавства у сфері авторського права і суміжних прав. </w:t>
      </w:r>
    </w:p>
    <w:p w:rsidR="00CC1A48" w:rsidRPr="000633C6" w:rsidRDefault="00CC1A48" w:rsidP="005A6714">
      <w:pPr>
        <w:ind w:firstLine="567"/>
        <w:jc w:val="both"/>
        <w:rPr>
          <w:color w:val="auto"/>
          <w:lang w:val="uk-UA"/>
        </w:rPr>
      </w:pPr>
      <w:r w:rsidRPr="000633C6">
        <w:rPr>
          <w:color w:val="auto"/>
          <w:lang w:val="uk-UA"/>
        </w:rPr>
        <w:t xml:space="preserve">Вивчаючи друге питання, студентам </w:t>
      </w:r>
      <w:r w:rsidR="008F0F33">
        <w:rPr>
          <w:color w:val="auto"/>
          <w:lang w:val="uk-UA"/>
        </w:rPr>
        <w:t>потрібно</w:t>
      </w:r>
      <w:r w:rsidRPr="000633C6">
        <w:rPr>
          <w:color w:val="auto"/>
          <w:lang w:val="uk-UA"/>
        </w:rPr>
        <w:t xml:space="preserve"> акцентувати увагу на тому, що авторське право </w:t>
      </w:r>
      <w:r w:rsidR="008F0F33">
        <w:rPr>
          <w:color w:val="auto"/>
          <w:lang w:val="uk-UA"/>
        </w:rPr>
        <w:t>необхідно</w:t>
      </w:r>
      <w:r w:rsidR="00985B4F" w:rsidRPr="000633C6">
        <w:rPr>
          <w:color w:val="auto"/>
          <w:lang w:val="uk-UA"/>
        </w:rPr>
        <w:t xml:space="preserve"> розглядати як в </w:t>
      </w:r>
      <w:r w:rsidR="00985B4F" w:rsidRPr="000633C6">
        <w:rPr>
          <w:color w:val="auto"/>
          <w:lang w:val="uk-UA"/>
        </w:rPr>
        <w:lastRenderedPageBreak/>
        <w:t>об’єктивному, так і суб’єктивному значеннях. В об’єкти</w:t>
      </w:r>
      <w:r w:rsidR="008F0F33">
        <w:rPr>
          <w:color w:val="auto"/>
          <w:lang w:val="uk-UA"/>
        </w:rPr>
        <w:t xml:space="preserve">вному значенні авторське право </w:t>
      </w:r>
      <w:r w:rsidR="00985B4F" w:rsidRPr="000633C6">
        <w:rPr>
          <w:color w:val="auto"/>
          <w:lang w:val="uk-UA"/>
        </w:rPr>
        <w:t xml:space="preserve">являє собою сукупність правових норм, які регулюють відносини, що виникають у зв’язку зі створенням і використанням творів науки, літератури і мистецтва. У суб’єктивному значенні авторське право – це особисті немайнові і майнові права, що належать особам, які створили твори науки, літератури і мистецтва. Студентам необхідно також вміти визначати та аналізувати специфічні ознаки авторського права. Необхідно також акцентувати увагу на таких основних принципах авторського права як: свобода творчості; невідчужуваність особистих немайнових прав автора; свобода авторського договору; поєднання особистих інтересів автора та суспільних інтересів. Щодо питання визначення юридичної природи авторського права, належить до дискусійних питань інтелектуальної власності. Це пояснюється наявністю різних характерних властивостей, які закладені в основу поняття авторського права відповідно то тієї чи іншої правової традиції. На сьогодні існують </w:t>
      </w:r>
      <w:r w:rsidR="008F0F33">
        <w:rPr>
          <w:color w:val="auto"/>
          <w:lang w:val="uk-UA"/>
        </w:rPr>
        <w:t>так</w:t>
      </w:r>
      <w:r w:rsidR="00985B4F" w:rsidRPr="000633C6">
        <w:rPr>
          <w:color w:val="auto"/>
          <w:lang w:val="uk-UA"/>
        </w:rPr>
        <w:t xml:space="preserve">і теорії, за допомогою яких їх представники намагаються розкрити сутність поняття авторського права: теорія права власності (дуалістична та моністична течії); теорія нематеріальних цінностей; теорія особистих прав; теорія особисто-майнових прав; теорія інтелектуальних прав. </w:t>
      </w:r>
    </w:p>
    <w:p w:rsidR="00985B4F" w:rsidRPr="000633C6" w:rsidRDefault="008F0F33" w:rsidP="005A6714">
      <w:pPr>
        <w:ind w:firstLine="567"/>
        <w:jc w:val="both"/>
        <w:rPr>
          <w:color w:val="auto"/>
          <w:lang w:val="uk-UA"/>
        </w:rPr>
      </w:pPr>
      <w:r>
        <w:rPr>
          <w:color w:val="auto"/>
          <w:lang w:val="uk-UA"/>
        </w:rPr>
        <w:t xml:space="preserve">Під час вивчення третього </w:t>
      </w:r>
      <w:r w:rsidR="00985B4F" w:rsidRPr="000633C6">
        <w:rPr>
          <w:color w:val="auto"/>
          <w:lang w:val="uk-UA"/>
        </w:rPr>
        <w:t xml:space="preserve">питання щодо нормативно-правової бази, що регулює сферу охорони і захисту авторського права та суміжних прав, </w:t>
      </w:r>
      <w:r>
        <w:rPr>
          <w:color w:val="auto"/>
          <w:lang w:val="uk-UA"/>
        </w:rPr>
        <w:t>необхідно засвоїти</w:t>
      </w:r>
      <w:r w:rsidR="00985B4F" w:rsidRPr="000633C6">
        <w:rPr>
          <w:color w:val="auto"/>
          <w:lang w:val="uk-UA"/>
        </w:rPr>
        <w:t xml:space="preserve"> основні положення </w:t>
      </w:r>
      <w:r>
        <w:rPr>
          <w:color w:val="auto"/>
          <w:lang w:val="uk-UA"/>
        </w:rPr>
        <w:t>так</w:t>
      </w:r>
      <w:r w:rsidR="00985B4F" w:rsidRPr="000633C6">
        <w:rPr>
          <w:color w:val="auto"/>
          <w:lang w:val="uk-UA"/>
        </w:rPr>
        <w:t xml:space="preserve">их актів: Конституція України; Цивільний кодекс України; Закон України «Про авторське право і суміжні права»; </w:t>
      </w:r>
      <w:r w:rsidR="00727473" w:rsidRPr="000633C6">
        <w:rPr>
          <w:color w:val="auto"/>
          <w:lang w:val="uk-UA"/>
        </w:rPr>
        <w:t xml:space="preserve">Закон України «Про ефективне управління майновими правами правовласників у сфері авторського права і (або) суміжних прав»; Закон України «Про розповсюдження примірників аудіовізуальних творів, фонограм, відеограм, комп’ютерних програм, баз даних»; Закон України «Про друковані засоби масової інформації (пресу) в Україні»; Закон України «Про телебачення і радіомовлення»; Закон України «Про видавничу справу»; Закон України «Про архітектурну діяльність»; Закон </w:t>
      </w:r>
      <w:r w:rsidR="00727473" w:rsidRPr="000633C6">
        <w:rPr>
          <w:color w:val="auto"/>
          <w:lang w:val="uk-UA"/>
        </w:rPr>
        <w:lastRenderedPageBreak/>
        <w:t xml:space="preserve">України «Про культуру»; Закон України «Про театри і театральну справу»; Закон України «Про кінематографію»; Закон України «Про особливості державного регулювання діяльності суб’єктів господарювання, пов’язаної з виробництвом, </w:t>
      </w:r>
      <w:r>
        <w:rPr>
          <w:color w:val="auto"/>
          <w:lang w:val="uk-UA"/>
        </w:rPr>
        <w:t>експортом, імпортом дисків для л</w:t>
      </w:r>
      <w:r w:rsidR="00727473" w:rsidRPr="000633C6">
        <w:rPr>
          <w:color w:val="auto"/>
          <w:lang w:val="uk-UA"/>
        </w:rPr>
        <w:t xml:space="preserve">азерних систем зчитування». Також студентам необхідно вміти аналізувати положення основних міжнародних договорів та угод про взаємну правову допомогу і співробітництво, що регулюють правовідносини у сфері охорони </w:t>
      </w:r>
      <w:r>
        <w:rPr>
          <w:color w:val="auto"/>
          <w:lang w:val="uk-UA"/>
        </w:rPr>
        <w:t>й</w:t>
      </w:r>
      <w:r w:rsidR="00727473" w:rsidRPr="000633C6">
        <w:rPr>
          <w:color w:val="auto"/>
          <w:lang w:val="uk-UA"/>
        </w:rPr>
        <w:t xml:space="preserve"> захисту авторського права та суміжних прав, а також – підзаконних нармативно-правових актів. Особливої уваги заслуговують документи Верховного Суду України і Вищого</w:t>
      </w:r>
      <w:r>
        <w:rPr>
          <w:color w:val="auto"/>
          <w:lang w:val="uk-UA"/>
        </w:rPr>
        <w:t xml:space="preserve"> Г</w:t>
      </w:r>
      <w:r w:rsidR="00727473" w:rsidRPr="000633C6">
        <w:rPr>
          <w:color w:val="auto"/>
          <w:lang w:val="uk-UA"/>
        </w:rPr>
        <w:t xml:space="preserve">осподарського </w:t>
      </w:r>
      <w:r>
        <w:rPr>
          <w:color w:val="auto"/>
          <w:lang w:val="uk-UA"/>
        </w:rPr>
        <w:t>С</w:t>
      </w:r>
      <w:r w:rsidR="00727473" w:rsidRPr="000633C6">
        <w:rPr>
          <w:color w:val="auto"/>
          <w:lang w:val="uk-UA"/>
        </w:rPr>
        <w:t xml:space="preserve">уду України, які стосуються питань захисту авторського права та суміжних прав. </w:t>
      </w:r>
    </w:p>
    <w:p w:rsidR="00727473" w:rsidRPr="000633C6" w:rsidRDefault="00727473" w:rsidP="005A6714">
      <w:pPr>
        <w:ind w:firstLine="567"/>
        <w:jc w:val="both"/>
        <w:rPr>
          <w:color w:val="auto"/>
          <w:lang w:val="uk-UA"/>
        </w:rPr>
      </w:pPr>
      <w:r w:rsidRPr="000633C6">
        <w:rPr>
          <w:color w:val="auto"/>
          <w:lang w:val="uk-UA"/>
        </w:rPr>
        <w:t>Вивчаючи четверте питання</w:t>
      </w:r>
      <w:r w:rsidR="008F0F33">
        <w:rPr>
          <w:color w:val="auto"/>
          <w:lang w:val="uk-UA"/>
        </w:rPr>
        <w:t>,</w:t>
      </w:r>
      <w:r w:rsidRPr="000633C6">
        <w:rPr>
          <w:color w:val="auto"/>
          <w:lang w:val="uk-UA"/>
        </w:rPr>
        <w:t xml:space="preserve"> студентам необхідно звернути увагу на те, що виникнення і здійснення авторського права не вимагають спеціального оформлення твору, реєстрації або дотримання будь-яких інших формальностей. </w:t>
      </w:r>
      <w:r w:rsidR="008F0F33">
        <w:rPr>
          <w:color w:val="auto"/>
          <w:lang w:val="uk-UA"/>
        </w:rPr>
        <w:t>Їм</w:t>
      </w:r>
      <w:r w:rsidRPr="000633C6">
        <w:rPr>
          <w:color w:val="auto"/>
          <w:lang w:val="uk-UA"/>
        </w:rPr>
        <w:t xml:space="preserve"> потрібно вміти аналізувати положення щодо таких критеріїв охороноздатності об’єктів інтелектуальної власності</w:t>
      </w:r>
      <w:r w:rsidR="008F0F33">
        <w:rPr>
          <w:color w:val="auto"/>
          <w:lang w:val="uk-UA"/>
        </w:rPr>
        <w:t>,</w:t>
      </w:r>
      <w:r w:rsidRPr="000633C6">
        <w:rPr>
          <w:color w:val="auto"/>
          <w:lang w:val="uk-UA"/>
        </w:rPr>
        <w:t xml:space="preserve"> як оригінальність, новизна. Студентам потрібно визначити, що об’єктами авторського права є твори у галузі науки, літератури і мистецтва, виражені в будь-якій об’єктивній формі.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985B4F" w:rsidRPr="000633C6" w:rsidRDefault="00985B4F" w:rsidP="005A6714">
      <w:pPr>
        <w:ind w:firstLine="567"/>
        <w:jc w:val="both"/>
        <w:rPr>
          <w:color w:val="auto"/>
          <w:lang w:val="uk-UA"/>
        </w:rPr>
      </w:pPr>
      <w:r w:rsidRPr="000633C6">
        <w:rPr>
          <w:color w:val="auto"/>
          <w:lang w:val="uk-UA"/>
        </w:rPr>
        <w:t>1.</w:t>
      </w:r>
      <w:r w:rsidRPr="000633C6">
        <w:rPr>
          <w:color w:val="auto"/>
          <w:lang w:val="uk-UA"/>
        </w:rPr>
        <w:tab/>
        <w:t>Проаналізуйте основні положення першого закону про авторське право.</w:t>
      </w:r>
    </w:p>
    <w:p w:rsidR="00985B4F" w:rsidRPr="000633C6" w:rsidRDefault="00985B4F" w:rsidP="005A6714">
      <w:pPr>
        <w:ind w:firstLine="567"/>
        <w:jc w:val="both"/>
        <w:rPr>
          <w:color w:val="auto"/>
          <w:lang w:val="uk-UA"/>
        </w:rPr>
      </w:pPr>
      <w:r w:rsidRPr="000633C6">
        <w:rPr>
          <w:color w:val="auto"/>
          <w:lang w:val="uk-UA"/>
        </w:rPr>
        <w:t>2.</w:t>
      </w:r>
      <w:r w:rsidRPr="000633C6">
        <w:rPr>
          <w:color w:val="auto"/>
          <w:lang w:val="uk-UA"/>
        </w:rPr>
        <w:tab/>
        <w:t>Якою була перша міжнародна угода з авторського права? Проаналізуйте її значення.</w:t>
      </w:r>
    </w:p>
    <w:p w:rsidR="00985B4F" w:rsidRPr="000633C6" w:rsidRDefault="00985B4F" w:rsidP="005A6714">
      <w:pPr>
        <w:ind w:firstLine="567"/>
        <w:jc w:val="both"/>
        <w:rPr>
          <w:color w:val="auto"/>
          <w:lang w:val="uk-UA"/>
        </w:rPr>
      </w:pPr>
      <w:r w:rsidRPr="000633C6">
        <w:rPr>
          <w:color w:val="auto"/>
          <w:lang w:val="uk-UA"/>
        </w:rPr>
        <w:t>3.</w:t>
      </w:r>
      <w:r w:rsidRPr="000633C6">
        <w:rPr>
          <w:color w:val="auto"/>
          <w:lang w:val="uk-UA"/>
        </w:rPr>
        <w:tab/>
        <w:t>Визначте основні концепції правової охорони авторського права.</w:t>
      </w:r>
    </w:p>
    <w:p w:rsidR="00985B4F" w:rsidRPr="000633C6" w:rsidRDefault="00985B4F" w:rsidP="005A6714">
      <w:pPr>
        <w:ind w:firstLine="567"/>
        <w:jc w:val="both"/>
        <w:rPr>
          <w:color w:val="auto"/>
          <w:lang w:val="uk-UA"/>
        </w:rPr>
      </w:pPr>
      <w:r w:rsidRPr="000633C6">
        <w:rPr>
          <w:color w:val="auto"/>
          <w:lang w:val="uk-UA"/>
        </w:rPr>
        <w:t>4.</w:t>
      </w:r>
      <w:r w:rsidRPr="000633C6">
        <w:rPr>
          <w:color w:val="auto"/>
          <w:lang w:val="uk-UA"/>
        </w:rPr>
        <w:tab/>
        <w:t>Проаналізуйте концепції правової охорони авторського права.</w:t>
      </w:r>
    </w:p>
    <w:p w:rsidR="00985B4F" w:rsidRPr="000633C6" w:rsidRDefault="00985B4F" w:rsidP="005A6714">
      <w:pPr>
        <w:ind w:firstLine="567"/>
        <w:jc w:val="both"/>
        <w:rPr>
          <w:color w:val="auto"/>
          <w:lang w:val="uk-UA"/>
        </w:rPr>
      </w:pPr>
      <w:r w:rsidRPr="000633C6">
        <w:rPr>
          <w:color w:val="auto"/>
          <w:lang w:val="uk-UA"/>
        </w:rPr>
        <w:t>5.</w:t>
      </w:r>
      <w:r w:rsidRPr="000633C6">
        <w:rPr>
          <w:color w:val="auto"/>
          <w:lang w:val="uk-UA"/>
        </w:rPr>
        <w:tab/>
        <w:t>Дайте визначення поняттю «авторське право» в об’єктивному та суб’єктивному значеннях.</w:t>
      </w:r>
    </w:p>
    <w:p w:rsidR="00985B4F" w:rsidRPr="000633C6" w:rsidRDefault="00985B4F" w:rsidP="005A6714">
      <w:pPr>
        <w:ind w:firstLine="567"/>
        <w:jc w:val="both"/>
        <w:rPr>
          <w:color w:val="auto"/>
          <w:lang w:val="uk-UA"/>
        </w:rPr>
      </w:pPr>
      <w:r w:rsidRPr="000633C6">
        <w:rPr>
          <w:color w:val="auto"/>
          <w:lang w:val="uk-UA"/>
        </w:rPr>
        <w:t>6.</w:t>
      </w:r>
      <w:r w:rsidRPr="000633C6">
        <w:rPr>
          <w:color w:val="auto"/>
          <w:lang w:val="uk-UA"/>
        </w:rPr>
        <w:tab/>
        <w:t>Коротко охарактеризуйте міжнародні договори та конвенції</w:t>
      </w:r>
      <w:r w:rsidR="008F0F33">
        <w:rPr>
          <w:color w:val="auto"/>
          <w:lang w:val="uk-UA"/>
        </w:rPr>
        <w:t>, що</w:t>
      </w:r>
      <w:r w:rsidRPr="000633C6">
        <w:rPr>
          <w:color w:val="auto"/>
          <w:lang w:val="uk-UA"/>
        </w:rPr>
        <w:t xml:space="preserve"> є джерелами авторського права.</w:t>
      </w:r>
    </w:p>
    <w:p w:rsidR="00336F1B" w:rsidRPr="000633C6" w:rsidRDefault="00985B4F" w:rsidP="005A6714">
      <w:pPr>
        <w:ind w:firstLine="567"/>
        <w:jc w:val="both"/>
        <w:rPr>
          <w:color w:val="auto"/>
          <w:lang w:val="uk-UA"/>
        </w:rPr>
      </w:pPr>
      <w:r w:rsidRPr="000633C6">
        <w:rPr>
          <w:color w:val="auto"/>
          <w:lang w:val="uk-UA"/>
        </w:rPr>
        <w:lastRenderedPageBreak/>
        <w:t>7.</w:t>
      </w:r>
      <w:r w:rsidRPr="000633C6">
        <w:rPr>
          <w:color w:val="auto"/>
          <w:lang w:val="uk-UA"/>
        </w:rPr>
        <w:tab/>
        <w:t>Які закони є джерелами авторського права?</w:t>
      </w:r>
    </w:p>
    <w:p w:rsidR="00985B4F" w:rsidRPr="000633C6" w:rsidRDefault="00985B4F" w:rsidP="005A6714">
      <w:pPr>
        <w:ind w:firstLine="567"/>
        <w:jc w:val="both"/>
        <w:rPr>
          <w:color w:val="auto"/>
          <w:lang w:val="uk-UA"/>
        </w:rPr>
      </w:pPr>
      <w:r w:rsidRPr="000633C6">
        <w:rPr>
          <w:color w:val="auto"/>
          <w:lang w:val="uk-UA"/>
        </w:rPr>
        <w:t>8.</w:t>
      </w:r>
      <w:r w:rsidRPr="000633C6">
        <w:rPr>
          <w:color w:val="auto"/>
          <w:lang w:val="uk-UA"/>
        </w:rPr>
        <w:tab/>
        <w:t>Визначте, коли виникає авторське право на твір.</w:t>
      </w:r>
    </w:p>
    <w:p w:rsidR="00985B4F" w:rsidRPr="000633C6" w:rsidRDefault="00985B4F" w:rsidP="005A6714">
      <w:pPr>
        <w:ind w:firstLine="567"/>
        <w:jc w:val="both"/>
        <w:rPr>
          <w:color w:val="auto"/>
          <w:lang w:val="uk-UA"/>
        </w:rPr>
      </w:pPr>
      <w:r w:rsidRPr="000633C6">
        <w:rPr>
          <w:color w:val="auto"/>
          <w:lang w:val="uk-UA"/>
        </w:rPr>
        <w:t>9.</w:t>
      </w:r>
      <w:r w:rsidRPr="000633C6">
        <w:rPr>
          <w:color w:val="auto"/>
          <w:lang w:val="uk-UA"/>
        </w:rPr>
        <w:tab/>
        <w:t xml:space="preserve">Проаналізуйте авторське право і право власності на матеріальний об’єкт, в якому втілено твір. </w:t>
      </w:r>
    </w:p>
    <w:p w:rsidR="00985B4F" w:rsidRPr="000633C6" w:rsidRDefault="00985B4F" w:rsidP="005A6714">
      <w:pPr>
        <w:ind w:firstLine="567"/>
        <w:jc w:val="both"/>
        <w:rPr>
          <w:color w:val="auto"/>
          <w:lang w:val="uk-UA"/>
        </w:rPr>
      </w:pPr>
      <w:r w:rsidRPr="000633C6">
        <w:rPr>
          <w:color w:val="auto"/>
          <w:lang w:val="uk-UA"/>
        </w:rPr>
        <w:t>10.</w:t>
      </w:r>
      <w:r w:rsidRPr="000633C6">
        <w:rPr>
          <w:color w:val="auto"/>
          <w:lang w:val="uk-UA"/>
        </w:rPr>
        <w:tab/>
        <w:t>Визначте та проаналізуйте основні крите</w:t>
      </w:r>
      <w:r w:rsidR="00727473" w:rsidRPr="000633C6">
        <w:rPr>
          <w:color w:val="auto"/>
          <w:lang w:val="uk-UA"/>
        </w:rPr>
        <w:t>рії охороноздатності твору.</w:t>
      </w:r>
    </w:p>
    <w:p w:rsidR="00985B4F" w:rsidRPr="000633C6" w:rsidRDefault="00985B4F"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384D4B" w:rsidP="005A6714">
      <w:pPr>
        <w:tabs>
          <w:tab w:val="right" w:leader="dot" w:pos="6663"/>
        </w:tabs>
        <w:ind w:firstLine="567"/>
        <w:jc w:val="both"/>
        <w:rPr>
          <w:color w:val="auto"/>
          <w:lang w:val="uk-UA"/>
        </w:rPr>
      </w:pPr>
      <w:r w:rsidRPr="000633C6">
        <w:rPr>
          <w:color w:val="auto"/>
          <w:lang w:val="uk-UA"/>
        </w:rPr>
        <w:t xml:space="preserve">1. Документи Верховного Суду України і Вищого </w:t>
      </w:r>
      <w:r w:rsidR="008F0F33">
        <w:rPr>
          <w:color w:val="auto"/>
          <w:lang w:val="uk-UA"/>
        </w:rPr>
        <w:t>Господарського С</w:t>
      </w:r>
      <w:r w:rsidRPr="000633C6">
        <w:rPr>
          <w:color w:val="auto"/>
          <w:lang w:val="uk-UA"/>
        </w:rPr>
        <w:t>уду України, які стосуються питань захисту авторського права як джерела авторського права.</w:t>
      </w:r>
    </w:p>
    <w:p w:rsidR="00384D4B" w:rsidRPr="000633C6" w:rsidRDefault="00384D4B" w:rsidP="005A6714">
      <w:pPr>
        <w:tabs>
          <w:tab w:val="right" w:leader="dot" w:pos="6663"/>
        </w:tabs>
        <w:ind w:firstLine="567"/>
        <w:jc w:val="both"/>
        <w:rPr>
          <w:color w:val="auto"/>
          <w:lang w:val="uk-UA"/>
        </w:rPr>
      </w:pPr>
      <w:r w:rsidRPr="000633C6">
        <w:rPr>
          <w:color w:val="auto"/>
          <w:lang w:val="uk-UA"/>
        </w:rPr>
        <w:t xml:space="preserve">2. Загальна характеристика основних положень міжнародних договорів та угод про взаємну правову допомогу і співробітництво, що регулюють правовідносини у сфері охорони і захисту авторського права та суміжних прав. </w:t>
      </w:r>
    </w:p>
    <w:p w:rsidR="00384D4B" w:rsidRPr="000633C6" w:rsidRDefault="00384D4B" w:rsidP="005A6714">
      <w:pPr>
        <w:tabs>
          <w:tab w:val="right" w:leader="dot" w:pos="6663"/>
        </w:tabs>
        <w:ind w:firstLine="567"/>
        <w:jc w:val="both"/>
        <w:rPr>
          <w:color w:val="auto"/>
          <w:lang w:val="uk-UA"/>
        </w:rPr>
      </w:pPr>
      <w:r w:rsidRPr="000633C6">
        <w:rPr>
          <w:color w:val="auto"/>
          <w:lang w:val="uk-UA"/>
        </w:rPr>
        <w:t>3. Співвідношення двох концепцій правової о</w:t>
      </w:r>
      <w:r w:rsidR="008F0F33">
        <w:rPr>
          <w:color w:val="auto"/>
          <w:lang w:val="uk-UA"/>
        </w:rPr>
        <w:t>х</w:t>
      </w:r>
      <w:r w:rsidRPr="000633C6">
        <w:rPr>
          <w:color w:val="auto"/>
          <w:lang w:val="uk-UA"/>
        </w:rPr>
        <w:t>орони авторського права – Copyright (право на копію) та Droit d’auteur (право автора).</w:t>
      </w:r>
    </w:p>
    <w:p w:rsidR="00384D4B" w:rsidRPr="000633C6" w:rsidRDefault="00384D4B" w:rsidP="005A6714">
      <w:pPr>
        <w:tabs>
          <w:tab w:val="right" w:leader="dot" w:pos="6663"/>
        </w:tabs>
        <w:ind w:firstLine="567"/>
        <w:jc w:val="both"/>
        <w:rPr>
          <w:color w:val="auto"/>
          <w:lang w:val="uk-UA"/>
        </w:rPr>
      </w:pPr>
      <w:r w:rsidRPr="000633C6">
        <w:rPr>
          <w:color w:val="auto"/>
          <w:lang w:val="uk-UA"/>
        </w:rPr>
        <w:t>4. Виникнення і здійснення авторського права на твір.</w:t>
      </w:r>
    </w:p>
    <w:p w:rsidR="00384D4B" w:rsidRPr="000633C6" w:rsidRDefault="00384D4B" w:rsidP="005A6714">
      <w:pPr>
        <w:tabs>
          <w:tab w:val="right" w:leader="dot" w:pos="6663"/>
        </w:tabs>
        <w:ind w:firstLine="567"/>
        <w:jc w:val="both"/>
        <w:rPr>
          <w:color w:val="auto"/>
          <w:lang w:val="uk-UA"/>
        </w:rPr>
      </w:pPr>
      <w:r w:rsidRPr="000633C6">
        <w:rPr>
          <w:color w:val="auto"/>
          <w:lang w:val="uk-UA"/>
        </w:rPr>
        <w:t>5. Новизна та оригінальність як критерії, що характеризують творчий процес.</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Тести до теми 6</w:t>
      </w:r>
    </w:p>
    <w:p w:rsidR="00336F1B" w:rsidRPr="000633C6" w:rsidRDefault="007E11C9" w:rsidP="005A6714">
      <w:pPr>
        <w:pStyle w:val="a6"/>
        <w:numPr>
          <w:ilvl w:val="0"/>
          <w:numId w:val="52"/>
        </w:numPr>
        <w:ind w:left="0" w:firstLine="567"/>
        <w:jc w:val="both"/>
        <w:rPr>
          <w:color w:val="auto"/>
          <w:lang w:val="uk-UA"/>
        </w:rPr>
      </w:pPr>
      <w:r w:rsidRPr="000633C6">
        <w:rPr>
          <w:color w:val="auto"/>
          <w:lang w:val="uk-UA"/>
        </w:rPr>
        <w:t>Особисті немайнові права виконавців, права на ім’я (назву) виробників фонограм, відеограм, організацій мовлення та майнові права зазначених осіб – це:</w:t>
      </w:r>
    </w:p>
    <w:p w:rsidR="007E11C9" w:rsidRPr="000633C6" w:rsidRDefault="007E11C9" w:rsidP="005A6714">
      <w:pPr>
        <w:pStyle w:val="a6"/>
        <w:numPr>
          <w:ilvl w:val="1"/>
          <w:numId w:val="52"/>
        </w:numPr>
        <w:ind w:left="0" w:firstLine="567"/>
        <w:jc w:val="both"/>
        <w:rPr>
          <w:color w:val="auto"/>
          <w:lang w:val="uk-UA"/>
        </w:rPr>
      </w:pPr>
      <w:r w:rsidRPr="000633C6">
        <w:rPr>
          <w:color w:val="auto"/>
          <w:lang w:val="uk-UA"/>
        </w:rPr>
        <w:t>авторське право в об’єктивному розумінні;</w:t>
      </w:r>
    </w:p>
    <w:p w:rsidR="007E11C9" w:rsidRPr="000633C6" w:rsidRDefault="007E11C9" w:rsidP="005A6714">
      <w:pPr>
        <w:pStyle w:val="a6"/>
        <w:numPr>
          <w:ilvl w:val="1"/>
          <w:numId w:val="52"/>
        </w:numPr>
        <w:ind w:left="0" w:firstLine="567"/>
        <w:jc w:val="both"/>
        <w:rPr>
          <w:color w:val="auto"/>
          <w:lang w:val="uk-UA"/>
        </w:rPr>
      </w:pPr>
      <w:r w:rsidRPr="000633C6">
        <w:rPr>
          <w:color w:val="auto"/>
          <w:lang w:val="uk-UA"/>
        </w:rPr>
        <w:t>авторське право в суб’єктивному розумінні;</w:t>
      </w:r>
    </w:p>
    <w:p w:rsidR="007E11C9" w:rsidRPr="000633C6" w:rsidRDefault="007E11C9" w:rsidP="005A6714">
      <w:pPr>
        <w:pStyle w:val="a6"/>
        <w:numPr>
          <w:ilvl w:val="1"/>
          <w:numId w:val="52"/>
        </w:numPr>
        <w:ind w:left="0" w:firstLine="567"/>
        <w:jc w:val="both"/>
        <w:rPr>
          <w:color w:val="auto"/>
          <w:lang w:val="uk-UA"/>
        </w:rPr>
      </w:pPr>
      <w:r w:rsidRPr="000633C6">
        <w:rPr>
          <w:color w:val="auto"/>
          <w:lang w:val="uk-UA"/>
        </w:rPr>
        <w:t>суміжні права в об’єктивному розумінні;</w:t>
      </w:r>
    </w:p>
    <w:p w:rsidR="007E11C9" w:rsidRPr="000633C6" w:rsidRDefault="007E11C9" w:rsidP="005A6714">
      <w:pPr>
        <w:pStyle w:val="a6"/>
        <w:numPr>
          <w:ilvl w:val="1"/>
          <w:numId w:val="52"/>
        </w:numPr>
        <w:ind w:left="0" w:firstLine="567"/>
        <w:jc w:val="both"/>
        <w:rPr>
          <w:color w:val="auto"/>
          <w:lang w:val="uk-UA"/>
        </w:rPr>
      </w:pPr>
      <w:r w:rsidRPr="000633C6">
        <w:rPr>
          <w:color w:val="auto"/>
          <w:lang w:val="uk-UA"/>
        </w:rPr>
        <w:t>суміжні права в суб’єктивному розумінні.</w:t>
      </w:r>
    </w:p>
    <w:p w:rsidR="007E11C9" w:rsidRPr="000633C6" w:rsidRDefault="00380608" w:rsidP="005A6714">
      <w:pPr>
        <w:pStyle w:val="a6"/>
        <w:numPr>
          <w:ilvl w:val="0"/>
          <w:numId w:val="52"/>
        </w:numPr>
        <w:ind w:left="0" w:firstLine="567"/>
        <w:jc w:val="both"/>
        <w:rPr>
          <w:color w:val="auto"/>
          <w:lang w:val="uk-UA"/>
        </w:rPr>
      </w:pPr>
      <w:r w:rsidRPr="000633C6">
        <w:rPr>
          <w:color w:val="auto"/>
          <w:lang w:val="uk-UA"/>
        </w:rPr>
        <w:t xml:space="preserve">Знак охорони авторських прав розміщується на кожному оригіналі </w:t>
      </w:r>
      <w:r w:rsidR="008F0F33">
        <w:rPr>
          <w:color w:val="auto"/>
          <w:lang w:val="uk-UA"/>
        </w:rPr>
        <w:t>й</w:t>
      </w:r>
      <w:r w:rsidRPr="000633C6">
        <w:rPr>
          <w:color w:val="auto"/>
          <w:lang w:val="uk-UA"/>
        </w:rPr>
        <w:t xml:space="preserve"> кожному примірнику твору і складається із:</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2 елементів;</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3 елементів;</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4 елементів;</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lastRenderedPageBreak/>
        <w:t>5 елементів.</w:t>
      </w:r>
    </w:p>
    <w:p w:rsidR="00380608" w:rsidRPr="000633C6" w:rsidRDefault="00380608" w:rsidP="005A6714">
      <w:pPr>
        <w:pStyle w:val="a6"/>
        <w:numPr>
          <w:ilvl w:val="0"/>
          <w:numId w:val="52"/>
        </w:numPr>
        <w:ind w:left="0" w:firstLine="567"/>
        <w:jc w:val="both"/>
        <w:rPr>
          <w:color w:val="auto"/>
          <w:lang w:val="uk-UA"/>
        </w:rPr>
      </w:pPr>
      <w:r w:rsidRPr="000633C6">
        <w:rPr>
          <w:color w:val="auto"/>
          <w:lang w:val="uk-UA"/>
        </w:rPr>
        <w:t>Строк чинності майнових прав інтелектуальної власності на твір спливає через:</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50 років після смерті автора;</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70 років після смерті автора;</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70 років після смерті автора, крім випадків, передбачених Законом;</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50 років після смерті автора, крім випадків, передбачених Законом.</w:t>
      </w:r>
    </w:p>
    <w:p w:rsidR="00380608" w:rsidRPr="000633C6" w:rsidRDefault="00380608" w:rsidP="005A6714">
      <w:pPr>
        <w:pStyle w:val="a6"/>
        <w:numPr>
          <w:ilvl w:val="0"/>
          <w:numId w:val="52"/>
        </w:numPr>
        <w:ind w:left="0" w:firstLine="567"/>
        <w:jc w:val="both"/>
        <w:rPr>
          <w:color w:val="auto"/>
          <w:lang w:val="uk-UA"/>
        </w:rPr>
      </w:pPr>
      <w:r w:rsidRPr="000633C6">
        <w:rPr>
          <w:color w:val="auto"/>
          <w:lang w:val="uk-UA"/>
        </w:rPr>
        <w:t>З якого часу починає діяти авто</w:t>
      </w:r>
      <w:r w:rsidR="008F0F33">
        <w:rPr>
          <w:color w:val="auto"/>
          <w:lang w:val="uk-UA"/>
        </w:rPr>
        <w:t>рське право на твір:</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від дня створення твору;</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від дня смерті автора;</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від дня опублікування твору;</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з 1 січня року, на</w:t>
      </w:r>
      <w:r w:rsidR="008F0F33">
        <w:rPr>
          <w:color w:val="auto"/>
          <w:lang w:val="uk-UA"/>
        </w:rPr>
        <w:t>ступного за роком смерті автора?</w:t>
      </w:r>
    </w:p>
    <w:p w:rsidR="00380608" w:rsidRPr="000633C6" w:rsidRDefault="00380608" w:rsidP="005A6714">
      <w:pPr>
        <w:pStyle w:val="a6"/>
        <w:numPr>
          <w:ilvl w:val="0"/>
          <w:numId w:val="52"/>
        </w:numPr>
        <w:ind w:left="0" w:firstLine="567"/>
        <w:jc w:val="both"/>
        <w:rPr>
          <w:color w:val="auto"/>
          <w:lang w:val="uk-UA"/>
        </w:rPr>
      </w:pPr>
      <w:r w:rsidRPr="000633C6">
        <w:rPr>
          <w:color w:val="auto"/>
          <w:lang w:val="uk-UA"/>
        </w:rPr>
        <w:t xml:space="preserve">Із якого моменту </w:t>
      </w:r>
      <w:r w:rsidR="008F0F33">
        <w:rPr>
          <w:color w:val="auto"/>
          <w:lang w:val="uk-UA"/>
        </w:rPr>
        <w:t>почина</w:t>
      </w:r>
      <w:r w:rsidRPr="000633C6">
        <w:rPr>
          <w:color w:val="auto"/>
          <w:lang w:val="uk-UA"/>
        </w:rPr>
        <w:t>ється строк дії авторського права після посмер</w:t>
      </w:r>
      <w:r w:rsidR="008F0F33">
        <w:rPr>
          <w:color w:val="auto"/>
          <w:lang w:val="uk-UA"/>
        </w:rPr>
        <w:t>тної реабілітації автора:</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з дня оприлюднення твору;</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з 1 січня року, наступного за роком реабілітації автора;</w:t>
      </w:r>
    </w:p>
    <w:p w:rsidR="00380608" w:rsidRPr="000633C6" w:rsidRDefault="00380608" w:rsidP="005A6714">
      <w:pPr>
        <w:pStyle w:val="a6"/>
        <w:numPr>
          <w:ilvl w:val="1"/>
          <w:numId w:val="52"/>
        </w:numPr>
        <w:ind w:left="0" w:firstLine="567"/>
        <w:jc w:val="both"/>
        <w:rPr>
          <w:color w:val="auto"/>
          <w:lang w:val="uk-UA"/>
        </w:rPr>
      </w:pPr>
      <w:r w:rsidRPr="000633C6">
        <w:rPr>
          <w:color w:val="auto"/>
          <w:lang w:val="uk-UA"/>
        </w:rPr>
        <w:t>з дня реабілітації автора;</w:t>
      </w:r>
    </w:p>
    <w:p w:rsidR="00380608" w:rsidRPr="000633C6" w:rsidRDefault="008F0F33" w:rsidP="005A6714">
      <w:pPr>
        <w:pStyle w:val="a6"/>
        <w:numPr>
          <w:ilvl w:val="1"/>
          <w:numId w:val="52"/>
        </w:numPr>
        <w:ind w:left="0" w:firstLine="567"/>
        <w:jc w:val="both"/>
        <w:rPr>
          <w:color w:val="auto"/>
          <w:lang w:val="uk-UA"/>
        </w:rPr>
      </w:pPr>
      <w:r>
        <w:rPr>
          <w:color w:val="auto"/>
          <w:lang w:val="uk-UA"/>
        </w:rPr>
        <w:t>з дня смерті автора?</w:t>
      </w:r>
    </w:p>
    <w:p w:rsidR="00380608" w:rsidRPr="000633C6" w:rsidRDefault="009F4262" w:rsidP="005A6714">
      <w:pPr>
        <w:pStyle w:val="a6"/>
        <w:numPr>
          <w:ilvl w:val="0"/>
          <w:numId w:val="52"/>
        </w:numPr>
        <w:ind w:left="0" w:firstLine="567"/>
        <w:jc w:val="both"/>
        <w:rPr>
          <w:color w:val="auto"/>
          <w:lang w:val="uk-UA"/>
        </w:rPr>
      </w:pPr>
      <w:r w:rsidRPr="000633C6">
        <w:rPr>
          <w:color w:val="auto"/>
          <w:lang w:val="uk-UA"/>
        </w:rPr>
        <w:t>Вільний вибір теми, сюжету, жанру, форми втілення твору, самостійне вирішення питання щодо його оприлюднення – це основний принцип авторського права:</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свобода авторського договору;</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поєднання особистих інтересів автора та суспільних інтересів;</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свобода творчості;</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невідчужуваність особистих немайнових прав автора.</w:t>
      </w:r>
    </w:p>
    <w:p w:rsidR="009F4262" w:rsidRPr="000633C6" w:rsidRDefault="009F4262" w:rsidP="005A6714">
      <w:pPr>
        <w:pStyle w:val="a6"/>
        <w:numPr>
          <w:ilvl w:val="0"/>
          <w:numId w:val="52"/>
        </w:numPr>
        <w:ind w:left="0" w:firstLine="567"/>
        <w:jc w:val="both"/>
        <w:rPr>
          <w:color w:val="auto"/>
          <w:lang w:val="uk-UA"/>
        </w:rPr>
      </w:pPr>
      <w:r w:rsidRPr="000633C6">
        <w:rPr>
          <w:color w:val="auto"/>
          <w:lang w:val="uk-UA"/>
        </w:rPr>
        <w:t>Відповідно до якої течії теорії права власності, сукупність прав автора поділяється на дві категорії –</w:t>
      </w:r>
      <w:r w:rsidR="008F0F33">
        <w:rPr>
          <w:color w:val="auto"/>
          <w:lang w:val="uk-UA"/>
        </w:rPr>
        <w:t xml:space="preserve"> моральних прав і майнових прав:</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дуалістична;</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моністична;</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нематеріальних цінностей;</w:t>
      </w:r>
    </w:p>
    <w:p w:rsidR="009F4262" w:rsidRPr="000633C6" w:rsidRDefault="008F0F33" w:rsidP="005A6714">
      <w:pPr>
        <w:pStyle w:val="a6"/>
        <w:numPr>
          <w:ilvl w:val="1"/>
          <w:numId w:val="52"/>
        </w:numPr>
        <w:ind w:left="0" w:firstLine="567"/>
        <w:jc w:val="both"/>
        <w:rPr>
          <w:color w:val="auto"/>
          <w:lang w:val="uk-UA"/>
        </w:rPr>
      </w:pPr>
      <w:r>
        <w:rPr>
          <w:color w:val="auto"/>
          <w:lang w:val="uk-UA"/>
        </w:rPr>
        <w:t>особистих прав?</w:t>
      </w:r>
    </w:p>
    <w:p w:rsidR="009F4262" w:rsidRPr="000633C6" w:rsidRDefault="009F4262" w:rsidP="005A6714">
      <w:pPr>
        <w:pStyle w:val="a6"/>
        <w:numPr>
          <w:ilvl w:val="0"/>
          <w:numId w:val="52"/>
        </w:numPr>
        <w:ind w:left="0" w:firstLine="567"/>
        <w:jc w:val="both"/>
        <w:rPr>
          <w:color w:val="auto"/>
          <w:lang w:val="uk-UA"/>
        </w:rPr>
      </w:pPr>
      <w:r w:rsidRPr="000633C6">
        <w:rPr>
          <w:color w:val="auto"/>
          <w:lang w:val="uk-UA"/>
        </w:rPr>
        <w:t xml:space="preserve">Теорія особисто-майнових прав (проміжна теорія) </w:t>
      </w:r>
      <w:r w:rsidRPr="000633C6">
        <w:rPr>
          <w:color w:val="auto"/>
          <w:lang w:val="uk-UA"/>
        </w:rPr>
        <w:lastRenderedPageBreak/>
        <w:t>виникла у:</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Франції;</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ФРН;</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США;</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Англії.</w:t>
      </w:r>
    </w:p>
    <w:p w:rsidR="009F4262" w:rsidRPr="000633C6" w:rsidRDefault="009F4262" w:rsidP="005A6714">
      <w:pPr>
        <w:pStyle w:val="a6"/>
        <w:numPr>
          <w:ilvl w:val="0"/>
          <w:numId w:val="52"/>
        </w:numPr>
        <w:ind w:left="0" w:firstLine="567"/>
        <w:jc w:val="both"/>
        <w:rPr>
          <w:color w:val="auto"/>
          <w:lang w:val="uk-UA"/>
        </w:rPr>
      </w:pPr>
      <w:r w:rsidRPr="000633C6">
        <w:rPr>
          <w:color w:val="auto"/>
          <w:lang w:val="uk-UA"/>
        </w:rPr>
        <w:t>Авторським право</w:t>
      </w:r>
      <w:r w:rsidR="00E96E42">
        <w:rPr>
          <w:color w:val="auto"/>
          <w:lang w:val="uk-UA"/>
        </w:rPr>
        <w:t>м</w:t>
      </w:r>
      <w:r w:rsidRPr="000633C6">
        <w:rPr>
          <w:color w:val="auto"/>
          <w:lang w:val="uk-UA"/>
        </w:rPr>
        <w:t xml:space="preserve"> охороняється:</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авторська ідея;</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вираження авторської ідеї у творі;</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авторська ідея та вираження авторської ідеї у творі;</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жодна відповідь не правильна.</w:t>
      </w:r>
    </w:p>
    <w:p w:rsidR="009F4262" w:rsidRPr="000633C6" w:rsidRDefault="00E96E42" w:rsidP="005A6714">
      <w:pPr>
        <w:pStyle w:val="a6"/>
        <w:numPr>
          <w:ilvl w:val="0"/>
          <w:numId w:val="52"/>
        </w:numPr>
        <w:ind w:left="0" w:firstLine="567"/>
        <w:jc w:val="both"/>
        <w:rPr>
          <w:color w:val="auto"/>
          <w:lang w:val="uk-UA"/>
        </w:rPr>
      </w:pPr>
      <w:r>
        <w:rPr>
          <w:color w:val="auto"/>
          <w:lang w:val="uk-UA"/>
        </w:rPr>
        <w:t>Авторським правом охороняю</w:t>
      </w:r>
      <w:r w:rsidR="009F4262" w:rsidRPr="000633C6">
        <w:rPr>
          <w:color w:val="auto"/>
          <w:lang w:val="uk-UA"/>
        </w:rPr>
        <w:t>ться:</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фонограми та бази даних;</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пісні та виконання пісень;</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комп’ютерні програми та художні твори;</w:t>
      </w:r>
    </w:p>
    <w:p w:rsidR="009F4262" w:rsidRPr="000633C6" w:rsidRDefault="009F4262" w:rsidP="005A6714">
      <w:pPr>
        <w:pStyle w:val="a6"/>
        <w:numPr>
          <w:ilvl w:val="1"/>
          <w:numId w:val="52"/>
        </w:numPr>
        <w:ind w:left="0" w:firstLine="567"/>
        <w:jc w:val="both"/>
        <w:rPr>
          <w:color w:val="auto"/>
          <w:lang w:val="uk-UA"/>
        </w:rPr>
      </w:pPr>
      <w:r w:rsidRPr="000633C6">
        <w:rPr>
          <w:color w:val="auto"/>
          <w:lang w:val="uk-UA"/>
        </w:rPr>
        <w:t>раціоналізаторська пропозиція та грошові знаки.</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B346F7" w:rsidP="005A6714">
      <w:pPr>
        <w:ind w:firstLine="567"/>
        <w:jc w:val="both"/>
        <w:rPr>
          <w:color w:val="auto"/>
          <w:lang w:val="uk-UA"/>
        </w:rPr>
      </w:pPr>
      <w:r w:rsidRPr="00E96E42">
        <w:rPr>
          <w:lang w:val="uk-UA"/>
        </w:rPr>
        <w:t>https://elearning.sumdu.edu.ua/s/e3-p5w</w:t>
      </w:r>
      <w:r w:rsidR="00E96E42">
        <w:rPr>
          <w:rStyle w:val="a5"/>
          <w:color w:val="auto"/>
          <w:lang w:val="uk-UA"/>
        </w:rPr>
        <w:t>.</w:t>
      </w:r>
    </w:p>
    <w:p w:rsidR="00B346F7" w:rsidRPr="000633C6" w:rsidRDefault="00B346F7"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7. Об’єкти та суб’єкти авторських прав</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262A4" w:rsidRPr="000633C6" w:rsidRDefault="00B262A4" w:rsidP="005A6714">
      <w:pPr>
        <w:pStyle w:val="a6"/>
        <w:numPr>
          <w:ilvl w:val="0"/>
          <w:numId w:val="9"/>
        </w:numPr>
        <w:ind w:left="0" w:firstLine="567"/>
        <w:jc w:val="both"/>
        <w:rPr>
          <w:color w:val="auto"/>
          <w:lang w:val="uk-UA"/>
        </w:rPr>
      </w:pPr>
      <w:r w:rsidRPr="000633C6">
        <w:rPr>
          <w:color w:val="auto"/>
          <w:lang w:val="uk-UA"/>
        </w:rPr>
        <w:t xml:space="preserve">Поняття об’єкта авторських прав. </w:t>
      </w:r>
    </w:p>
    <w:p w:rsidR="00B262A4" w:rsidRPr="000633C6" w:rsidRDefault="00B262A4" w:rsidP="005A6714">
      <w:pPr>
        <w:pStyle w:val="a6"/>
        <w:numPr>
          <w:ilvl w:val="0"/>
          <w:numId w:val="9"/>
        </w:numPr>
        <w:ind w:left="0" w:firstLine="567"/>
        <w:jc w:val="both"/>
        <w:rPr>
          <w:color w:val="auto"/>
          <w:lang w:val="uk-UA"/>
        </w:rPr>
      </w:pPr>
      <w:r w:rsidRPr="000633C6">
        <w:rPr>
          <w:color w:val="auto"/>
          <w:lang w:val="uk-UA"/>
        </w:rPr>
        <w:t xml:space="preserve">Класифікація та види об’єктів авторських прав. </w:t>
      </w:r>
    </w:p>
    <w:p w:rsidR="00B262A4" w:rsidRPr="000633C6" w:rsidRDefault="00B262A4" w:rsidP="005A6714">
      <w:pPr>
        <w:pStyle w:val="a6"/>
        <w:numPr>
          <w:ilvl w:val="0"/>
          <w:numId w:val="9"/>
        </w:numPr>
        <w:ind w:left="0" w:firstLine="567"/>
        <w:jc w:val="both"/>
        <w:rPr>
          <w:color w:val="auto"/>
          <w:lang w:val="uk-UA"/>
        </w:rPr>
      </w:pPr>
      <w:r w:rsidRPr="000633C6">
        <w:rPr>
          <w:color w:val="auto"/>
          <w:lang w:val="uk-UA"/>
        </w:rPr>
        <w:t>Похідні та службові твори.</w:t>
      </w:r>
    </w:p>
    <w:p w:rsidR="00B262A4" w:rsidRPr="000633C6" w:rsidRDefault="00B262A4" w:rsidP="005A6714">
      <w:pPr>
        <w:pStyle w:val="a6"/>
        <w:numPr>
          <w:ilvl w:val="0"/>
          <w:numId w:val="9"/>
        </w:numPr>
        <w:ind w:left="0" w:firstLine="567"/>
        <w:jc w:val="both"/>
        <w:rPr>
          <w:color w:val="auto"/>
          <w:lang w:val="uk-UA"/>
        </w:rPr>
      </w:pPr>
      <w:r w:rsidRPr="000633C6">
        <w:rPr>
          <w:color w:val="auto"/>
          <w:lang w:val="uk-UA"/>
        </w:rPr>
        <w:t xml:space="preserve">Твори, які не є об’єктами авторського права. </w:t>
      </w:r>
    </w:p>
    <w:p w:rsidR="00336F1B" w:rsidRPr="000633C6" w:rsidRDefault="00B262A4" w:rsidP="005A6714">
      <w:pPr>
        <w:pStyle w:val="a6"/>
        <w:numPr>
          <w:ilvl w:val="0"/>
          <w:numId w:val="9"/>
        </w:numPr>
        <w:ind w:left="0" w:firstLine="567"/>
        <w:jc w:val="both"/>
        <w:rPr>
          <w:color w:val="auto"/>
          <w:lang w:val="uk-UA"/>
        </w:rPr>
      </w:pPr>
      <w:r w:rsidRPr="000633C6">
        <w:rPr>
          <w:color w:val="auto"/>
          <w:lang w:val="uk-UA"/>
        </w:rPr>
        <w:t>Суб’єкти авторських прав. Їх класифікація.</w:t>
      </w:r>
    </w:p>
    <w:p w:rsidR="00B262A4" w:rsidRPr="000633C6" w:rsidRDefault="00B262A4"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3F4043" w:rsidP="005A6714">
      <w:pPr>
        <w:ind w:firstLine="567"/>
        <w:jc w:val="both"/>
        <w:rPr>
          <w:color w:val="auto"/>
          <w:lang w:val="uk-UA"/>
        </w:rPr>
      </w:pPr>
      <w:r>
        <w:rPr>
          <w:color w:val="auto"/>
          <w:lang w:val="uk-UA"/>
        </w:rPr>
        <w:t>Під час розгляду</w:t>
      </w:r>
      <w:r w:rsidR="00384D4B" w:rsidRPr="000633C6">
        <w:rPr>
          <w:color w:val="auto"/>
          <w:lang w:val="uk-UA"/>
        </w:rPr>
        <w:t xml:space="preserve"> питання щодо об’єктів авторського права, увагу </w:t>
      </w:r>
      <w:r>
        <w:rPr>
          <w:color w:val="auto"/>
          <w:lang w:val="uk-UA"/>
        </w:rPr>
        <w:t>потрібно</w:t>
      </w:r>
      <w:r w:rsidR="00384D4B" w:rsidRPr="000633C6">
        <w:rPr>
          <w:color w:val="auto"/>
          <w:lang w:val="uk-UA"/>
        </w:rPr>
        <w:t xml:space="preserve"> приділити положенням статті 433 Цивільного кодексу України та статті 8 Закону України «Про авторське право і суміжні права». Відповідно до них, об’єктами авторського права є: літературні та художні твори; комп’ютерні програми; компіляції даних та інші твори, визначені законодавством. Проте, </w:t>
      </w:r>
      <w:r>
        <w:rPr>
          <w:color w:val="auto"/>
          <w:lang w:val="uk-UA"/>
        </w:rPr>
        <w:t>необхідно</w:t>
      </w:r>
      <w:r w:rsidR="00384D4B" w:rsidRPr="000633C6">
        <w:rPr>
          <w:color w:val="auto"/>
          <w:lang w:val="uk-UA"/>
        </w:rPr>
        <w:t xml:space="preserve"> наголосити на тому, що перелік об’єктів авторського права не є вичерпним. </w:t>
      </w:r>
    </w:p>
    <w:p w:rsidR="00384D4B" w:rsidRPr="000633C6" w:rsidRDefault="00384D4B" w:rsidP="005A6714">
      <w:pPr>
        <w:ind w:firstLine="567"/>
        <w:jc w:val="both"/>
        <w:rPr>
          <w:color w:val="auto"/>
          <w:lang w:val="uk-UA"/>
        </w:rPr>
      </w:pPr>
      <w:r w:rsidRPr="000633C6">
        <w:rPr>
          <w:color w:val="auto"/>
          <w:lang w:val="uk-UA"/>
        </w:rPr>
        <w:t xml:space="preserve">Вивчаючи питання класифікації та видів об’єктів авторських прав, студентам основну увагу </w:t>
      </w:r>
      <w:r w:rsidR="003F4043">
        <w:rPr>
          <w:color w:val="auto"/>
          <w:lang w:val="uk-UA"/>
        </w:rPr>
        <w:t>необхідно</w:t>
      </w:r>
      <w:r w:rsidRPr="000633C6">
        <w:rPr>
          <w:color w:val="auto"/>
          <w:lang w:val="uk-UA"/>
        </w:rPr>
        <w:t xml:space="preserve"> приділити визначенню літератерного твору, аудіовізуального твору, твору образотворчого мистецтва, твор</w:t>
      </w:r>
      <w:r w:rsidR="003F4043">
        <w:rPr>
          <w:color w:val="auto"/>
          <w:lang w:val="uk-UA"/>
        </w:rPr>
        <w:t>у</w:t>
      </w:r>
      <w:r w:rsidRPr="000633C6">
        <w:rPr>
          <w:color w:val="auto"/>
          <w:lang w:val="uk-UA"/>
        </w:rPr>
        <w:t xml:space="preserve"> декоративно-ужиткового мистецтва, дизайн</w:t>
      </w:r>
      <w:r w:rsidR="003F4043">
        <w:rPr>
          <w:color w:val="auto"/>
          <w:lang w:val="uk-UA"/>
        </w:rPr>
        <w:t>у</w:t>
      </w:r>
      <w:r w:rsidRPr="000633C6">
        <w:rPr>
          <w:color w:val="auto"/>
          <w:lang w:val="uk-UA"/>
        </w:rPr>
        <w:t>, твор</w:t>
      </w:r>
      <w:r w:rsidR="003F4043">
        <w:rPr>
          <w:color w:val="auto"/>
          <w:lang w:val="uk-UA"/>
        </w:rPr>
        <w:t>у</w:t>
      </w:r>
      <w:r w:rsidRPr="000633C6">
        <w:rPr>
          <w:color w:val="auto"/>
          <w:lang w:val="uk-UA"/>
        </w:rPr>
        <w:t xml:space="preserve"> архітектури, містобудування і садово-паркового мистецтва, </w:t>
      </w:r>
      <w:r w:rsidR="00792679" w:rsidRPr="000633C6">
        <w:rPr>
          <w:color w:val="auto"/>
          <w:lang w:val="uk-UA"/>
        </w:rPr>
        <w:t xml:space="preserve">твори хореографії та пантоміми. </w:t>
      </w:r>
      <w:r w:rsidR="003F4043">
        <w:rPr>
          <w:color w:val="auto"/>
          <w:lang w:val="uk-UA"/>
        </w:rPr>
        <w:t>П</w:t>
      </w:r>
      <w:r w:rsidR="00792679" w:rsidRPr="000633C6">
        <w:rPr>
          <w:color w:val="auto"/>
          <w:lang w:val="uk-UA"/>
        </w:rPr>
        <w:t xml:space="preserve">отрібно визначити, що може бути об’єктом правової охорони кожного із цих об’єктів. </w:t>
      </w:r>
    </w:p>
    <w:p w:rsidR="00792679" w:rsidRPr="000633C6" w:rsidRDefault="003F4043" w:rsidP="005A6714">
      <w:pPr>
        <w:ind w:firstLine="567"/>
        <w:jc w:val="both"/>
        <w:rPr>
          <w:color w:val="auto"/>
          <w:lang w:val="uk-UA"/>
        </w:rPr>
      </w:pPr>
      <w:r>
        <w:rPr>
          <w:color w:val="auto"/>
          <w:lang w:val="uk-UA"/>
        </w:rPr>
        <w:t>Під час аналізу</w:t>
      </w:r>
      <w:r w:rsidR="00792679" w:rsidRPr="000633C6">
        <w:rPr>
          <w:color w:val="auto"/>
          <w:lang w:val="uk-UA"/>
        </w:rPr>
        <w:t xml:space="preserve"> питання щодо похідних та службових творів, </w:t>
      </w:r>
      <w:r>
        <w:rPr>
          <w:color w:val="auto"/>
          <w:lang w:val="uk-UA"/>
        </w:rPr>
        <w:t>необхідно запам’ятати</w:t>
      </w:r>
      <w:r w:rsidR="00792679" w:rsidRPr="000633C6">
        <w:rPr>
          <w:color w:val="auto"/>
          <w:lang w:val="uk-UA"/>
        </w:rPr>
        <w:t>, що похідний твір – це твір, що є творчою переробкою іншого існуючого твору без завдання шкоди його охороні чи його творчим перекладом на іншу мову. Студенти повинні знати також умови, за яких похідний твір може отри</w:t>
      </w:r>
      <w:r>
        <w:rPr>
          <w:color w:val="auto"/>
          <w:lang w:val="uk-UA"/>
        </w:rPr>
        <w:t xml:space="preserve">мати авторсько-правову охорону, </w:t>
      </w:r>
      <w:r w:rsidR="00792679" w:rsidRPr="000633C6">
        <w:rPr>
          <w:color w:val="auto"/>
          <w:lang w:val="uk-UA"/>
        </w:rPr>
        <w:t>необхідно чітко розуміти, що службовим є твір, створений автором у порядку виконання службових обов’язків відповідно до службового завдання чи трудового договору (кон</w:t>
      </w:r>
      <w:r>
        <w:rPr>
          <w:color w:val="auto"/>
          <w:lang w:val="uk-UA"/>
        </w:rPr>
        <w:t xml:space="preserve">тракту) між ним і роботодавцем, </w:t>
      </w:r>
      <w:r w:rsidR="00792679" w:rsidRPr="000633C6">
        <w:rPr>
          <w:color w:val="auto"/>
          <w:lang w:val="uk-UA"/>
        </w:rPr>
        <w:t xml:space="preserve">визначати ознаки службового твору. </w:t>
      </w:r>
    </w:p>
    <w:p w:rsidR="00792679" w:rsidRPr="000633C6" w:rsidRDefault="003F4043" w:rsidP="005A6714">
      <w:pPr>
        <w:ind w:firstLine="567"/>
        <w:jc w:val="both"/>
        <w:rPr>
          <w:color w:val="auto"/>
          <w:lang w:val="uk-UA"/>
        </w:rPr>
      </w:pPr>
      <w:r>
        <w:rPr>
          <w:color w:val="auto"/>
          <w:lang w:val="uk-UA"/>
        </w:rPr>
        <w:lastRenderedPageBreak/>
        <w:t>Під час вивчення четвертого питання</w:t>
      </w:r>
      <w:r w:rsidR="00792679" w:rsidRPr="000633C6">
        <w:rPr>
          <w:color w:val="auto"/>
          <w:lang w:val="uk-UA"/>
        </w:rPr>
        <w:t xml:space="preserve">, увагу </w:t>
      </w:r>
      <w:r>
        <w:rPr>
          <w:color w:val="auto"/>
          <w:lang w:val="uk-UA"/>
        </w:rPr>
        <w:t>потрібно</w:t>
      </w:r>
      <w:r w:rsidR="00792679" w:rsidRPr="000633C6">
        <w:rPr>
          <w:color w:val="auto"/>
          <w:lang w:val="uk-UA"/>
        </w:rPr>
        <w:t xml:space="preserve"> звернути на положення статті 434 Цивільного кодексу України та статті 10 Закону України «Про авторське право і суміжні права». </w:t>
      </w:r>
      <w:r>
        <w:rPr>
          <w:color w:val="auto"/>
          <w:lang w:val="uk-UA"/>
        </w:rPr>
        <w:t>А</w:t>
      </w:r>
      <w:r w:rsidR="00792679" w:rsidRPr="000633C6">
        <w:rPr>
          <w:color w:val="auto"/>
          <w:lang w:val="uk-UA"/>
        </w:rPr>
        <w:t xml:space="preserve">вторським правом охороняються обробки фольклору та збірники обробок фольклору. </w:t>
      </w:r>
      <w:r>
        <w:rPr>
          <w:color w:val="auto"/>
          <w:lang w:val="uk-UA"/>
        </w:rPr>
        <w:t>П</w:t>
      </w:r>
      <w:r w:rsidR="00792679" w:rsidRPr="000633C6">
        <w:rPr>
          <w:color w:val="auto"/>
          <w:lang w:val="uk-UA"/>
        </w:rPr>
        <w:t>роєкти офіційних документів і грошових знаків до їх офіційного затвердження розглядаються як твори і охороняються відповідно до законодавства.</w:t>
      </w:r>
    </w:p>
    <w:p w:rsidR="00792679" w:rsidRPr="000633C6" w:rsidRDefault="008B4832" w:rsidP="005A6714">
      <w:pPr>
        <w:ind w:firstLine="567"/>
        <w:jc w:val="both"/>
        <w:rPr>
          <w:color w:val="auto"/>
          <w:lang w:val="uk-UA"/>
        </w:rPr>
      </w:pPr>
      <w:r w:rsidRPr="000633C6">
        <w:rPr>
          <w:color w:val="auto"/>
          <w:lang w:val="uk-UA"/>
        </w:rPr>
        <w:t xml:space="preserve">Вивчаючи питання щодо суб’єктів авторського права, </w:t>
      </w:r>
      <w:r w:rsidR="003F4043">
        <w:rPr>
          <w:color w:val="auto"/>
          <w:lang w:val="uk-UA"/>
        </w:rPr>
        <w:t>студенти повинні вивчити їх класифікацію, з</w:t>
      </w:r>
      <w:r w:rsidRPr="000633C6">
        <w:rPr>
          <w:color w:val="auto"/>
          <w:lang w:val="uk-UA"/>
        </w:rPr>
        <w:t xml:space="preserve">окрема, положення щодо авторів як суб’єктів авторського права. </w:t>
      </w:r>
      <w:r w:rsidR="003F4043">
        <w:rPr>
          <w:color w:val="auto"/>
          <w:lang w:val="uk-UA"/>
        </w:rPr>
        <w:t xml:space="preserve">Потрібно </w:t>
      </w:r>
      <w:r w:rsidRPr="000633C6">
        <w:rPr>
          <w:color w:val="auto"/>
          <w:lang w:val="uk-UA"/>
        </w:rPr>
        <w:t>визначити статус співавторів як суб’єктів авторського права</w:t>
      </w:r>
      <w:r w:rsidR="003F4043">
        <w:rPr>
          <w:color w:val="auto"/>
          <w:lang w:val="uk-UA"/>
        </w:rPr>
        <w:t>,</w:t>
      </w:r>
      <w:r w:rsidRPr="000633C6">
        <w:rPr>
          <w:color w:val="auto"/>
          <w:lang w:val="uk-UA"/>
        </w:rPr>
        <w:t xml:space="preserve"> випадки, </w:t>
      </w:r>
      <w:r w:rsidR="003F4043">
        <w:rPr>
          <w:color w:val="auto"/>
          <w:lang w:val="uk-UA"/>
        </w:rPr>
        <w:t>в</w:t>
      </w:r>
      <w:r w:rsidRPr="000633C6">
        <w:rPr>
          <w:color w:val="auto"/>
          <w:lang w:val="uk-UA"/>
        </w:rPr>
        <w:t xml:space="preserve"> яких твір вважається створеним у співавторстві</w:t>
      </w:r>
      <w:r w:rsidR="003F4043">
        <w:rPr>
          <w:color w:val="auto"/>
          <w:lang w:val="uk-UA"/>
        </w:rPr>
        <w:t>,</w:t>
      </w:r>
      <w:r w:rsidRPr="000633C6">
        <w:rPr>
          <w:color w:val="auto"/>
          <w:lang w:val="uk-UA"/>
        </w:rPr>
        <w:t xml:space="preserve"> можливість віднесення юридичних осіб до суб’єктів авторського права.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8B4832" w:rsidRPr="000633C6" w:rsidRDefault="008B4832" w:rsidP="005A6714">
      <w:pPr>
        <w:ind w:firstLine="567"/>
        <w:jc w:val="both"/>
        <w:rPr>
          <w:color w:val="auto"/>
          <w:lang w:val="uk-UA"/>
        </w:rPr>
      </w:pPr>
      <w:r w:rsidRPr="000633C6">
        <w:rPr>
          <w:color w:val="auto"/>
          <w:lang w:val="uk-UA"/>
        </w:rPr>
        <w:t>1.</w:t>
      </w:r>
      <w:r w:rsidRPr="000633C6">
        <w:rPr>
          <w:color w:val="auto"/>
          <w:lang w:val="uk-UA"/>
        </w:rPr>
        <w:tab/>
        <w:t>Надайте визначення об’єктів авторського права.</w:t>
      </w:r>
    </w:p>
    <w:p w:rsidR="008B4832" w:rsidRPr="000633C6" w:rsidRDefault="008B4832" w:rsidP="005A6714">
      <w:pPr>
        <w:ind w:firstLine="567"/>
        <w:jc w:val="both"/>
        <w:rPr>
          <w:color w:val="auto"/>
          <w:lang w:val="uk-UA"/>
        </w:rPr>
      </w:pPr>
      <w:r w:rsidRPr="000633C6">
        <w:rPr>
          <w:color w:val="auto"/>
          <w:lang w:val="uk-UA"/>
        </w:rPr>
        <w:t>2.</w:t>
      </w:r>
      <w:r w:rsidRPr="000633C6">
        <w:rPr>
          <w:color w:val="auto"/>
          <w:lang w:val="uk-UA"/>
        </w:rPr>
        <w:tab/>
        <w:t xml:space="preserve">Які існують об’єкти авторського права? </w:t>
      </w:r>
    </w:p>
    <w:p w:rsidR="008B4832" w:rsidRPr="000633C6" w:rsidRDefault="008B4832" w:rsidP="005A6714">
      <w:pPr>
        <w:ind w:firstLine="567"/>
        <w:jc w:val="both"/>
        <w:rPr>
          <w:color w:val="auto"/>
          <w:lang w:val="uk-UA"/>
        </w:rPr>
      </w:pPr>
      <w:r w:rsidRPr="000633C6">
        <w:rPr>
          <w:color w:val="auto"/>
          <w:lang w:val="uk-UA"/>
        </w:rPr>
        <w:t>3.</w:t>
      </w:r>
      <w:r w:rsidRPr="000633C6">
        <w:rPr>
          <w:color w:val="auto"/>
          <w:lang w:val="uk-UA"/>
        </w:rPr>
        <w:tab/>
        <w:t>Охарактеризуйте переклад твору як об’єкт авторського права.</w:t>
      </w:r>
    </w:p>
    <w:p w:rsidR="008B4832" w:rsidRPr="000633C6" w:rsidRDefault="008B4832" w:rsidP="005A6714">
      <w:pPr>
        <w:ind w:firstLine="567"/>
        <w:jc w:val="both"/>
        <w:rPr>
          <w:color w:val="auto"/>
          <w:lang w:val="uk-UA"/>
        </w:rPr>
      </w:pPr>
      <w:r w:rsidRPr="000633C6">
        <w:rPr>
          <w:color w:val="auto"/>
          <w:lang w:val="uk-UA"/>
        </w:rPr>
        <w:t>4.</w:t>
      </w:r>
      <w:r w:rsidRPr="000633C6">
        <w:rPr>
          <w:color w:val="auto"/>
          <w:lang w:val="uk-UA"/>
        </w:rPr>
        <w:tab/>
        <w:t xml:space="preserve">Які похідні твори </w:t>
      </w:r>
      <w:r w:rsidR="003F4043">
        <w:rPr>
          <w:color w:val="auto"/>
          <w:lang w:val="uk-UA"/>
        </w:rPr>
        <w:t>в</w:t>
      </w:r>
      <w:r w:rsidRPr="000633C6">
        <w:rPr>
          <w:color w:val="auto"/>
          <w:lang w:val="uk-UA"/>
        </w:rPr>
        <w:t>и знаєте?</w:t>
      </w:r>
    </w:p>
    <w:p w:rsidR="008B4832" w:rsidRPr="000633C6" w:rsidRDefault="008B4832" w:rsidP="005A6714">
      <w:pPr>
        <w:ind w:firstLine="567"/>
        <w:jc w:val="both"/>
        <w:rPr>
          <w:color w:val="auto"/>
          <w:lang w:val="uk-UA"/>
        </w:rPr>
      </w:pPr>
      <w:r w:rsidRPr="000633C6">
        <w:rPr>
          <w:color w:val="auto"/>
          <w:lang w:val="uk-UA"/>
        </w:rPr>
        <w:t>5.</w:t>
      </w:r>
      <w:r w:rsidRPr="000633C6">
        <w:rPr>
          <w:color w:val="auto"/>
          <w:lang w:val="uk-UA"/>
        </w:rPr>
        <w:tab/>
        <w:t>Переліч</w:t>
      </w:r>
      <w:r w:rsidR="003F4043">
        <w:rPr>
          <w:color w:val="auto"/>
          <w:lang w:val="uk-UA"/>
        </w:rPr>
        <w:t>іть</w:t>
      </w:r>
      <w:r w:rsidRPr="000633C6">
        <w:rPr>
          <w:color w:val="auto"/>
          <w:lang w:val="uk-UA"/>
        </w:rPr>
        <w:t xml:space="preserve"> твори ужиткового мистецтва.</w:t>
      </w:r>
    </w:p>
    <w:p w:rsidR="008B4832" w:rsidRPr="000633C6" w:rsidRDefault="008B4832" w:rsidP="005A6714">
      <w:pPr>
        <w:ind w:firstLine="567"/>
        <w:jc w:val="both"/>
        <w:rPr>
          <w:color w:val="auto"/>
          <w:lang w:val="uk-UA"/>
        </w:rPr>
      </w:pPr>
      <w:r w:rsidRPr="000633C6">
        <w:rPr>
          <w:color w:val="auto"/>
          <w:lang w:val="uk-UA"/>
        </w:rPr>
        <w:t>6.</w:t>
      </w:r>
      <w:r w:rsidRPr="000633C6">
        <w:rPr>
          <w:color w:val="auto"/>
          <w:lang w:val="uk-UA"/>
        </w:rPr>
        <w:tab/>
        <w:t>Наведіть приклади повідомлень про новини дня та про поточні події, які не охороняються авторським правом.</w:t>
      </w:r>
    </w:p>
    <w:p w:rsidR="008B4832" w:rsidRPr="000633C6" w:rsidRDefault="008B4832" w:rsidP="005A6714">
      <w:pPr>
        <w:ind w:firstLine="567"/>
        <w:jc w:val="both"/>
        <w:rPr>
          <w:color w:val="auto"/>
          <w:lang w:val="uk-UA"/>
        </w:rPr>
      </w:pPr>
      <w:r w:rsidRPr="000633C6">
        <w:rPr>
          <w:color w:val="auto"/>
          <w:lang w:val="uk-UA"/>
        </w:rPr>
        <w:t>7.</w:t>
      </w:r>
      <w:r w:rsidRPr="000633C6">
        <w:rPr>
          <w:color w:val="auto"/>
          <w:lang w:val="uk-UA"/>
        </w:rPr>
        <w:tab/>
        <w:t>Чи охороняється авторським правом ідея?</w:t>
      </w:r>
    </w:p>
    <w:p w:rsidR="008B4832" w:rsidRPr="000633C6" w:rsidRDefault="008B4832" w:rsidP="005A6714">
      <w:pPr>
        <w:ind w:firstLine="567"/>
        <w:jc w:val="both"/>
        <w:rPr>
          <w:color w:val="auto"/>
          <w:lang w:val="uk-UA"/>
        </w:rPr>
      </w:pPr>
      <w:r w:rsidRPr="000633C6">
        <w:rPr>
          <w:color w:val="auto"/>
          <w:lang w:val="uk-UA"/>
        </w:rPr>
        <w:t>8.</w:t>
      </w:r>
      <w:r w:rsidRPr="000633C6">
        <w:rPr>
          <w:color w:val="auto"/>
          <w:lang w:val="uk-UA"/>
        </w:rPr>
        <w:tab/>
        <w:t>Які компоненти комп’ютерної програми охороняються авторським правом?</w:t>
      </w:r>
    </w:p>
    <w:p w:rsidR="008B4832" w:rsidRPr="000633C6" w:rsidRDefault="008B4832" w:rsidP="005A6714">
      <w:pPr>
        <w:ind w:firstLine="567"/>
        <w:jc w:val="both"/>
        <w:rPr>
          <w:color w:val="auto"/>
          <w:lang w:val="uk-UA"/>
        </w:rPr>
      </w:pPr>
      <w:r w:rsidRPr="000633C6">
        <w:rPr>
          <w:color w:val="auto"/>
          <w:lang w:val="uk-UA"/>
        </w:rPr>
        <w:t>9.</w:t>
      </w:r>
      <w:r w:rsidRPr="000633C6">
        <w:rPr>
          <w:color w:val="auto"/>
          <w:lang w:val="uk-UA"/>
        </w:rPr>
        <w:tab/>
        <w:t>Надайте визначення поняття «суб’єкт авторського права».</w:t>
      </w:r>
    </w:p>
    <w:p w:rsidR="00336F1B" w:rsidRDefault="008B4832" w:rsidP="005A6714">
      <w:pPr>
        <w:ind w:firstLine="567"/>
        <w:jc w:val="both"/>
        <w:rPr>
          <w:color w:val="auto"/>
          <w:lang w:val="uk-UA"/>
        </w:rPr>
      </w:pPr>
      <w:r w:rsidRPr="000633C6">
        <w:rPr>
          <w:color w:val="auto"/>
          <w:lang w:val="uk-UA"/>
        </w:rPr>
        <w:t>10.</w:t>
      </w:r>
      <w:r w:rsidRPr="000633C6">
        <w:rPr>
          <w:color w:val="auto"/>
          <w:lang w:val="uk-UA"/>
        </w:rPr>
        <w:tab/>
        <w:t>Наведіть класифікацію суб’єктів авторського права.</w:t>
      </w:r>
    </w:p>
    <w:p w:rsidR="003F4043" w:rsidRPr="000633C6" w:rsidRDefault="003F4043" w:rsidP="005A6714">
      <w:pPr>
        <w:ind w:firstLine="567"/>
        <w:jc w:val="both"/>
        <w:rPr>
          <w:color w:val="auto"/>
          <w:lang w:val="uk-UA"/>
        </w:rPr>
      </w:pPr>
    </w:p>
    <w:p w:rsidR="00336F1B" w:rsidRPr="000633C6" w:rsidRDefault="00336F1B" w:rsidP="005A6714">
      <w:pPr>
        <w:ind w:firstLine="567"/>
        <w:jc w:val="center"/>
        <w:rPr>
          <w:b/>
          <w:color w:val="auto"/>
          <w:lang w:val="uk-UA"/>
        </w:rPr>
      </w:pPr>
      <w:r w:rsidRPr="000633C6">
        <w:rPr>
          <w:b/>
          <w:color w:val="auto"/>
          <w:lang w:val="uk-UA"/>
        </w:rPr>
        <w:t>Теми рефератів</w:t>
      </w:r>
    </w:p>
    <w:p w:rsidR="00336F1B" w:rsidRPr="000633C6" w:rsidRDefault="008B4832" w:rsidP="005A6714">
      <w:pPr>
        <w:tabs>
          <w:tab w:val="right" w:leader="dot" w:pos="6663"/>
        </w:tabs>
        <w:ind w:firstLine="567"/>
        <w:jc w:val="both"/>
        <w:rPr>
          <w:color w:val="auto"/>
          <w:lang w:val="uk-UA"/>
        </w:rPr>
      </w:pPr>
      <w:r w:rsidRPr="000633C6">
        <w:rPr>
          <w:color w:val="auto"/>
          <w:lang w:val="uk-UA"/>
        </w:rPr>
        <w:t>1. Збірники творів, енциклопедії та антології як об’єкти авторського права.</w:t>
      </w:r>
    </w:p>
    <w:p w:rsidR="008B4832" w:rsidRPr="000633C6" w:rsidRDefault="008B4832" w:rsidP="005A6714">
      <w:pPr>
        <w:tabs>
          <w:tab w:val="right" w:leader="dot" w:pos="6663"/>
        </w:tabs>
        <w:ind w:firstLine="567"/>
        <w:jc w:val="both"/>
        <w:rPr>
          <w:color w:val="auto"/>
          <w:lang w:val="uk-UA"/>
        </w:rPr>
      </w:pPr>
      <w:r w:rsidRPr="000633C6">
        <w:rPr>
          <w:color w:val="auto"/>
          <w:lang w:val="uk-UA"/>
        </w:rPr>
        <w:t>2. Умови отримання похідним твором авторсько-правової охорони.</w:t>
      </w:r>
    </w:p>
    <w:p w:rsidR="008B4832" w:rsidRPr="000633C6" w:rsidRDefault="008B4832" w:rsidP="005A6714">
      <w:pPr>
        <w:tabs>
          <w:tab w:val="right" w:leader="dot" w:pos="6663"/>
        </w:tabs>
        <w:ind w:firstLine="567"/>
        <w:jc w:val="both"/>
        <w:rPr>
          <w:color w:val="auto"/>
          <w:lang w:val="uk-UA"/>
        </w:rPr>
      </w:pPr>
      <w:r w:rsidRPr="000633C6">
        <w:rPr>
          <w:color w:val="auto"/>
          <w:lang w:val="uk-UA"/>
        </w:rPr>
        <w:lastRenderedPageBreak/>
        <w:t>3. Службові твори як об’єкти авторського права.</w:t>
      </w:r>
    </w:p>
    <w:p w:rsidR="008B4832" w:rsidRPr="000633C6" w:rsidRDefault="008B4832" w:rsidP="005A6714">
      <w:pPr>
        <w:tabs>
          <w:tab w:val="right" w:leader="dot" w:pos="6663"/>
        </w:tabs>
        <w:ind w:firstLine="567"/>
        <w:jc w:val="both"/>
        <w:rPr>
          <w:color w:val="auto"/>
          <w:lang w:val="uk-UA"/>
        </w:rPr>
      </w:pPr>
      <w:r w:rsidRPr="000633C6">
        <w:rPr>
          <w:color w:val="auto"/>
          <w:lang w:val="uk-UA"/>
        </w:rPr>
        <w:t xml:space="preserve">4. </w:t>
      </w:r>
      <w:r w:rsidR="00292EF3" w:rsidRPr="000633C6">
        <w:rPr>
          <w:color w:val="auto"/>
          <w:lang w:val="uk-UA"/>
        </w:rPr>
        <w:t>Поняття, ознаки та види співавторства.</w:t>
      </w:r>
    </w:p>
    <w:p w:rsidR="00292EF3" w:rsidRDefault="00292EF3" w:rsidP="005A6714">
      <w:pPr>
        <w:tabs>
          <w:tab w:val="right" w:leader="dot" w:pos="6663"/>
        </w:tabs>
        <w:ind w:firstLine="567"/>
        <w:jc w:val="both"/>
        <w:rPr>
          <w:color w:val="auto"/>
          <w:lang w:val="uk-UA"/>
        </w:rPr>
      </w:pPr>
      <w:r w:rsidRPr="000633C6">
        <w:rPr>
          <w:color w:val="auto"/>
          <w:lang w:val="uk-UA"/>
        </w:rPr>
        <w:t>5. Характеристика юридичної особи як суб’єкта авторського права.</w:t>
      </w:r>
    </w:p>
    <w:p w:rsidR="003F4043" w:rsidRPr="000633C6" w:rsidRDefault="003F4043" w:rsidP="005A6714">
      <w:pPr>
        <w:tabs>
          <w:tab w:val="right" w:leader="dot" w:pos="6663"/>
        </w:tabs>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9F4262" w:rsidP="005A6714">
      <w:pPr>
        <w:pStyle w:val="a6"/>
        <w:numPr>
          <w:ilvl w:val="0"/>
          <w:numId w:val="53"/>
        </w:numPr>
        <w:ind w:left="0" w:firstLine="567"/>
        <w:jc w:val="both"/>
        <w:rPr>
          <w:color w:val="auto"/>
          <w:lang w:val="uk-UA"/>
        </w:rPr>
      </w:pPr>
      <w:r w:rsidRPr="000633C6">
        <w:rPr>
          <w:color w:val="auto"/>
          <w:lang w:val="uk-UA"/>
        </w:rPr>
        <w:t>До літератур</w:t>
      </w:r>
      <w:r w:rsidR="003F4043">
        <w:rPr>
          <w:color w:val="auto"/>
          <w:lang w:val="uk-UA"/>
        </w:rPr>
        <w:t>них та художніх творів не належа</w:t>
      </w:r>
      <w:r w:rsidRPr="000633C6">
        <w:rPr>
          <w:color w:val="auto"/>
          <w:lang w:val="uk-UA"/>
        </w:rPr>
        <w:t>ть:</w:t>
      </w:r>
    </w:p>
    <w:p w:rsidR="009F4262" w:rsidRPr="000633C6" w:rsidRDefault="009F4262" w:rsidP="005A6714">
      <w:pPr>
        <w:pStyle w:val="a6"/>
        <w:numPr>
          <w:ilvl w:val="1"/>
          <w:numId w:val="53"/>
        </w:numPr>
        <w:ind w:left="0" w:firstLine="567"/>
        <w:jc w:val="both"/>
        <w:rPr>
          <w:color w:val="auto"/>
          <w:lang w:val="uk-UA"/>
        </w:rPr>
      </w:pPr>
      <w:r w:rsidRPr="000633C6">
        <w:rPr>
          <w:color w:val="auto"/>
          <w:lang w:val="uk-UA"/>
        </w:rPr>
        <w:t>драматичні та хореографічні твори;</w:t>
      </w:r>
    </w:p>
    <w:p w:rsidR="009F4262" w:rsidRPr="000633C6" w:rsidRDefault="009F4262" w:rsidP="005A6714">
      <w:pPr>
        <w:pStyle w:val="a6"/>
        <w:numPr>
          <w:ilvl w:val="1"/>
          <w:numId w:val="53"/>
        </w:numPr>
        <w:ind w:left="0" w:firstLine="567"/>
        <w:jc w:val="both"/>
        <w:rPr>
          <w:color w:val="auto"/>
          <w:lang w:val="uk-UA"/>
        </w:rPr>
      </w:pPr>
      <w:r w:rsidRPr="000633C6">
        <w:rPr>
          <w:color w:val="auto"/>
          <w:lang w:val="uk-UA"/>
        </w:rPr>
        <w:t>проповіді та поеми;</w:t>
      </w:r>
    </w:p>
    <w:p w:rsidR="009F4262" w:rsidRPr="000633C6" w:rsidRDefault="00864AF1" w:rsidP="005A6714">
      <w:pPr>
        <w:pStyle w:val="a6"/>
        <w:numPr>
          <w:ilvl w:val="1"/>
          <w:numId w:val="53"/>
        </w:numPr>
        <w:ind w:left="0" w:firstLine="567"/>
        <w:jc w:val="both"/>
        <w:rPr>
          <w:color w:val="auto"/>
          <w:lang w:val="uk-UA"/>
        </w:rPr>
      </w:pPr>
      <w:r w:rsidRPr="000633C6">
        <w:rPr>
          <w:color w:val="auto"/>
          <w:lang w:val="uk-UA"/>
        </w:rPr>
        <w:t>збірники творів та фотографічні твори;</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бази даних та комп’ютерні програми.</w:t>
      </w:r>
    </w:p>
    <w:p w:rsidR="00864AF1" w:rsidRPr="000633C6" w:rsidRDefault="00864AF1" w:rsidP="005A6714">
      <w:pPr>
        <w:pStyle w:val="a6"/>
        <w:numPr>
          <w:ilvl w:val="0"/>
          <w:numId w:val="53"/>
        </w:numPr>
        <w:ind w:left="0" w:firstLine="567"/>
        <w:jc w:val="both"/>
        <w:rPr>
          <w:color w:val="auto"/>
          <w:lang w:val="uk-UA"/>
        </w:rPr>
      </w:pPr>
      <w:r w:rsidRPr="000633C6">
        <w:rPr>
          <w:color w:val="auto"/>
          <w:lang w:val="uk-UA"/>
        </w:rPr>
        <w:t>Визначте, хто є суб’єктом авторського права:</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автор літературного твору;</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автор промислового зразка;</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виконавець твору;</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автор неопублікованого підручника.</w:t>
      </w:r>
    </w:p>
    <w:p w:rsidR="00864AF1" w:rsidRPr="000633C6" w:rsidRDefault="00864AF1" w:rsidP="005A6714">
      <w:pPr>
        <w:pStyle w:val="a6"/>
        <w:numPr>
          <w:ilvl w:val="0"/>
          <w:numId w:val="53"/>
        </w:numPr>
        <w:ind w:left="0" w:firstLine="567"/>
        <w:jc w:val="both"/>
        <w:rPr>
          <w:color w:val="auto"/>
          <w:lang w:val="uk-UA"/>
        </w:rPr>
      </w:pPr>
      <w:r w:rsidRPr="000633C6">
        <w:rPr>
          <w:color w:val="auto"/>
          <w:lang w:val="uk-UA"/>
        </w:rPr>
        <w:t>Демонстрація твору на екрані за допомогою плівки, слайда, телевізійного кадру тощо – це:</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публічне відтворення;</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публічне сповіщення;</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публічний показ;</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публічна демонстрація.</w:t>
      </w:r>
    </w:p>
    <w:p w:rsidR="00864AF1" w:rsidRPr="000633C6" w:rsidRDefault="00864AF1" w:rsidP="005A6714">
      <w:pPr>
        <w:pStyle w:val="a6"/>
        <w:numPr>
          <w:ilvl w:val="0"/>
          <w:numId w:val="53"/>
        </w:numPr>
        <w:ind w:left="0" w:firstLine="567"/>
        <w:jc w:val="both"/>
        <w:rPr>
          <w:color w:val="auto"/>
          <w:lang w:val="uk-UA"/>
        </w:rPr>
      </w:pPr>
      <w:r w:rsidRPr="000633C6">
        <w:rPr>
          <w:color w:val="auto"/>
          <w:lang w:val="uk-UA"/>
        </w:rPr>
        <w:t>Вид образотворчого мистецтва, твори якого мають три</w:t>
      </w:r>
      <w:r w:rsidR="003F4043">
        <w:rPr>
          <w:color w:val="auto"/>
          <w:lang w:val="uk-UA"/>
        </w:rPr>
        <w:t>ви</w:t>
      </w:r>
      <w:r w:rsidRPr="000633C6">
        <w:rPr>
          <w:color w:val="auto"/>
          <w:lang w:val="uk-UA"/>
        </w:rPr>
        <w:t>мірну форму і виконуються із твердих або пластичних матеріалів – це:</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графіка;</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живопис;</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аудіовізуальні твори;</w:t>
      </w:r>
    </w:p>
    <w:p w:rsidR="00864AF1" w:rsidRPr="000633C6" w:rsidRDefault="00864AF1" w:rsidP="005A6714">
      <w:pPr>
        <w:pStyle w:val="a6"/>
        <w:numPr>
          <w:ilvl w:val="1"/>
          <w:numId w:val="53"/>
        </w:numPr>
        <w:ind w:left="0" w:firstLine="567"/>
        <w:jc w:val="both"/>
        <w:rPr>
          <w:color w:val="auto"/>
          <w:lang w:val="uk-UA"/>
        </w:rPr>
      </w:pPr>
      <w:r w:rsidRPr="000633C6">
        <w:rPr>
          <w:color w:val="auto"/>
          <w:lang w:val="uk-UA"/>
        </w:rPr>
        <w:t>скульптура.</w:t>
      </w:r>
    </w:p>
    <w:p w:rsidR="00864AF1" w:rsidRPr="000633C6" w:rsidRDefault="007B3DE7" w:rsidP="005A6714">
      <w:pPr>
        <w:pStyle w:val="a6"/>
        <w:numPr>
          <w:ilvl w:val="0"/>
          <w:numId w:val="53"/>
        </w:numPr>
        <w:ind w:left="0" w:firstLine="567"/>
        <w:jc w:val="both"/>
        <w:rPr>
          <w:color w:val="auto"/>
          <w:lang w:val="uk-UA"/>
        </w:rPr>
      </w:pPr>
      <w:r w:rsidRPr="000633C6">
        <w:rPr>
          <w:color w:val="auto"/>
          <w:lang w:val="uk-UA"/>
        </w:rPr>
        <w:t>За недієздатних осіб авторські права здійснюють:</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піклувальники;</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опікуни;</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батьки;</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адвокат.</w:t>
      </w:r>
    </w:p>
    <w:p w:rsidR="007B3DE7" w:rsidRPr="000633C6" w:rsidRDefault="007B3DE7" w:rsidP="005A6714">
      <w:pPr>
        <w:pStyle w:val="a6"/>
        <w:numPr>
          <w:ilvl w:val="0"/>
          <w:numId w:val="53"/>
        </w:numPr>
        <w:ind w:left="0" w:firstLine="567"/>
        <w:jc w:val="both"/>
        <w:rPr>
          <w:color w:val="auto"/>
          <w:lang w:val="uk-UA"/>
        </w:rPr>
      </w:pPr>
      <w:r w:rsidRPr="000633C6">
        <w:rPr>
          <w:color w:val="auto"/>
          <w:lang w:val="uk-UA"/>
        </w:rPr>
        <w:t>Чи може бути юридична ос</w:t>
      </w:r>
      <w:r w:rsidR="003F4043">
        <w:rPr>
          <w:color w:val="auto"/>
          <w:lang w:val="uk-UA"/>
        </w:rPr>
        <w:t>оба суб’єктом авторського права:</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lastRenderedPageBreak/>
        <w:t>ні у будь-яком</w:t>
      </w:r>
      <w:r w:rsidR="003F4043">
        <w:rPr>
          <w:color w:val="auto"/>
          <w:lang w:val="uk-UA"/>
        </w:rPr>
        <w:t>у разі</w:t>
      </w:r>
      <w:r w:rsidRPr="000633C6">
        <w:rPr>
          <w:color w:val="auto"/>
          <w:lang w:val="uk-UA"/>
        </w:rPr>
        <w:t>;</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так;</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так, але вторинним;</w:t>
      </w:r>
    </w:p>
    <w:p w:rsidR="007B3DE7" w:rsidRPr="000633C6" w:rsidRDefault="003F4043" w:rsidP="005A6714">
      <w:pPr>
        <w:pStyle w:val="a6"/>
        <w:numPr>
          <w:ilvl w:val="1"/>
          <w:numId w:val="53"/>
        </w:numPr>
        <w:ind w:left="0" w:firstLine="567"/>
        <w:jc w:val="both"/>
        <w:rPr>
          <w:color w:val="auto"/>
          <w:lang w:val="uk-UA"/>
        </w:rPr>
      </w:pPr>
      <w:r>
        <w:rPr>
          <w:color w:val="auto"/>
          <w:lang w:val="uk-UA"/>
        </w:rPr>
        <w:t>так, але первинним?</w:t>
      </w:r>
    </w:p>
    <w:p w:rsidR="007B3DE7" w:rsidRPr="000633C6" w:rsidRDefault="007B3DE7" w:rsidP="005A6714">
      <w:pPr>
        <w:pStyle w:val="a6"/>
        <w:numPr>
          <w:ilvl w:val="0"/>
          <w:numId w:val="53"/>
        </w:numPr>
        <w:ind w:left="0" w:firstLine="567"/>
        <w:jc w:val="both"/>
        <w:rPr>
          <w:color w:val="auto"/>
          <w:lang w:val="uk-UA"/>
        </w:rPr>
      </w:pPr>
      <w:r w:rsidRPr="000633C6">
        <w:rPr>
          <w:color w:val="auto"/>
          <w:lang w:val="uk-UA"/>
        </w:rPr>
        <w:t>Хто є первинним су</w:t>
      </w:r>
      <w:r w:rsidR="003F4043">
        <w:rPr>
          <w:color w:val="auto"/>
          <w:lang w:val="uk-UA"/>
        </w:rPr>
        <w:t>б’єктом авторського права твору:</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автор, правонаступник і держава;</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автор і правонаступник;</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автор і держава;</w:t>
      </w:r>
    </w:p>
    <w:p w:rsidR="007B3DE7" w:rsidRPr="000633C6" w:rsidRDefault="003F4043" w:rsidP="005A6714">
      <w:pPr>
        <w:pStyle w:val="a6"/>
        <w:numPr>
          <w:ilvl w:val="1"/>
          <w:numId w:val="53"/>
        </w:numPr>
        <w:ind w:left="0" w:firstLine="567"/>
        <w:jc w:val="both"/>
        <w:rPr>
          <w:color w:val="auto"/>
          <w:lang w:val="uk-UA"/>
        </w:rPr>
      </w:pPr>
      <w:r>
        <w:rPr>
          <w:color w:val="auto"/>
          <w:lang w:val="uk-UA"/>
        </w:rPr>
        <w:t>лише автор?</w:t>
      </w:r>
    </w:p>
    <w:p w:rsidR="007B3DE7" w:rsidRPr="000633C6" w:rsidRDefault="007B3DE7" w:rsidP="005A6714">
      <w:pPr>
        <w:pStyle w:val="a6"/>
        <w:numPr>
          <w:ilvl w:val="0"/>
          <w:numId w:val="53"/>
        </w:numPr>
        <w:ind w:left="0" w:firstLine="567"/>
        <w:jc w:val="both"/>
        <w:rPr>
          <w:color w:val="auto"/>
          <w:lang w:val="uk-UA"/>
        </w:rPr>
      </w:pPr>
      <w:r w:rsidRPr="000633C6">
        <w:rPr>
          <w:color w:val="auto"/>
          <w:lang w:val="uk-UA"/>
        </w:rPr>
        <w:t>Чи може охоронятис</w:t>
      </w:r>
      <w:r w:rsidR="003F4043">
        <w:rPr>
          <w:color w:val="auto"/>
          <w:lang w:val="uk-UA"/>
        </w:rPr>
        <w:t>я фольклор авторським правом:</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ні;</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так;</w:t>
      </w:r>
    </w:p>
    <w:p w:rsidR="007B3DE7" w:rsidRPr="000633C6" w:rsidRDefault="007B3DE7" w:rsidP="005A6714">
      <w:pPr>
        <w:pStyle w:val="a6"/>
        <w:numPr>
          <w:ilvl w:val="1"/>
          <w:numId w:val="53"/>
        </w:numPr>
        <w:ind w:left="0" w:firstLine="567"/>
        <w:jc w:val="both"/>
        <w:rPr>
          <w:color w:val="auto"/>
          <w:lang w:val="uk-UA"/>
        </w:rPr>
      </w:pPr>
      <w:r w:rsidRPr="000633C6">
        <w:rPr>
          <w:color w:val="auto"/>
          <w:lang w:val="uk-UA"/>
        </w:rPr>
        <w:t>так, у разі обробки фольклору</w:t>
      </w:r>
      <w:r w:rsidR="003F4043">
        <w:rPr>
          <w:color w:val="auto"/>
          <w:lang w:val="uk-UA"/>
        </w:rPr>
        <w:t xml:space="preserve"> та збірників обробок фольклору?</w:t>
      </w:r>
    </w:p>
    <w:p w:rsidR="007B3DE7" w:rsidRPr="000633C6" w:rsidRDefault="008A203F" w:rsidP="005A6714">
      <w:pPr>
        <w:pStyle w:val="a6"/>
        <w:numPr>
          <w:ilvl w:val="0"/>
          <w:numId w:val="53"/>
        </w:numPr>
        <w:ind w:left="0" w:firstLine="567"/>
        <w:jc w:val="both"/>
        <w:rPr>
          <w:color w:val="auto"/>
          <w:lang w:val="uk-UA"/>
        </w:rPr>
      </w:pPr>
      <w:r w:rsidRPr="000633C6">
        <w:rPr>
          <w:color w:val="auto"/>
          <w:lang w:val="uk-UA"/>
        </w:rPr>
        <w:t>Пристосування або полегшення твору для сприйняття малопідготовленими читачами або пристосування літературно-художнього твору для осіб, які починають вивчати іноземну мову – це:</w:t>
      </w:r>
    </w:p>
    <w:p w:rsidR="008A203F" w:rsidRPr="000633C6" w:rsidRDefault="008A203F" w:rsidP="005A6714">
      <w:pPr>
        <w:pStyle w:val="a6"/>
        <w:numPr>
          <w:ilvl w:val="1"/>
          <w:numId w:val="53"/>
        </w:numPr>
        <w:ind w:left="0" w:firstLine="567"/>
        <w:jc w:val="both"/>
        <w:rPr>
          <w:color w:val="auto"/>
          <w:lang w:val="uk-UA"/>
        </w:rPr>
      </w:pPr>
      <w:r w:rsidRPr="000633C6">
        <w:rPr>
          <w:color w:val="auto"/>
          <w:lang w:val="uk-UA"/>
        </w:rPr>
        <w:t>адаптація;</w:t>
      </w:r>
    </w:p>
    <w:p w:rsidR="008A203F" w:rsidRPr="000633C6" w:rsidRDefault="008A203F" w:rsidP="005A6714">
      <w:pPr>
        <w:pStyle w:val="a6"/>
        <w:numPr>
          <w:ilvl w:val="1"/>
          <w:numId w:val="53"/>
        </w:numPr>
        <w:ind w:left="0" w:firstLine="567"/>
        <w:jc w:val="both"/>
        <w:rPr>
          <w:color w:val="auto"/>
          <w:lang w:val="uk-UA"/>
        </w:rPr>
      </w:pPr>
      <w:r w:rsidRPr="000633C6">
        <w:rPr>
          <w:color w:val="auto"/>
          <w:lang w:val="uk-UA"/>
        </w:rPr>
        <w:t>аранжування;</w:t>
      </w:r>
    </w:p>
    <w:p w:rsidR="008A203F" w:rsidRPr="000633C6" w:rsidRDefault="008A203F" w:rsidP="005A6714">
      <w:pPr>
        <w:pStyle w:val="a6"/>
        <w:numPr>
          <w:ilvl w:val="1"/>
          <w:numId w:val="53"/>
        </w:numPr>
        <w:ind w:left="0" w:firstLine="567"/>
        <w:jc w:val="both"/>
        <w:rPr>
          <w:color w:val="auto"/>
          <w:lang w:val="uk-UA"/>
        </w:rPr>
      </w:pPr>
      <w:r w:rsidRPr="000633C6">
        <w:rPr>
          <w:color w:val="auto"/>
          <w:lang w:val="uk-UA"/>
        </w:rPr>
        <w:t>переклад;</w:t>
      </w:r>
    </w:p>
    <w:p w:rsidR="008A203F" w:rsidRPr="000633C6" w:rsidRDefault="008A203F" w:rsidP="005A6714">
      <w:pPr>
        <w:pStyle w:val="a6"/>
        <w:numPr>
          <w:ilvl w:val="1"/>
          <w:numId w:val="53"/>
        </w:numPr>
        <w:ind w:left="0" w:firstLine="567"/>
        <w:jc w:val="both"/>
        <w:rPr>
          <w:color w:val="auto"/>
          <w:lang w:val="uk-UA"/>
        </w:rPr>
      </w:pPr>
      <w:r w:rsidRPr="000633C6">
        <w:rPr>
          <w:color w:val="auto"/>
          <w:lang w:val="uk-UA"/>
        </w:rPr>
        <w:t>супровід.</w:t>
      </w:r>
    </w:p>
    <w:p w:rsidR="008A203F" w:rsidRPr="000633C6" w:rsidRDefault="008A203F" w:rsidP="005A6714">
      <w:pPr>
        <w:pStyle w:val="a6"/>
        <w:numPr>
          <w:ilvl w:val="0"/>
          <w:numId w:val="53"/>
        </w:numPr>
        <w:ind w:left="0" w:firstLine="567"/>
        <w:jc w:val="both"/>
        <w:rPr>
          <w:color w:val="auto"/>
          <w:lang w:val="uk-UA"/>
        </w:rPr>
      </w:pPr>
      <w:r w:rsidRPr="000633C6">
        <w:rPr>
          <w:color w:val="auto"/>
          <w:lang w:val="uk-UA"/>
        </w:rPr>
        <w:t>Державну реєстрацію авторського права здійснюють:</w:t>
      </w:r>
    </w:p>
    <w:p w:rsidR="008A203F" w:rsidRPr="000633C6" w:rsidRDefault="008A203F" w:rsidP="005A6714">
      <w:pPr>
        <w:pStyle w:val="a6"/>
        <w:numPr>
          <w:ilvl w:val="1"/>
          <w:numId w:val="53"/>
        </w:numPr>
        <w:ind w:left="0" w:firstLine="567"/>
        <w:jc w:val="both"/>
        <w:rPr>
          <w:color w:val="auto"/>
          <w:lang w:val="uk-UA"/>
        </w:rPr>
      </w:pPr>
      <w:r w:rsidRPr="000633C6">
        <w:rPr>
          <w:color w:val="auto"/>
          <w:lang w:val="uk-UA"/>
        </w:rPr>
        <w:t>обов’язково;</w:t>
      </w:r>
    </w:p>
    <w:p w:rsidR="008A203F" w:rsidRPr="000633C6" w:rsidRDefault="008A203F" w:rsidP="005A6714">
      <w:pPr>
        <w:pStyle w:val="a6"/>
        <w:numPr>
          <w:ilvl w:val="1"/>
          <w:numId w:val="53"/>
        </w:numPr>
        <w:ind w:left="0" w:firstLine="567"/>
        <w:jc w:val="both"/>
        <w:rPr>
          <w:color w:val="auto"/>
          <w:lang w:val="uk-UA"/>
        </w:rPr>
      </w:pPr>
      <w:r w:rsidRPr="000633C6">
        <w:rPr>
          <w:color w:val="auto"/>
          <w:lang w:val="uk-UA"/>
        </w:rPr>
        <w:t>за бажанням автора протягом дії права на твір;</w:t>
      </w:r>
    </w:p>
    <w:p w:rsidR="008A203F" w:rsidRPr="000633C6" w:rsidRDefault="008A203F" w:rsidP="005A6714">
      <w:pPr>
        <w:pStyle w:val="a6"/>
        <w:numPr>
          <w:ilvl w:val="1"/>
          <w:numId w:val="53"/>
        </w:numPr>
        <w:ind w:left="0" w:firstLine="567"/>
        <w:jc w:val="both"/>
        <w:rPr>
          <w:color w:val="auto"/>
          <w:lang w:val="uk-UA"/>
        </w:rPr>
      </w:pPr>
      <w:r w:rsidRPr="000633C6">
        <w:rPr>
          <w:color w:val="auto"/>
          <w:lang w:val="uk-UA"/>
        </w:rPr>
        <w:t>за згодою автора;</w:t>
      </w:r>
    </w:p>
    <w:p w:rsidR="008A203F" w:rsidRDefault="008A203F" w:rsidP="005A6714">
      <w:pPr>
        <w:pStyle w:val="a6"/>
        <w:numPr>
          <w:ilvl w:val="1"/>
          <w:numId w:val="53"/>
        </w:numPr>
        <w:ind w:left="0" w:firstLine="567"/>
        <w:jc w:val="both"/>
        <w:rPr>
          <w:color w:val="auto"/>
          <w:lang w:val="uk-UA"/>
        </w:rPr>
      </w:pPr>
      <w:r w:rsidRPr="000633C6">
        <w:rPr>
          <w:color w:val="auto"/>
          <w:lang w:val="uk-UA"/>
        </w:rPr>
        <w:t>за бажанням автора.</w:t>
      </w:r>
    </w:p>
    <w:p w:rsidR="003F4043" w:rsidRPr="000633C6" w:rsidRDefault="003F4043" w:rsidP="005A6714">
      <w:pPr>
        <w:pStyle w:val="a6"/>
        <w:numPr>
          <w:ilvl w:val="1"/>
          <w:numId w:val="53"/>
        </w:numPr>
        <w:ind w:left="0"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B346F7" w:rsidP="00B346F7">
      <w:pPr>
        <w:ind w:firstLine="567"/>
        <w:jc w:val="both"/>
        <w:rPr>
          <w:b/>
          <w:color w:val="auto"/>
          <w:lang w:val="uk-UA"/>
        </w:rPr>
      </w:pPr>
      <w:r w:rsidRPr="003F4043">
        <w:rPr>
          <w:lang w:val="uk-UA"/>
        </w:rPr>
        <w:t>https://elearning.sumdu.edu.ua/s/1b-p5x</w:t>
      </w:r>
      <w:r w:rsidR="003F4043">
        <w:rPr>
          <w:rStyle w:val="a5"/>
          <w:color w:val="auto"/>
          <w:lang w:val="uk-UA"/>
        </w:rPr>
        <w:t>.</w:t>
      </w:r>
      <w:r w:rsidR="00336F1B"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8. Зміст авторського права</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262A4" w:rsidRPr="000633C6" w:rsidRDefault="00B262A4" w:rsidP="005A6714">
      <w:pPr>
        <w:pStyle w:val="a6"/>
        <w:numPr>
          <w:ilvl w:val="0"/>
          <w:numId w:val="10"/>
        </w:numPr>
        <w:ind w:left="0" w:firstLine="567"/>
        <w:jc w:val="both"/>
        <w:rPr>
          <w:color w:val="auto"/>
          <w:lang w:val="uk-UA"/>
        </w:rPr>
      </w:pPr>
      <w:r w:rsidRPr="000633C6">
        <w:rPr>
          <w:color w:val="auto"/>
          <w:lang w:val="uk-UA"/>
        </w:rPr>
        <w:t xml:space="preserve">Підходи до визначення змісту авторських прав. </w:t>
      </w:r>
    </w:p>
    <w:p w:rsidR="00B262A4" w:rsidRPr="000633C6" w:rsidRDefault="00B262A4" w:rsidP="005A6714">
      <w:pPr>
        <w:pStyle w:val="a6"/>
        <w:numPr>
          <w:ilvl w:val="0"/>
          <w:numId w:val="10"/>
        </w:numPr>
        <w:ind w:left="0" w:firstLine="567"/>
        <w:jc w:val="both"/>
        <w:rPr>
          <w:color w:val="auto"/>
          <w:lang w:val="uk-UA"/>
        </w:rPr>
      </w:pPr>
      <w:r w:rsidRPr="000633C6">
        <w:rPr>
          <w:color w:val="auto"/>
          <w:lang w:val="uk-UA"/>
        </w:rPr>
        <w:t>Особисті немайнові права автора.</w:t>
      </w:r>
    </w:p>
    <w:p w:rsidR="00B262A4" w:rsidRPr="000633C6" w:rsidRDefault="00B262A4" w:rsidP="005A6714">
      <w:pPr>
        <w:pStyle w:val="a6"/>
        <w:numPr>
          <w:ilvl w:val="0"/>
          <w:numId w:val="10"/>
        </w:numPr>
        <w:ind w:left="0" w:firstLine="567"/>
        <w:jc w:val="both"/>
        <w:rPr>
          <w:color w:val="auto"/>
          <w:lang w:val="uk-UA"/>
        </w:rPr>
      </w:pPr>
      <w:r w:rsidRPr="000633C6">
        <w:rPr>
          <w:color w:val="auto"/>
          <w:lang w:val="uk-UA"/>
        </w:rPr>
        <w:t>Майнові авторські права.</w:t>
      </w:r>
    </w:p>
    <w:p w:rsidR="00B262A4" w:rsidRPr="000633C6" w:rsidRDefault="00B262A4" w:rsidP="005A6714">
      <w:pPr>
        <w:pStyle w:val="a6"/>
        <w:numPr>
          <w:ilvl w:val="0"/>
          <w:numId w:val="10"/>
        </w:numPr>
        <w:ind w:left="0" w:firstLine="567"/>
        <w:jc w:val="both"/>
        <w:rPr>
          <w:color w:val="auto"/>
          <w:lang w:val="uk-UA"/>
        </w:rPr>
      </w:pPr>
      <w:r w:rsidRPr="000633C6">
        <w:rPr>
          <w:color w:val="auto"/>
          <w:lang w:val="uk-UA"/>
        </w:rPr>
        <w:t xml:space="preserve">Винятки та обмеження у майнових правах автора. </w:t>
      </w:r>
    </w:p>
    <w:p w:rsidR="00336F1B" w:rsidRPr="000633C6" w:rsidRDefault="00B262A4" w:rsidP="005A6714">
      <w:pPr>
        <w:pStyle w:val="a6"/>
        <w:numPr>
          <w:ilvl w:val="0"/>
          <w:numId w:val="10"/>
        </w:numPr>
        <w:ind w:left="0" w:firstLine="567"/>
        <w:jc w:val="both"/>
        <w:rPr>
          <w:color w:val="auto"/>
          <w:lang w:val="uk-UA"/>
        </w:rPr>
      </w:pPr>
      <w:r w:rsidRPr="000633C6">
        <w:rPr>
          <w:color w:val="auto"/>
          <w:lang w:val="uk-UA"/>
        </w:rPr>
        <w:t>Строк охорони авторських прав. Наслідки закінчення строку чинності майнових авторських прав.</w:t>
      </w:r>
    </w:p>
    <w:p w:rsidR="00B262A4" w:rsidRPr="000633C6" w:rsidRDefault="00B262A4"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3F4043" w:rsidP="005A6714">
      <w:pPr>
        <w:tabs>
          <w:tab w:val="left" w:pos="2450"/>
        </w:tabs>
        <w:ind w:firstLine="567"/>
        <w:jc w:val="both"/>
        <w:rPr>
          <w:color w:val="auto"/>
          <w:lang w:val="uk-UA"/>
        </w:rPr>
      </w:pPr>
      <w:r>
        <w:rPr>
          <w:color w:val="auto"/>
          <w:lang w:val="uk-UA"/>
        </w:rPr>
        <w:t>Під час вивчення</w:t>
      </w:r>
      <w:r w:rsidR="00E7752B" w:rsidRPr="000633C6">
        <w:rPr>
          <w:color w:val="auto"/>
          <w:lang w:val="uk-UA"/>
        </w:rPr>
        <w:t xml:space="preserve"> питання щодо підходів до визначення змісту авторських прав, увагу </w:t>
      </w:r>
      <w:r>
        <w:rPr>
          <w:color w:val="auto"/>
          <w:lang w:val="uk-UA"/>
        </w:rPr>
        <w:t>потрібно</w:t>
      </w:r>
      <w:r w:rsidR="00E7752B" w:rsidRPr="000633C6">
        <w:rPr>
          <w:color w:val="auto"/>
          <w:lang w:val="uk-UA"/>
        </w:rPr>
        <w:t xml:space="preserve"> приділити тому, що авторське право містить виключні правоможності, що складають його сутність:  з однієї сторони — це повноваження особистого характеру, що утворюють особисті немайнові права, за допомогою яких зберігається особа автора у тому вигляді, в якому вона втілилась у його твір;  з іншої сторони — це повноваження майнового характеру, які утворюють майнові права, що дозволяють авторові здійснювати економічну експлуатацію, тобто використовувати свій твір самостійно або надавати дозвіл на використання твору третім особам, і отримувати за використання твору певну грошову винагороду.</w:t>
      </w:r>
    </w:p>
    <w:p w:rsidR="00E7752B" w:rsidRPr="000633C6" w:rsidRDefault="00E7752B" w:rsidP="005A6714">
      <w:pPr>
        <w:tabs>
          <w:tab w:val="left" w:pos="2450"/>
        </w:tabs>
        <w:ind w:firstLine="567"/>
        <w:jc w:val="both"/>
        <w:rPr>
          <w:color w:val="auto"/>
          <w:lang w:val="uk-UA"/>
        </w:rPr>
      </w:pPr>
      <w:r w:rsidRPr="000633C6">
        <w:rPr>
          <w:color w:val="auto"/>
          <w:lang w:val="uk-UA"/>
        </w:rPr>
        <w:t xml:space="preserve">Вивчаючи питання особистих немайнових прав, студентам потрібно знати положення статті 423 Цивільного кодексу України, що наводить перелік таких </w:t>
      </w:r>
      <w:r w:rsidR="003F4043">
        <w:rPr>
          <w:color w:val="auto"/>
          <w:lang w:val="uk-UA"/>
        </w:rPr>
        <w:t>прав інтелектуальної власності, вміти</w:t>
      </w:r>
      <w:r w:rsidRPr="000633C6">
        <w:rPr>
          <w:color w:val="auto"/>
          <w:lang w:val="uk-UA"/>
        </w:rPr>
        <w:t xml:space="preserve"> характеризувати основні особисті немайнові права автора </w:t>
      </w:r>
      <w:r w:rsidR="003F4043">
        <w:rPr>
          <w:color w:val="auto"/>
          <w:lang w:val="uk-UA"/>
        </w:rPr>
        <w:t xml:space="preserve">такі </w:t>
      </w:r>
      <w:r w:rsidRPr="000633C6">
        <w:rPr>
          <w:color w:val="auto"/>
          <w:lang w:val="uk-UA"/>
        </w:rPr>
        <w:t>як: право авторства</w:t>
      </w:r>
      <w:r w:rsidR="003F4043">
        <w:rPr>
          <w:color w:val="auto"/>
          <w:lang w:val="uk-UA"/>
        </w:rPr>
        <w:t>,</w:t>
      </w:r>
      <w:r w:rsidRPr="000633C6">
        <w:rPr>
          <w:color w:val="auto"/>
          <w:lang w:val="uk-UA"/>
        </w:rPr>
        <w:t xml:space="preserve"> право на ім’я</w:t>
      </w:r>
      <w:r w:rsidR="003F4043">
        <w:rPr>
          <w:color w:val="auto"/>
          <w:lang w:val="uk-UA"/>
        </w:rPr>
        <w:t>,</w:t>
      </w:r>
      <w:r w:rsidRPr="000633C6">
        <w:rPr>
          <w:color w:val="auto"/>
          <w:lang w:val="uk-UA"/>
        </w:rPr>
        <w:t xml:space="preserve"> право на недоторканність твору. </w:t>
      </w:r>
    </w:p>
    <w:p w:rsidR="00E7752B" w:rsidRPr="000633C6" w:rsidRDefault="003F4043" w:rsidP="005A6714">
      <w:pPr>
        <w:tabs>
          <w:tab w:val="left" w:pos="2450"/>
        </w:tabs>
        <w:ind w:firstLine="567"/>
        <w:jc w:val="both"/>
        <w:rPr>
          <w:color w:val="auto"/>
          <w:lang w:val="uk-UA"/>
        </w:rPr>
      </w:pPr>
      <w:r>
        <w:rPr>
          <w:color w:val="auto"/>
          <w:lang w:val="uk-UA"/>
        </w:rPr>
        <w:t xml:space="preserve">Під час розгляду третього </w:t>
      </w:r>
      <w:r w:rsidR="00E7752B" w:rsidRPr="000633C6">
        <w:rPr>
          <w:color w:val="auto"/>
          <w:lang w:val="uk-UA"/>
        </w:rPr>
        <w:t xml:space="preserve">питання щодо майнових авторських прав, </w:t>
      </w:r>
      <w:r>
        <w:rPr>
          <w:color w:val="auto"/>
          <w:lang w:val="uk-UA"/>
        </w:rPr>
        <w:t>звернути увагу потрібно на таке</w:t>
      </w:r>
      <w:r w:rsidR="00081655" w:rsidRPr="000633C6">
        <w:rPr>
          <w:color w:val="auto"/>
          <w:lang w:val="uk-UA"/>
        </w:rPr>
        <w:t xml:space="preserve">: право на використання твору; виключне право дозволяти використання твору; право перешкоджати неправомірному використанню твору, </w:t>
      </w:r>
      <w:r>
        <w:rPr>
          <w:color w:val="auto"/>
          <w:lang w:val="uk-UA"/>
        </w:rPr>
        <w:t>зокрема</w:t>
      </w:r>
      <w:r w:rsidR="00081655" w:rsidRPr="000633C6">
        <w:rPr>
          <w:color w:val="auto"/>
          <w:lang w:val="uk-UA"/>
        </w:rPr>
        <w:t xml:space="preserve"> забороняти таке використання; інші майнові права інтелектуальної власності, встановлені законом. </w:t>
      </w:r>
      <w:r>
        <w:rPr>
          <w:color w:val="auto"/>
          <w:lang w:val="uk-UA"/>
        </w:rPr>
        <w:t xml:space="preserve">Необхідно ознайомитися з інформацією про відтворення </w:t>
      </w:r>
      <w:r w:rsidR="00081655" w:rsidRPr="000633C6">
        <w:rPr>
          <w:color w:val="auto"/>
          <w:lang w:val="uk-UA"/>
        </w:rPr>
        <w:t xml:space="preserve">твору; </w:t>
      </w:r>
      <w:r w:rsidR="00081655" w:rsidRPr="000633C6">
        <w:rPr>
          <w:color w:val="auto"/>
          <w:lang w:val="uk-UA"/>
        </w:rPr>
        <w:lastRenderedPageBreak/>
        <w:t>публічн</w:t>
      </w:r>
      <w:r>
        <w:rPr>
          <w:color w:val="auto"/>
          <w:lang w:val="uk-UA"/>
        </w:rPr>
        <w:t>е</w:t>
      </w:r>
      <w:r w:rsidR="00081655" w:rsidRPr="000633C6">
        <w:rPr>
          <w:color w:val="auto"/>
          <w:lang w:val="uk-UA"/>
        </w:rPr>
        <w:t xml:space="preserve"> виконанн</w:t>
      </w:r>
      <w:r w:rsidR="00F033C7">
        <w:rPr>
          <w:color w:val="auto"/>
          <w:lang w:val="uk-UA"/>
        </w:rPr>
        <w:t>я</w:t>
      </w:r>
      <w:r w:rsidR="00081655" w:rsidRPr="000633C6">
        <w:rPr>
          <w:color w:val="auto"/>
          <w:lang w:val="uk-UA"/>
        </w:rPr>
        <w:t xml:space="preserve"> і публічн</w:t>
      </w:r>
      <w:r w:rsidR="00F033C7">
        <w:rPr>
          <w:color w:val="auto"/>
          <w:lang w:val="uk-UA"/>
        </w:rPr>
        <w:t>е</w:t>
      </w:r>
      <w:r w:rsidR="00081655" w:rsidRPr="000633C6">
        <w:rPr>
          <w:color w:val="auto"/>
          <w:lang w:val="uk-UA"/>
        </w:rPr>
        <w:t xml:space="preserve"> сповіщенн</w:t>
      </w:r>
      <w:r w:rsidR="00F033C7">
        <w:rPr>
          <w:color w:val="auto"/>
          <w:lang w:val="uk-UA"/>
        </w:rPr>
        <w:t>я</w:t>
      </w:r>
      <w:r w:rsidR="00081655" w:rsidRPr="000633C6">
        <w:rPr>
          <w:color w:val="auto"/>
          <w:lang w:val="uk-UA"/>
        </w:rPr>
        <w:t xml:space="preserve"> твору; переклади творів; розповсюдження творів; імпорт примірників творів. </w:t>
      </w:r>
    </w:p>
    <w:p w:rsidR="00081655" w:rsidRPr="000633C6" w:rsidRDefault="00081655" w:rsidP="00F033C7">
      <w:pPr>
        <w:tabs>
          <w:tab w:val="left" w:pos="2450"/>
        </w:tabs>
        <w:ind w:firstLine="567"/>
        <w:jc w:val="both"/>
        <w:rPr>
          <w:color w:val="auto"/>
          <w:lang w:val="uk-UA"/>
        </w:rPr>
      </w:pPr>
      <w:r w:rsidRPr="000633C6">
        <w:rPr>
          <w:color w:val="auto"/>
          <w:lang w:val="uk-UA"/>
        </w:rPr>
        <w:t>В окремих випадках законодавство передбачає правомірну можливість вільного використання твору будь-якою особою, без згоди автора, інших осіб та  безоплатно. Випадки такого використання твору називаються – обмеженнями майнових прав автора. Обмеження майнових прав встановлені ст. 444  Цив</w:t>
      </w:r>
      <w:r w:rsidR="00F033C7">
        <w:rPr>
          <w:color w:val="auto"/>
          <w:lang w:val="uk-UA"/>
        </w:rPr>
        <w:t>ільного кодексу України і ст. 21–</w:t>
      </w:r>
      <w:r w:rsidRPr="000633C6">
        <w:rPr>
          <w:color w:val="auto"/>
          <w:lang w:val="uk-UA"/>
        </w:rPr>
        <w:t xml:space="preserve">25 Закону України «Про авторське право і суміжні права». Обмеження здійснюються за умов, що вони: не завдаватимуть шкоди використанню твору; не обмежуватимуть безпідставно законні інтереси автора. Особа, яка використовує твір, зобов’язана </w:t>
      </w:r>
      <w:r w:rsidR="00F033C7">
        <w:rPr>
          <w:color w:val="auto"/>
          <w:lang w:val="uk-UA"/>
        </w:rPr>
        <w:t>зазначити</w:t>
      </w:r>
      <w:r w:rsidRPr="000633C6">
        <w:rPr>
          <w:color w:val="auto"/>
          <w:lang w:val="uk-UA"/>
        </w:rPr>
        <w:t xml:space="preserve"> джерела запозичення та ім’я автора. Обсяг використання таких запозичень </w:t>
      </w:r>
      <w:r w:rsidR="00F033C7">
        <w:rPr>
          <w:color w:val="auto"/>
          <w:lang w:val="uk-UA"/>
        </w:rPr>
        <w:t>повинен</w:t>
      </w:r>
      <w:r w:rsidRPr="000633C6">
        <w:rPr>
          <w:color w:val="auto"/>
          <w:lang w:val="uk-UA"/>
        </w:rPr>
        <w:t xml:space="preserve"> бути обумовлений поставленою метою. Закон України «Про авторське право і суміжні права» містить детальніший перелік випадків обмеження майнових авторських прав та поділяє їх на п’ять груп: вільне використання твору із зазначенням імені автора (ст. 21); вільне відтворення бібліотеками та архівами примірників твору репрографічним способом (ст. 22); вільне відтворення примірників твору для навчання (ст. 23); вільне копіювання, модифікація і декомпіляція комп’ютерних програм (ст. 24); вільне відтворення творів </w:t>
      </w:r>
      <w:r w:rsidR="00F033C7">
        <w:rPr>
          <w:color w:val="auto"/>
          <w:lang w:val="uk-UA"/>
        </w:rPr>
        <w:t>у</w:t>
      </w:r>
      <w:r w:rsidRPr="000633C6">
        <w:rPr>
          <w:color w:val="auto"/>
          <w:lang w:val="uk-UA"/>
        </w:rPr>
        <w:t xml:space="preserve"> особистих цілях (ст. 25).</w:t>
      </w:r>
    </w:p>
    <w:p w:rsidR="00081655" w:rsidRPr="000633C6" w:rsidRDefault="00081655" w:rsidP="005A6714">
      <w:pPr>
        <w:tabs>
          <w:tab w:val="left" w:pos="2450"/>
        </w:tabs>
        <w:ind w:firstLine="567"/>
        <w:jc w:val="both"/>
        <w:rPr>
          <w:color w:val="auto"/>
          <w:lang w:val="uk-UA"/>
        </w:rPr>
      </w:pPr>
      <w:r w:rsidRPr="000633C6">
        <w:rPr>
          <w:color w:val="auto"/>
          <w:lang w:val="uk-UA"/>
        </w:rPr>
        <w:t xml:space="preserve">Вивчаючи останнє питання, студентам необхідно звернути уваги на положення ч. 1 ст. 28 Закону України «Про авторське право і суміжні права», відповідно до якої авторське право на твір виникає внаслідок факту його створення та починає діяти від дня створення твору. Майнові права автора мають визначений законом строк дії. </w:t>
      </w:r>
      <w:r w:rsidR="00A65E7E" w:rsidRPr="000633C6">
        <w:rPr>
          <w:color w:val="auto"/>
          <w:lang w:val="uk-UA"/>
        </w:rPr>
        <w:t xml:space="preserve">Студентам потрібно знати строк чинності майнових прав інтелектуальної власності на твір. Також необхідно чітко знати винятки, зокрема: строк чинності майнових прав інтелектуальної власності на твори посмертно реабілітованих авторів; для творів, оприлюднених анонімно або під псевдонімом; у разі, коли весь твір публікується (оприлюднюється) не одночасно, а послідовно у часі томами, частинами, випусками, серіями тощо; авторське право на твір, </w:t>
      </w:r>
      <w:r w:rsidR="00A65E7E" w:rsidRPr="000633C6">
        <w:rPr>
          <w:color w:val="auto"/>
          <w:lang w:val="uk-UA"/>
        </w:rPr>
        <w:lastRenderedPageBreak/>
        <w:t xml:space="preserve">вперше опублікований </w:t>
      </w:r>
      <w:r w:rsidR="00F033C7">
        <w:rPr>
          <w:color w:val="auto"/>
          <w:lang w:val="uk-UA"/>
        </w:rPr>
        <w:t>упродовж</w:t>
      </w:r>
      <w:r w:rsidR="00A65E7E" w:rsidRPr="000633C6">
        <w:rPr>
          <w:color w:val="auto"/>
          <w:lang w:val="uk-UA"/>
        </w:rPr>
        <w:t xml:space="preserve"> 30 років після смерті автора. Увагу також </w:t>
      </w:r>
      <w:r w:rsidR="00F033C7">
        <w:rPr>
          <w:color w:val="auto"/>
          <w:lang w:val="uk-UA"/>
        </w:rPr>
        <w:t xml:space="preserve">необхідно </w:t>
      </w:r>
      <w:r w:rsidR="00A65E7E" w:rsidRPr="000633C6">
        <w:rPr>
          <w:color w:val="auto"/>
          <w:lang w:val="uk-UA"/>
        </w:rPr>
        <w:t xml:space="preserve">звернути необхідно на випадки, коли об’єкти авторського права переходять до суспільного надбання відповідно до норм національного законодавства про авторське право.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E7752B" w:rsidRPr="000633C6" w:rsidRDefault="00E7752B" w:rsidP="005A6714">
      <w:pPr>
        <w:ind w:firstLine="567"/>
        <w:jc w:val="both"/>
        <w:rPr>
          <w:color w:val="auto"/>
          <w:lang w:val="uk-UA"/>
        </w:rPr>
      </w:pPr>
      <w:r w:rsidRPr="000633C6">
        <w:rPr>
          <w:color w:val="auto"/>
          <w:lang w:val="uk-UA"/>
        </w:rPr>
        <w:t>1.</w:t>
      </w:r>
      <w:r w:rsidRPr="000633C6">
        <w:rPr>
          <w:color w:val="auto"/>
          <w:lang w:val="uk-UA"/>
        </w:rPr>
        <w:tab/>
        <w:t xml:space="preserve">У чому полягає зміст авторського права? </w:t>
      </w:r>
    </w:p>
    <w:p w:rsidR="00E7752B" w:rsidRPr="000633C6" w:rsidRDefault="00E7752B" w:rsidP="005A6714">
      <w:pPr>
        <w:ind w:firstLine="567"/>
        <w:jc w:val="both"/>
        <w:rPr>
          <w:color w:val="auto"/>
          <w:lang w:val="uk-UA"/>
        </w:rPr>
      </w:pPr>
      <w:r w:rsidRPr="000633C6">
        <w:rPr>
          <w:color w:val="auto"/>
          <w:lang w:val="uk-UA"/>
        </w:rPr>
        <w:t>2.</w:t>
      </w:r>
      <w:r w:rsidRPr="000633C6">
        <w:rPr>
          <w:color w:val="auto"/>
          <w:lang w:val="uk-UA"/>
        </w:rPr>
        <w:tab/>
        <w:t xml:space="preserve">Які майнові права належать суб’єктам авторських прав? </w:t>
      </w:r>
    </w:p>
    <w:p w:rsidR="00E7752B" w:rsidRPr="000633C6" w:rsidRDefault="00E7752B" w:rsidP="005A6714">
      <w:pPr>
        <w:ind w:firstLine="567"/>
        <w:jc w:val="both"/>
        <w:rPr>
          <w:color w:val="auto"/>
          <w:lang w:val="uk-UA"/>
        </w:rPr>
      </w:pPr>
      <w:r w:rsidRPr="000633C6">
        <w:rPr>
          <w:color w:val="auto"/>
          <w:lang w:val="uk-UA"/>
        </w:rPr>
        <w:t>3.</w:t>
      </w:r>
      <w:r w:rsidRPr="000633C6">
        <w:rPr>
          <w:color w:val="auto"/>
          <w:lang w:val="uk-UA"/>
        </w:rPr>
        <w:tab/>
        <w:t>Яка відмінність між майновими та особистими немайновими правами?</w:t>
      </w:r>
    </w:p>
    <w:p w:rsidR="00E7752B" w:rsidRPr="000633C6" w:rsidRDefault="00E7752B" w:rsidP="005A6714">
      <w:pPr>
        <w:ind w:firstLine="567"/>
        <w:jc w:val="both"/>
        <w:rPr>
          <w:color w:val="auto"/>
          <w:lang w:val="uk-UA"/>
        </w:rPr>
      </w:pPr>
      <w:r w:rsidRPr="000633C6">
        <w:rPr>
          <w:color w:val="auto"/>
          <w:lang w:val="uk-UA"/>
        </w:rPr>
        <w:t>4.</w:t>
      </w:r>
      <w:r w:rsidRPr="000633C6">
        <w:rPr>
          <w:color w:val="auto"/>
          <w:lang w:val="uk-UA"/>
        </w:rPr>
        <w:tab/>
        <w:t xml:space="preserve">Що таке авторська винагорода? </w:t>
      </w:r>
    </w:p>
    <w:p w:rsidR="00E7752B" w:rsidRPr="000633C6" w:rsidRDefault="00E7752B" w:rsidP="005A6714">
      <w:pPr>
        <w:ind w:firstLine="567"/>
        <w:jc w:val="both"/>
        <w:rPr>
          <w:color w:val="auto"/>
          <w:lang w:val="uk-UA"/>
        </w:rPr>
      </w:pPr>
      <w:r w:rsidRPr="000633C6">
        <w:rPr>
          <w:color w:val="auto"/>
          <w:lang w:val="uk-UA"/>
        </w:rPr>
        <w:t>5.</w:t>
      </w:r>
      <w:r w:rsidRPr="000633C6">
        <w:rPr>
          <w:color w:val="auto"/>
          <w:lang w:val="uk-UA"/>
        </w:rPr>
        <w:tab/>
        <w:t xml:space="preserve">Які обмеження майнових прав автора передбачені національним законодавством та міжнародними актами у сфері авторських прав? </w:t>
      </w:r>
    </w:p>
    <w:p w:rsidR="00E7752B" w:rsidRPr="000633C6" w:rsidRDefault="00E7752B" w:rsidP="005A6714">
      <w:pPr>
        <w:ind w:firstLine="567"/>
        <w:jc w:val="both"/>
        <w:rPr>
          <w:color w:val="auto"/>
          <w:lang w:val="uk-UA"/>
        </w:rPr>
      </w:pPr>
      <w:r w:rsidRPr="000633C6">
        <w:rPr>
          <w:color w:val="auto"/>
          <w:lang w:val="uk-UA"/>
        </w:rPr>
        <w:t>6.</w:t>
      </w:r>
      <w:r w:rsidRPr="000633C6">
        <w:rPr>
          <w:color w:val="auto"/>
          <w:lang w:val="uk-UA"/>
        </w:rPr>
        <w:tab/>
        <w:t xml:space="preserve">Скільки триває строк охорони авторських прав? </w:t>
      </w:r>
    </w:p>
    <w:p w:rsidR="00E7752B" w:rsidRPr="000633C6" w:rsidRDefault="00E7752B" w:rsidP="005A6714">
      <w:pPr>
        <w:ind w:firstLine="567"/>
        <w:jc w:val="both"/>
        <w:rPr>
          <w:color w:val="auto"/>
          <w:lang w:val="uk-UA"/>
        </w:rPr>
      </w:pPr>
      <w:r w:rsidRPr="000633C6">
        <w:rPr>
          <w:color w:val="auto"/>
          <w:lang w:val="uk-UA"/>
        </w:rPr>
        <w:t>7.</w:t>
      </w:r>
      <w:r w:rsidRPr="000633C6">
        <w:rPr>
          <w:color w:val="auto"/>
          <w:lang w:val="uk-UA"/>
        </w:rPr>
        <w:tab/>
        <w:t xml:space="preserve">Які правові наслідки закінчення строку охорони авторських прав </w:t>
      </w:r>
      <w:r w:rsidR="00F033C7">
        <w:rPr>
          <w:color w:val="auto"/>
          <w:lang w:val="uk-UA"/>
        </w:rPr>
        <w:t>в</w:t>
      </w:r>
      <w:r w:rsidRPr="000633C6">
        <w:rPr>
          <w:color w:val="auto"/>
          <w:lang w:val="uk-UA"/>
        </w:rPr>
        <w:t>и можете назвати?</w:t>
      </w:r>
    </w:p>
    <w:p w:rsidR="00E7752B" w:rsidRPr="000633C6" w:rsidRDefault="00E7752B" w:rsidP="005A6714">
      <w:pPr>
        <w:ind w:firstLine="567"/>
        <w:jc w:val="both"/>
        <w:rPr>
          <w:color w:val="auto"/>
          <w:lang w:val="uk-UA"/>
        </w:rPr>
      </w:pPr>
      <w:r w:rsidRPr="000633C6">
        <w:rPr>
          <w:color w:val="auto"/>
          <w:lang w:val="uk-UA"/>
        </w:rPr>
        <w:t>8.</w:t>
      </w:r>
      <w:r w:rsidRPr="000633C6">
        <w:rPr>
          <w:color w:val="auto"/>
          <w:lang w:val="uk-UA"/>
        </w:rPr>
        <w:tab/>
        <w:t>Які способи використання твору визначені в Законі України «Про авторське право і суміжні права»?</w:t>
      </w:r>
    </w:p>
    <w:p w:rsidR="00E7752B" w:rsidRPr="000633C6" w:rsidRDefault="00E7752B" w:rsidP="005A6714">
      <w:pPr>
        <w:ind w:firstLine="567"/>
        <w:jc w:val="both"/>
        <w:rPr>
          <w:color w:val="auto"/>
          <w:lang w:val="uk-UA"/>
        </w:rPr>
      </w:pPr>
      <w:r w:rsidRPr="000633C6">
        <w:rPr>
          <w:color w:val="auto"/>
          <w:lang w:val="uk-UA"/>
        </w:rPr>
        <w:t>9.</w:t>
      </w:r>
      <w:r w:rsidRPr="000633C6">
        <w:rPr>
          <w:color w:val="auto"/>
          <w:lang w:val="uk-UA"/>
        </w:rPr>
        <w:tab/>
        <w:t>За яких умов перекладач користується авторським правом на створений ним переклад?</w:t>
      </w:r>
    </w:p>
    <w:p w:rsidR="00336F1B" w:rsidRPr="000633C6" w:rsidRDefault="00E7752B" w:rsidP="005A6714">
      <w:pPr>
        <w:ind w:firstLine="567"/>
        <w:jc w:val="both"/>
        <w:rPr>
          <w:color w:val="auto"/>
          <w:lang w:val="uk-UA"/>
        </w:rPr>
      </w:pPr>
      <w:r w:rsidRPr="000633C6">
        <w:rPr>
          <w:color w:val="auto"/>
          <w:lang w:val="uk-UA"/>
        </w:rPr>
        <w:t>10.</w:t>
      </w:r>
      <w:r w:rsidRPr="000633C6">
        <w:rPr>
          <w:color w:val="auto"/>
          <w:lang w:val="uk-UA"/>
        </w:rPr>
        <w:tab/>
        <w:t>Які строки дії майнових авторських прав?</w:t>
      </w:r>
    </w:p>
    <w:p w:rsidR="00336F1B" w:rsidRPr="000633C6" w:rsidRDefault="00336F1B" w:rsidP="005A6714">
      <w:pPr>
        <w:jc w:val="both"/>
        <w:rPr>
          <w:color w:val="auto"/>
          <w:lang w:val="uk-UA"/>
        </w:rPr>
      </w:pPr>
    </w:p>
    <w:p w:rsidR="00336F1B" w:rsidRPr="000633C6" w:rsidRDefault="00F033C7" w:rsidP="005A6714">
      <w:pPr>
        <w:jc w:val="center"/>
        <w:rPr>
          <w:b/>
          <w:color w:val="auto"/>
          <w:lang w:val="uk-UA"/>
        </w:rPr>
      </w:pPr>
      <w:r>
        <w:rPr>
          <w:b/>
          <w:color w:val="auto"/>
          <w:lang w:val="uk-UA"/>
        </w:rPr>
        <w:t>Теми рефератів</w:t>
      </w:r>
    </w:p>
    <w:p w:rsidR="00336F1B" w:rsidRPr="000633C6" w:rsidRDefault="00E7752B" w:rsidP="005A6714">
      <w:pPr>
        <w:tabs>
          <w:tab w:val="right" w:leader="dot" w:pos="6663"/>
        </w:tabs>
        <w:ind w:firstLine="567"/>
        <w:jc w:val="both"/>
        <w:rPr>
          <w:color w:val="auto"/>
          <w:lang w:val="uk-UA"/>
        </w:rPr>
      </w:pPr>
      <w:r w:rsidRPr="000633C6">
        <w:rPr>
          <w:color w:val="auto"/>
          <w:lang w:val="uk-UA"/>
        </w:rPr>
        <w:t>1. Право авторства як особисте немайнове право автора.</w:t>
      </w:r>
    </w:p>
    <w:p w:rsidR="00E7752B" w:rsidRPr="000633C6" w:rsidRDefault="00E7752B" w:rsidP="005A6714">
      <w:pPr>
        <w:tabs>
          <w:tab w:val="right" w:leader="dot" w:pos="6663"/>
        </w:tabs>
        <w:ind w:firstLine="567"/>
        <w:jc w:val="both"/>
        <w:rPr>
          <w:color w:val="auto"/>
          <w:lang w:val="uk-UA"/>
        </w:rPr>
      </w:pPr>
      <w:r w:rsidRPr="000633C6">
        <w:rPr>
          <w:color w:val="auto"/>
          <w:lang w:val="uk-UA"/>
        </w:rPr>
        <w:t>2. Загальна характеристика права на недоторканність твору.</w:t>
      </w:r>
    </w:p>
    <w:p w:rsidR="00E7752B" w:rsidRPr="000633C6" w:rsidRDefault="00E7752B" w:rsidP="005A6714">
      <w:pPr>
        <w:tabs>
          <w:tab w:val="right" w:leader="dot" w:pos="6663"/>
        </w:tabs>
        <w:ind w:firstLine="567"/>
        <w:jc w:val="both"/>
        <w:rPr>
          <w:color w:val="auto"/>
          <w:lang w:val="uk-UA"/>
        </w:rPr>
      </w:pPr>
      <w:r w:rsidRPr="000633C6">
        <w:rPr>
          <w:color w:val="auto"/>
          <w:lang w:val="uk-UA"/>
        </w:rPr>
        <w:t xml:space="preserve">3. </w:t>
      </w:r>
      <w:r w:rsidR="00081655" w:rsidRPr="000633C6">
        <w:rPr>
          <w:color w:val="auto"/>
          <w:lang w:val="uk-UA"/>
        </w:rPr>
        <w:t>Способи використання твору як майнове авторське право.</w:t>
      </w:r>
    </w:p>
    <w:p w:rsidR="00081655" w:rsidRPr="000633C6" w:rsidRDefault="00081655" w:rsidP="005A6714">
      <w:pPr>
        <w:tabs>
          <w:tab w:val="right" w:leader="dot" w:pos="6663"/>
        </w:tabs>
        <w:ind w:firstLine="567"/>
        <w:jc w:val="both"/>
        <w:rPr>
          <w:color w:val="auto"/>
          <w:lang w:val="uk-UA"/>
        </w:rPr>
      </w:pPr>
      <w:r w:rsidRPr="000633C6">
        <w:rPr>
          <w:color w:val="auto"/>
          <w:lang w:val="uk-UA"/>
        </w:rPr>
        <w:t>4. Публічне виконання і публічне сповіщення твору як майнове авторське право: відмінності та тотожності.</w:t>
      </w:r>
    </w:p>
    <w:p w:rsidR="00081655" w:rsidRPr="000633C6" w:rsidRDefault="00081655" w:rsidP="005A6714">
      <w:pPr>
        <w:tabs>
          <w:tab w:val="right" w:leader="dot" w:pos="6663"/>
        </w:tabs>
        <w:ind w:firstLine="567"/>
        <w:jc w:val="both"/>
        <w:rPr>
          <w:color w:val="auto"/>
          <w:lang w:val="uk-UA"/>
        </w:rPr>
      </w:pPr>
      <w:r w:rsidRPr="000633C6">
        <w:rPr>
          <w:color w:val="auto"/>
          <w:lang w:val="uk-UA"/>
        </w:rPr>
        <w:t>5. Вільне копіювання, модифікація і декомпіляція комп’ютерних програм як обмеження майнових авторських прав.</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lastRenderedPageBreak/>
        <w:t xml:space="preserve">Тести </w:t>
      </w:r>
    </w:p>
    <w:p w:rsidR="00336F1B" w:rsidRPr="000633C6" w:rsidRDefault="00644E9F" w:rsidP="005A6714">
      <w:pPr>
        <w:pStyle w:val="a6"/>
        <w:numPr>
          <w:ilvl w:val="0"/>
          <w:numId w:val="54"/>
        </w:numPr>
        <w:ind w:left="0" w:firstLine="567"/>
        <w:jc w:val="both"/>
        <w:rPr>
          <w:color w:val="auto"/>
          <w:lang w:val="uk-UA"/>
        </w:rPr>
      </w:pPr>
      <w:r w:rsidRPr="000633C6">
        <w:rPr>
          <w:color w:val="auto"/>
          <w:lang w:val="uk-UA"/>
        </w:rPr>
        <w:t>Зміст особистих немайнових прав автора, які є складовою:</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особистих немайнових прав інтелектуальної власності;</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майнових прав інтелектуальної власності;</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особистих немайнових та майнових прав інтелектуальної власності;</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виключних прав.</w:t>
      </w:r>
    </w:p>
    <w:p w:rsidR="00644E9F" w:rsidRPr="000633C6" w:rsidRDefault="00644E9F" w:rsidP="005A6714">
      <w:pPr>
        <w:pStyle w:val="a6"/>
        <w:numPr>
          <w:ilvl w:val="0"/>
          <w:numId w:val="54"/>
        </w:numPr>
        <w:ind w:left="0" w:firstLine="567"/>
        <w:jc w:val="both"/>
        <w:rPr>
          <w:color w:val="auto"/>
          <w:lang w:val="uk-UA"/>
        </w:rPr>
      </w:pPr>
      <w:r w:rsidRPr="000633C6">
        <w:rPr>
          <w:color w:val="auto"/>
          <w:lang w:val="uk-UA"/>
        </w:rPr>
        <w:t>Право авторства на міжнародному рі</w:t>
      </w:r>
      <w:r w:rsidR="00F033C7">
        <w:rPr>
          <w:color w:val="auto"/>
          <w:lang w:val="uk-UA"/>
        </w:rPr>
        <w:t>вні дістало закріплення у 1928 на</w:t>
      </w:r>
      <w:r w:rsidRPr="000633C6">
        <w:rPr>
          <w:color w:val="auto"/>
          <w:lang w:val="uk-UA"/>
        </w:rPr>
        <w:t>:</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Всесвітній конвенції про авторське право;</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Бернській конвенції про охорону літературних і художніх творів;</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Міжнародній конвенції про охорону інтересів виконавців, виробників фонограм і організацій мовлення;</w:t>
      </w:r>
    </w:p>
    <w:p w:rsidR="00644E9F" w:rsidRPr="000633C6" w:rsidRDefault="00644E9F" w:rsidP="005A6714">
      <w:pPr>
        <w:pStyle w:val="a6"/>
        <w:numPr>
          <w:ilvl w:val="1"/>
          <w:numId w:val="54"/>
        </w:numPr>
        <w:ind w:left="0" w:firstLine="567"/>
        <w:jc w:val="both"/>
        <w:rPr>
          <w:color w:val="auto"/>
          <w:lang w:val="uk-UA"/>
        </w:rPr>
      </w:pPr>
      <w:r w:rsidRPr="000633C6">
        <w:rPr>
          <w:color w:val="auto"/>
          <w:lang w:val="uk-UA"/>
        </w:rPr>
        <w:t>Договор</w:t>
      </w:r>
      <w:r w:rsidR="00F033C7">
        <w:rPr>
          <w:color w:val="auto"/>
          <w:lang w:val="uk-UA"/>
        </w:rPr>
        <w:t>і</w:t>
      </w:r>
      <w:r w:rsidRPr="000633C6">
        <w:rPr>
          <w:color w:val="auto"/>
          <w:lang w:val="uk-UA"/>
        </w:rPr>
        <w:t xml:space="preserve"> Всесвітньої організації інтелектуальної власності по авторському праву.</w:t>
      </w:r>
    </w:p>
    <w:p w:rsidR="005C3C6A" w:rsidRPr="000633C6" w:rsidRDefault="005C3C6A" w:rsidP="005A6714">
      <w:pPr>
        <w:pStyle w:val="a6"/>
        <w:numPr>
          <w:ilvl w:val="0"/>
          <w:numId w:val="54"/>
        </w:numPr>
        <w:ind w:left="0" w:firstLine="567"/>
        <w:jc w:val="both"/>
        <w:rPr>
          <w:color w:val="auto"/>
          <w:lang w:val="uk-UA"/>
        </w:rPr>
      </w:pPr>
      <w:r w:rsidRPr="000633C6">
        <w:rPr>
          <w:color w:val="auto"/>
          <w:lang w:val="uk-UA"/>
        </w:rPr>
        <w:t>У Законі України «Про авторське право і суміжні права» другим елементом конвенційного знака є:</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 xml:space="preserve"> рік видання;</w:t>
      </w:r>
    </w:p>
    <w:p w:rsidR="005C3C6A" w:rsidRPr="000633C6" w:rsidRDefault="00F033C7" w:rsidP="005A6714">
      <w:pPr>
        <w:pStyle w:val="a6"/>
        <w:numPr>
          <w:ilvl w:val="1"/>
          <w:numId w:val="54"/>
        </w:numPr>
        <w:ind w:left="0" w:firstLine="567"/>
        <w:jc w:val="both"/>
        <w:rPr>
          <w:color w:val="auto"/>
          <w:lang w:val="uk-UA"/>
        </w:rPr>
      </w:pPr>
      <w:r>
        <w:rPr>
          <w:color w:val="auto"/>
          <w:lang w:val="uk-UA"/>
        </w:rPr>
        <w:t>рі</w:t>
      </w:r>
      <w:r w:rsidR="005C3C6A" w:rsidRPr="000633C6">
        <w:rPr>
          <w:color w:val="auto"/>
          <w:lang w:val="uk-UA"/>
        </w:rPr>
        <w:t>к першого опублікування;</w:t>
      </w:r>
    </w:p>
    <w:p w:rsidR="00644E9F" w:rsidRPr="000633C6" w:rsidRDefault="005C3C6A" w:rsidP="005A6714">
      <w:pPr>
        <w:pStyle w:val="a6"/>
        <w:numPr>
          <w:ilvl w:val="1"/>
          <w:numId w:val="54"/>
        </w:numPr>
        <w:ind w:left="0" w:firstLine="567"/>
        <w:jc w:val="both"/>
        <w:rPr>
          <w:color w:val="auto"/>
          <w:lang w:val="uk-UA"/>
        </w:rPr>
      </w:pPr>
      <w:r w:rsidRPr="000633C6">
        <w:rPr>
          <w:color w:val="auto"/>
          <w:lang w:val="uk-UA"/>
        </w:rPr>
        <w:t>ім</w:t>
      </w:r>
      <w:r w:rsidRPr="000633C6">
        <w:rPr>
          <w:color w:val="auto"/>
        </w:rPr>
        <w:t>’</w:t>
      </w:r>
      <w:r w:rsidRPr="000633C6">
        <w:rPr>
          <w:color w:val="auto"/>
          <w:lang w:val="uk-UA"/>
        </w:rPr>
        <w:t>я особи, якій належить авторське право на твір;</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латинська буква «С».</w:t>
      </w:r>
    </w:p>
    <w:p w:rsidR="005C3C6A" w:rsidRPr="000633C6" w:rsidRDefault="005C3C6A" w:rsidP="005A6714">
      <w:pPr>
        <w:pStyle w:val="a6"/>
        <w:numPr>
          <w:ilvl w:val="0"/>
          <w:numId w:val="54"/>
        </w:numPr>
        <w:ind w:left="0" w:firstLine="567"/>
        <w:jc w:val="both"/>
        <w:rPr>
          <w:color w:val="auto"/>
          <w:lang w:val="uk-UA"/>
        </w:rPr>
      </w:pPr>
      <w:r w:rsidRPr="000633C6">
        <w:rPr>
          <w:color w:val="auto"/>
          <w:lang w:val="uk-UA"/>
        </w:rPr>
        <w:t>До майнових прав автора не належить:</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 xml:space="preserve">право на використання твору; </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право дозволяти використання твору;</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право авторства;</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 xml:space="preserve">право перешкоджати неправомірному використанню твору, </w:t>
      </w:r>
      <w:r w:rsidR="00F033C7">
        <w:rPr>
          <w:color w:val="auto"/>
          <w:lang w:val="uk-UA"/>
        </w:rPr>
        <w:t>зокрема</w:t>
      </w:r>
      <w:r w:rsidRPr="000633C6">
        <w:rPr>
          <w:color w:val="auto"/>
          <w:lang w:val="uk-UA"/>
        </w:rPr>
        <w:t xml:space="preserve"> забороняти таке використання.</w:t>
      </w:r>
    </w:p>
    <w:p w:rsidR="005C3C6A" w:rsidRPr="000633C6" w:rsidRDefault="005C3C6A" w:rsidP="005A6714">
      <w:pPr>
        <w:pStyle w:val="a6"/>
        <w:numPr>
          <w:ilvl w:val="0"/>
          <w:numId w:val="54"/>
        </w:numPr>
        <w:ind w:left="0" w:firstLine="567"/>
        <w:jc w:val="both"/>
        <w:rPr>
          <w:color w:val="auto"/>
          <w:lang w:val="uk-UA"/>
        </w:rPr>
      </w:pPr>
      <w:r w:rsidRPr="000633C6">
        <w:rPr>
          <w:color w:val="auto"/>
          <w:lang w:val="uk-UA"/>
        </w:rPr>
        <w:t>Здійснення за згодою автора чи іншого суб’єкта авторського права дії,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 – це:</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оприлюднення твору;</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опублікування твору;</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lastRenderedPageBreak/>
        <w:t>відтворення твору;</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оголошення твору.</w:t>
      </w:r>
    </w:p>
    <w:p w:rsidR="005C3C6A" w:rsidRPr="000633C6" w:rsidRDefault="005C3C6A" w:rsidP="005A6714">
      <w:pPr>
        <w:pStyle w:val="a6"/>
        <w:numPr>
          <w:ilvl w:val="0"/>
          <w:numId w:val="54"/>
        </w:numPr>
        <w:ind w:left="0" w:firstLine="567"/>
        <w:jc w:val="both"/>
        <w:rPr>
          <w:color w:val="auto"/>
          <w:lang w:val="uk-UA"/>
        </w:rPr>
      </w:pPr>
      <w:r w:rsidRPr="000633C6">
        <w:rPr>
          <w:color w:val="auto"/>
          <w:lang w:val="uk-UA"/>
        </w:rPr>
        <w:t>Строк дії авторського права на переклад твору дорівнює:</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життю автора та 70 рокам після його смерті;</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 xml:space="preserve"> життю перекладача та 70 рокам після його смерті;</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життю автора та 50 рокам після його смерті;</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життю перекладача та 50 рокам після його смерті.</w:t>
      </w:r>
    </w:p>
    <w:p w:rsidR="005C3C6A" w:rsidRPr="000633C6" w:rsidRDefault="005C3C6A" w:rsidP="005A6714">
      <w:pPr>
        <w:pStyle w:val="a6"/>
        <w:numPr>
          <w:ilvl w:val="0"/>
          <w:numId w:val="54"/>
        </w:numPr>
        <w:ind w:left="0" w:firstLine="567"/>
        <w:jc w:val="both"/>
        <w:rPr>
          <w:color w:val="auto"/>
          <w:lang w:val="uk-UA"/>
        </w:rPr>
      </w:pPr>
      <w:r w:rsidRPr="000633C6">
        <w:rPr>
          <w:color w:val="auto"/>
          <w:lang w:val="uk-UA"/>
        </w:rPr>
        <w:t>Право на прокат твору дозволяється:</w:t>
      </w:r>
    </w:p>
    <w:p w:rsidR="005C3C6A" w:rsidRPr="000633C6" w:rsidRDefault="005C3C6A" w:rsidP="005A6714">
      <w:pPr>
        <w:pStyle w:val="a6"/>
        <w:numPr>
          <w:ilvl w:val="1"/>
          <w:numId w:val="54"/>
        </w:numPr>
        <w:ind w:left="0" w:firstLine="567"/>
        <w:jc w:val="both"/>
        <w:rPr>
          <w:color w:val="auto"/>
          <w:lang w:val="uk-UA"/>
        </w:rPr>
      </w:pPr>
      <w:r w:rsidRPr="000633C6">
        <w:rPr>
          <w:color w:val="auto"/>
          <w:lang w:val="uk-UA"/>
        </w:rPr>
        <w:t xml:space="preserve"> після першого його продажу;</w:t>
      </w:r>
    </w:p>
    <w:p w:rsidR="005C3C6A" w:rsidRPr="000633C6" w:rsidRDefault="007A3F9C" w:rsidP="005A6714">
      <w:pPr>
        <w:pStyle w:val="a6"/>
        <w:numPr>
          <w:ilvl w:val="1"/>
          <w:numId w:val="54"/>
        </w:numPr>
        <w:ind w:left="0" w:firstLine="567"/>
        <w:jc w:val="both"/>
        <w:rPr>
          <w:color w:val="auto"/>
          <w:lang w:val="uk-UA"/>
        </w:rPr>
      </w:pPr>
      <w:r w:rsidRPr="000633C6">
        <w:rPr>
          <w:color w:val="auto"/>
          <w:lang w:val="uk-UA"/>
        </w:rPr>
        <w:t>після першого його відтворення;</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пілся передачі майнових прав;</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після укладення договору.</w:t>
      </w:r>
    </w:p>
    <w:p w:rsidR="007A3F9C" w:rsidRPr="000633C6" w:rsidRDefault="007A3F9C" w:rsidP="005A6714">
      <w:pPr>
        <w:pStyle w:val="a6"/>
        <w:numPr>
          <w:ilvl w:val="0"/>
          <w:numId w:val="54"/>
        </w:numPr>
        <w:ind w:left="0" w:firstLine="567"/>
        <w:jc w:val="both"/>
        <w:rPr>
          <w:color w:val="auto"/>
          <w:lang w:val="uk-UA"/>
        </w:rPr>
      </w:pPr>
      <w:r w:rsidRPr="000633C6">
        <w:rPr>
          <w:color w:val="auto"/>
          <w:lang w:val="uk-UA"/>
        </w:rPr>
        <w:t>Предметом права на прокат є:</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оригінали або примірники твору;</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 xml:space="preserve"> оригінали або примірники твору, зафіксовані та введені у цивільний оборот у вигляді матеріальних носіїв;</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оригінали або примірники твору, зафіксовані та введені у цивільний оборот;</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будь-які твори.</w:t>
      </w:r>
    </w:p>
    <w:p w:rsidR="007A3F9C" w:rsidRPr="000633C6" w:rsidRDefault="007A3F9C" w:rsidP="005A6714">
      <w:pPr>
        <w:pStyle w:val="a6"/>
        <w:numPr>
          <w:ilvl w:val="0"/>
          <w:numId w:val="54"/>
        </w:numPr>
        <w:ind w:left="0" w:firstLine="567"/>
        <w:jc w:val="both"/>
        <w:rPr>
          <w:color w:val="auto"/>
          <w:lang w:val="uk-UA"/>
        </w:rPr>
      </w:pPr>
      <w:r w:rsidRPr="000633C6">
        <w:rPr>
          <w:color w:val="auto"/>
          <w:lang w:val="uk-UA"/>
        </w:rPr>
        <w:t xml:space="preserve">Право на повідомлення твору для загального відома за допомогою бездротової передачі, </w:t>
      </w:r>
      <w:r w:rsidR="00F033C7">
        <w:rPr>
          <w:color w:val="auto"/>
          <w:lang w:val="uk-UA"/>
        </w:rPr>
        <w:t>зокрема</w:t>
      </w:r>
      <w:r w:rsidRPr="000633C6">
        <w:rPr>
          <w:color w:val="auto"/>
          <w:lang w:val="uk-UA"/>
        </w:rPr>
        <w:t xml:space="preserve"> передачу через супутник – це:</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право на повідомлення твору для загального відома;</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право на публічний показ твору;</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право на передачу твору в ефір;</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право на поширення твору.</w:t>
      </w:r>
    </w:p>
    <w:p w:rsidR="007A3F9C" w:rsidRPr="000633C6" w:rsidRDefault="007A3F9C" w:rsidP="005A6714">
      <w:pPr>
        <w:pStyle w:val="a6"/>
        <w:numPr>
          <w:ilvl w:val="0"/>
          <w:numId w:val="54"/>
        </w:numPr>
        <w:ind w:left="0" w:firstLine="567"/>
        <w:jc w:val="both"/>
        <w:rPr>
          <w:color w:val="auto"/>
          <w:lang w:val="uk-UA"/>
        </w:rPr>
      </w:pPr>
      <w:r w:rsidRPr="000633C6">
        <w:rPr>
          <w:color w:val="auto"/>
          <w:lang w:val="uk-UA"/>
        </w:rPr>
        <w:t>Закон України «Про авторське право і суміжні права» містить детальніший перелік випадків обмеження майнових авторських прав та поділяє їх на:</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чотири групи;</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 xml:space="preserve"> п’ять груп;</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шість груп;</w:t>
      </w:r>
    </w:p>
    <w:p w:rsidR="007A3F9C" w:rsidRPr="000633C6" w:rsidRDefault="007A3F9C" w:rsidP="005A6714">
      <w:pPr>
        <w:pStyle w:val="a6"/>
        <w:numPr>
          <w:ilvl w:val="1"/>
          <w:numId w:val="54"/>
        </w:numPr>
        <w:ind w:left="0" w:firstLine="567"/>
        <w:jc w:val="both"/>
        <w:rPr>
          <w:color w:val="auto"/>
          <w:lang w:val="uk-UA"/>
        </w:rPr>
      </w:pPr>
      <w:r w:rsidRPr="000633C6">
        <w:rPr>
          <w:color w:val="auto"/>
          <w:lang w:val="uk-UA"/>
        </w:rPr>
        <w:t>сім груп.</w:t>
      </w: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F033C7" w:rsidRDefault="009D2D4E" w:rsidP="00F033C7">
      <w:pPr>
        <w:ind w:firstLine="567"/>
        <w:jc w:val="both"/>
        <w:rPr>
          <w:color w:val="auto"/>
          <w:lang w:val="uk-UA"/>
        </w:rPr>
      </w:pPr>
      <w:r w:rsidRPr="00F033C7">
        <w:rPr>
          <w:lang w:val="uk-UA"/>
        </w:rPr>
        <w:t>https://elearning.sumdu.edu.ua/s/82-p5y</w:t>
      </w:r>
      <w:r w:rsidR="00F033C7">
        <w:rPr>
          <w:rStyle w:val="a5"/>
          <w:color w:val="auto"/>
          <w:lang w:val="uk-UA"/>
        </w:rPr>
        <w:t>.</w:t>
      </w:r>
      <w:r w:rsidR="00336F1B" w:rsidRPr="000633C6">
        <w:rPr>
          <w:b/>
          <w:color w:val="auto"/>
          <w:lang w:val="uk-UA"/>
        </w:rPr>
        <w:br w:type="page"/>
      </w:r>
    </w:p>
    <w:p w:rsidR="00F033C7" w:rsidRDefault="00336F1B" w:rsidP="005A6714">
      <w:pPr>
        <w:jc w:val="center"/>
        <w:rPr>
          <w:b/>
          <w:color w:val="auto"/>
          <w:lang w:val="uk-UA"/>
        </w:rPr>
      </w:pPr>
      <w:r w:rsidRPr="000633C6">
        <w:rPr>
          <w:b/>
          <w:color w:val="auto"/>
          <w:lang w:val="uk-UA"/>
        </w:rPr>
        <w:lastRenderedPageBreak/>
        <w:t xml:space="preserve">Тема 9. Договори про розпорядження </w:t>
      </w:r>
    </w:p>
    <w:p w:rsidR="00336F1B" w:rsidRPr="000633C6" w:rsidRDefault="00336F1B" w:rsidP="005A6714">
      <w:pPr>
        <w:jc w:val="center"/>
        <w:rPr>
          <w:b/>
          <w:color w:val="auto"/>
          <w:lang w:val="uk-UA"/>
        </w:rPr>
      </w:pPr>
      <w:r w:rsidRPr="000633C6">
        <w:rPr>
          <w:b/>
          <w:color w:val="auto"/>
          <w:lang w:val="uk-UA"/>
        </w:rPr>
        <w:t>майновими авторськими правами</w:t>
      </w:r>
    </w:p>
    <w:p w:rsidR="00B262A4" w:rsidRPr="000633C6" w:rsidRDefault="00B262A4"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36F1B" w:rsidRPr="000633C6" w:rsidRDefault="00B262A4" w:rsidP="005A6714">
      <w:pPr>
        <w:pStyle w:val="a6"/>
        <w:numPr>
          <w:ilvl w:val="0"/>
          <w:numId w:val="11"/>
        </w:numPr>
        <w:ind w:left="0" w:firstLine="567"/>
        <w:jc w:val="both"/>
        <w:rPr>
          <w:color w:val="auto"/>
          <w:lang w:val="uk-UA"/>
        </w:rPr>
      </w:pPr>
      <w:r w:rsidRPr="000633C6">
        <w:rPr>
          <w:color w:val="auto"/>
          <w:lang w:val="uk-UA"/>
        </w:rPr>
        <w:t>Передача прав на використання твору</w:t>
      </w:r>
      <w:r w:rsidR="00F033C7">
        <w:rPr>
          <w:color w:val="auto"/>
          <w:lang w:val="uk-UA"/>
        </w:rPr>
        <w:t>.</w:t>
      </w:r>
    </w:p>
    <w:p w:rsidR="00B262A4" w:rsidRPr="000633C6" w:rsidRDefault="00B262A4" w:rsidP="005A6714">
      <w:pPr>
        <w:pStyle w:val="a6"/>
        <w:numPr>
          <w:ilvl w:val="0"/>
          <w:numId w:val="11"/>
        </w:numPr>
        <w:ind w:left="0" w:firstLine="567"/>
        <w:jc w:val="both"/>
        <w:rPr>
          <w:color w:val="auto"/>
          <w:lang w:val="uk-UA"/>
        </w:rPr>
      </w:pPr>
      <w:r w:rsidRPr="000633C6">
        <w:rPr>
          <w:color w:val="auto"/>
          <w:lang w:val="uk-UA"/>
        </w:rPr>
        <w:t>Передача (відчуження) майнових прав на твір</w:t>
      </w:r>
      <w:r w:rsidR="00F033C7">
        <w:rPr>
          <w:color w:val="auto"/>
          <w:lang w:val="uk-UA"/>
        </w:rPr>
        <w:t>.</w:t>
      </w:r>
    </w:p>
    <w:p w:rsidR="00B262A4" w:rsidRPr="000633C6" w:rsidRDefault="00B262A4" w:rsidP="005A6714">
      <w:pPr>
        <w:pStyle w:val="a6"/>
        <w:numPr>
          <w:ilvl w:val="0"/>
          <w:numId w:val="11"/>
        </w:numPr>
        <w:ind w:left="0" w:firstLine="567"/>
        <w:jc w:val="both"/>
        <w:rPr>
          <w:color w:val="auto"/>
          <w:lang w:val="uk-UA"/>
        </w:rPr>
      </w:pPr>
      <w:r w:rsidRPr="000633C6">
        <w:rPr>
          <w:color w:val="auto"/>
          <w:lang w:val="uk-UA"/>
        </w:rPr>
        <w:t>Створення твору за договором замовлення</w:t>
      </w:r>
      <w:r w:rsidR="00F033C7">
        <w:rPr>
          <w:color w:val="auto"/>
          <w:lang w:val="uk-UA"/>
        </w:rPr>
        <w:t>.</w:t>
      </w:r>
    </w:p>
    <w:p w:rsidR="00B262A4" w:rsidRPr="000633C6" w:rsidRDefault="00B262A4"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F033C7" w:rsidP="005A6714">
      <w:pPr>
        <w:ind w:firstLine="567"/>
        <w:jc w:val="both"/>
        <w:rPr>
          <w:color w:val="auto"/>
          <w:lang w:val="uk-UA"/>
        </w:rPr>
      </w:pPr>
      <w:r>
        <w:rPr>
          <w:color w:val="auto"/>
          <w:lang w:val="uk-UA"/>
        </w:rPr>
        <w:t>Під час розгляду</w:t>
      </w:r>
      <w:r w:rsidR="00A65E7E" w:rsidRPr="000633C6">
        <w:rPr>
          <w:color w:val="auto"/>
          <w:lang w:val="uk-UA"/>
        </w:rPr>
        <w:t xml:space="preserve"> питання про передачу прав на використання твору, </w:t>
      </w:r>
      <w:r>
        <w:rPr>
          <w:color w:val="auto"/>
          <w:lang w:val="uk-UA"/>
        </w:rPr>
        <w:t>необхідно звернути увагу</w:t>
      </w:r>
      <w:r w:rsidR="00A65E7E" w:rsidRPr="000633C6">
        <w:rPr>
          <w:color w:val="auto"/>
          <w:lang w:val="uk-UA"/>
        </w:rPr>
        <w:t xml:space="preserve">, що така передача може мати виключний та невиключний характер. Договір про передачу права на на використання твору обов’язково укладається </w:t>
      </w:r>
      <w:r>
        <w:rPr>
          <w:color w:val="auto"/>
          <w:lang w:val="uk-UA"/>
        </w:rPr>
        <w:t xml:space="preserve">в письмовій формі. Проте </w:t>
      </w:r>
      <w:r w:rsidR="00A65E7E" w:rsidRPr="000633C6">
        <w:rPr>
          <w:color w:val="auto"/>
          <w:lang w:val="uk-UA"/>
        </w:rPr>
        <w:t xml:space="preserve">виключенням є договор про передачу прав на опублікування твору в періодичних виданнях. Студентам </w:t>
      </w:r>
      <w:r>
        <w:rPr>
          <w:color w:val="auto"/>
          <w:lang w:val="uk-UA"/>
        </w:rPr>
        <w:t>потрібно</w:t>
      </w:r>
      <w:r w:rsidR="00A65E7E" w:rsidRPr="000633C6">
        <w:rPr>
          <w:color w:val="auto"/>
          <w:lang w:val="uk-UA"/>
        </w:rPr>
        <w:t xml:space="preserve"> знати та чітко визначати, які істотні умови повинні бути визначені у договорі про передачу права на використання твору. </w:t>
      </w:r>
    </w:p>
    <w:p w:rsidR="00A65E7E" w:rsidRPr="000633C6" w:rsidRDefault="00F033C7" w:rsidP="005A6714">
      <w:pPr>
        <w:ind w:firstLine="567"/>
        <w:jc w:val="both"/>
        <w:rPr>
          <w:color w:val="auto"/>
          <w:lang w:val="uk-UA"/>
        </w:rPr>
      </w:pPr>
      <w:r>
        <w:rPr>
          <w:color w:val="auto"/>
          <w:lang w:val="uk-UA"/>
        </w:rPr>
        <w:t xml:space="preserve">Під час вивчення другого </w:t>
      </w:r>
      <w:r w:rsidR="00A65E7E" w:rsidRPr="000633C6">
        <w:rPr>
          <w:color w:val="auto"/>
          <w:lang w:val="uk-UA"/>
        </w:rPr>
        <w:t xml:space="preserve">питання, </w:t>
      </w:r>
      <w:r>
        <w:rPr>
          <w:color w:val="auto"/>
          <w:lang w:val="uk-UA"/>
        </w:rPr>
        <w:t>необхідно засвоїти</w:t>
      </w:r>
      <w:r w:rsidR="00A01F0F" w:rsidRPr="000633C6">
        <w:rPr>
          <w:color w:val="auto"/>
          <w:lang w:val="uk-UA"/>
        </w:rPr>
        <w:t xml:space="preserve">, що автор чи інша особа, яка має авторське право, може відступити майнові авторські права на твір на користь іншої особи. </w:t>
      </w:r>
      <w:r>
        <w:rPr>
          <w:color w:val="auto"/>
          <w:lang w:val="uk-UA"/>
        </w:rPr>
        <w:t>Існує</w:t>
      </w:r>
      <w:r w:rsidR="00A01F0F" w:rsidRPr="000633C6">
        <w:rPr>
          <w:color w:val="auto"/>
          <w:lang w:val="uk-UA"/>
        </w:rPr>
        <w:t xml:space="preserve"> два види договорів про відчуження майнових авторських прав: передача (відчуження) майнових прав у повному складі та часткова передача (відчуження) майнових прав. </w:t>
      </w:r>
    </w:p>
    <w:p w:rsidR="00A01F0F" w:rsidRPr="000633C6" w:rsidRDefault="00A01F0F" w:rsidP="005A6714">
      <w:pPr>
        <w:ind w:firstLine="567"/>
        <w:jc w:val="both"/>
        <w:rPr>
          <w:color w:val="auto"/>
          <w:lang w:val="uk-UA"/>
        </w:rPr>
      </w:pPr>
      <w:r w:rsidRPr="000633C6">
        <w:rPr>
          <w:color w:val="auto"/>
          <w:lang w:val="uk-UA"/>
        </w:rPr>
        <w:t>Вивчаючи питання щодо створення за договором замовлення, студентам потрібно знати, що відповідно до цього договору автор зобов’язується створити твір відповідно до вимог другої сторони і передати їй твір. Договором може передбачатис</w:t>
      </w:r>
      <w:r w:rsidR="00F033C7">
        <w:rPr>
          <w:color w:val="auto"/>
          <w:lang w:val="uk-UA"/>
        </w:rPr>
        <w:t>я</w:t>
      </w:r>
      <w:r w:rsidRPr="000633C6">
        <w:rPr>
          <w:color w:val="auto"/>
          <w:lang w:val="uk-UA"/>
        </w:rPr>
        <w:t xml:space="preserve"> виплата на користь автора авансу як частини авторської винагороди.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A01F0F" w:rsidP="005A6714">
      <w:pPr>
        <w:ind w:firstLine="567"/>
        <w:jc w:val="both"/>
        <w:rPr>
          <w:color w:val="auto"/>
          <w:lang w:val="uk-UA"/>
        </w:rPr>
      </w:pPr>
      <w:r w:rsidRPr="000633C6">
        <w:rPr>
          <w:color w:val="auto"/>
          <w:lang w:val="uk-UA"/>
        </w:rPr>
        <w:t>1. Охарактеризуйте виключний характер передачі права на використання твору.</w:t>
      </w:r>
    </w:p>
    <w:p w:rsidR="00A01F0F" w:rsidRPr="000633C6" w:rsidRDefault="00A01F0F" w:rsidP="005A6714">
      <w:pPr>
        <w:ind w:firstLine="567"/>
        <w:jc w:val="both"/>
        <w:rPr>
          <w:color w:val="auto"/>
          <w:lang w:val="uk-UA"/>
        </w:rPr>
      </w:pPr>
      <w:r w:rsidRPr="000633C6">
        <w:rPr>
          <w:color w:val="auto"/>
          <w:lang w:val="uk-UA"/>
        </w:rPr>
        <w:t>2. Охарактеризуйте невиключний характер передачі права на використання твору.</w:t>
      </w:r>
    </w:p>
    <w:p w:rsidR="00A01F0F" w:rsidRPr="000633C6" w:rsidRDefault="00A01F0F" w:rsidP="005A6714">
      <w:pPr>
        <w:ind w:firstLine="567"/>
        <w:jc w:val="both"/>
        <w:rPr>
          <w:color w:val="auto"/>
          <w:lang w:val="uk-UA"/>
        </w:rPr>
      </w:pPr>
      <w:r w:rsidRPr="000633C6">
        <w:rPr>
          <w:color w:val="auto"/>
          <w:lang w:val="uk-UA"/>
        </w:rPr>
        <w:lastRenderedPageBreak/>
        <w:t>3. Визначте істотні умови, що мають бути зазначені у договорі про передачу права на використання твору.</w:t>
      </w:r>
    </w:p>
    <w:p w:rsidR="00A01F0F" w:rsidRPr="000633C6" w:rsidRDefault="00A01F0F" w:rsidP="005A6714">
      <w:pPr>
        <w:ind w:firstLine="567"/>
        <w:jc w:val="both"/>
        <w:rPr>
          <w:color w:val="auto"/>
          <w:lang w:val="uk-UA"/>
        </w:rPr>
      </w:pPr>
      <w:r w:rsidRPr="000633C6">
        <w:rPr>
          <w:color w:val="auto"/>
          <w:lang w:val="uk-UA"/>
        </w:rPr>
        <w:t xml:space="preserve">4. Які види договорів про відчуження майнових авторських прав </w:t>
      </w:r>
      <w:r w:rsidR="00F033C7">
        <w:rPr>
          <w:color w:val="auto"/>
          <w:lang w:val="uk-UA"/>
        </w:rPr>
        <w:t>в</w:t>
      </w:r>
      <w:r w:rsidRPr="000633C6">
        <w:rPr>
          <w:color w:val="auto"/>
          <w:lang w:val="uk-UA"/>
        </w:rPr>
        <w:t>и можете визначити?</w:t>
      </w:r>
    </w:p>
    <w:p w:rsidR="00A01F0F" w:rsidRPr="000633C6" w:rsidRDefault="00A01F0F" w:rsidP="005A6714">
      <w:pPr>
        <w:ind w:firstLine="567"/>
        <w:jc w:val="both"/>
        <w:rPr>
          <w:color w:val="auto"/>
          <w:lang w:val="uk-UA"/>
        </w:rPr>
      </w:pPr>
      <w:r w:rsidRPr="000633C6">
        <w:rPr>
          <w:color w:val="auto"/>
          <w:lang w:val="uk-UA"/>
        </w:rPr>
        <w:t>5. Охарактеризуйте передачу (відчуження) майнових прав у повному складі.</w:t>
      </w:r>
    </w:p>
    <w:p w:rsidR="00A01F0F" w:rsidRPr="000633C6" w:rsidRDefault="00A01F0F" w:rsidP="005A6714">
      <w:pPr>
        <w:ind w:firstLine="567"/>
        <w:jc w:val="both"/>
        <w:rPr>
          <w:color w:val="auto"/>
          <w:lang w:val="uk-UA"/>
        </w:rPr>
      </w:pPr>
      <w:r w:rsidRPr="000633C6">
        <w:rPr>
          <w:color w:val="auto"/>
          <w:lang w:val="uk-UA"/>
        </w:rPr>
        <w:t>6. Охарактеризуйте часткову передачу (відчуження) майнових прав.</w:t>
      </w:r>
    </w:p>
    <w:p w:rsidR="00A01F0F" w:rsidRPr="000633C6" w:rsidRDefault="00A01F0F" w:rsidP="005A6714">
      <w:pPr>
        <w:ind w:firstLine="567"/>
        <w:jc w:val="both"/>
        <w:rPr>
          <w:color w:val="auto"/>
          <w:lang w:val="uk-UA"/>
        </w:rPr>
      </w:pPr>
      <w:r w:rsidRPr="000633C6">
        <w:rPr>
          <w:color w:val="auto"/>
          <w:lang w:val="uk-UA"/>
        </w:rPr>
        <w:t>7. Проаналізуйте створення твору за договором замовлення.</w:t>
      </w:r>
    </w:p>
    <w:p w:rsidR="00A01F0F" w:rsidRPr="000633C6" w:rsidRDefault="00A01F0F" w:rsidP="005A6714">
      <w:pPr>
        <w:ind w:firstLine="567"/>
        <w:jc w:val="both"/>
        <w:rPr>
          <w:color w:val="auto"/>
          <w:lang w:val="uk-UA"/>
        </w:rPr>
      </w:pPr>
      <w:r w:rsidRPr="000633C6">
        <w:rPr>
          <w:color w:val="auto"/>
          <w:lang w:val="uk-UA"/>
        </w:rPr>
        <w:t>8. Визначте особливості створення твору образотворчого мистецтва за договором замовлення.</w:t>
      </w:r>
    </w:p>
    <w:p w:rsidR="00A01F0F" w:rsidRPr="000633C6" w:rsidRDefault="00A01F0F" w:rsidP="005A6714">
      <w:pPr>
        <w:ind w:firstLine="567"/>
        <w:jc w:val="both"/>
        <w:rPr>
          <w:color w:val="auto"/>
          <w:lang w:val="uk-UA"/>
        </w:rPr>
      </w:pPr>
      <w:r w:rsidRPr="000633C6">
        <w:rPr>
          <w:color w:val="auto"/>
          <w:lang w:val="uk-UA"/>
        </w:rPr>
        <w:t xml:space="preserve">9. Визначте, </w:t>
      </w:r>
      <w:r w:rsidR="00F033C7">
        <w:rPr>
          <w:color w:val="auto"/>
          <w:lang w:val="uk-UA"/>
        </w:rPr>
        <w:t>в</w:t>
      </w:r>
      <w:r w:rsidRPr="000633C6">
        <w:rPr>
          <w:color w:val="auto"/>
          <w:lang w:val="uk-UA"/>
        </w:rPr>
        <w:t xml:space="preserve"> яких випадках умови договору замовлення визначаються нікчемними.</w:t>
      </w:r>
    </w:p>
    <w:p w:rsidR="00121BB0" w:rsidRPr="000633C6" w:rsidRDefault="00A01F0F" w:rsidP="005A6714">
      <w:pPr>
        <w:ind w:firstLine="567"/>
        <w:jc w:val="both"/>
        <w:rPr>
          <w:color w:val="auto"/>
          <w:lang w:val="uk-UA"/>
        </w:rPr>
      </w:pPr>
      <w:r w:rsidRPr="000633C6">
        <w:rPr>
          <w:color w:val="auto"/>
          <w:lang w:val="uk-UA"/>
        </w:rPr>
        <w:t xml:space="preserve">10. </w:t>
      </w:r>
      <w:r w:rsidR="00121BB0" w:rsidRPr="000633C6">
        <w:rPr>
          <w:color w:val="auto"/>
          <w:lang w:val="uk-UA"/>
        </w:rPr>
        <w:t>Співвіднесіть передачу (відчуження) майнових прав у повному складі та часткову передачу (відчуження) майнових прав.</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121BB0" w:rsidP="005A6714">
      <w:pPr>
        <w:tabs>
          <w:tab w:val="right" w:leader="dot" w:pos="6663"/>
        </w:tabs>
        <w:ind w:firstLine="567"/>
        <w:jc w:val="both"/>
        <w:rPr>
          <w:color w:val="auto"/>
          <w:lang w:val="uk-UA"/>
        </w:rPr>
      </w:pPr>
      <w:r w:rsidRPr="000633C6">
        <w:rPr>
          <w:color w:val="auto"/>
          <w:lang w:val="uk-UA"/>
        </w:rPr>
        <w:t>1. Характер передачі прав на використання твору: загальна характеристика та співвідношення.</w:t>
      </w:r>
    </w:p>
    <w:p w:rsidR="00121BB0" w:rsidRPr="000633C6" w:rsidRDefault="00121BB0" w:rsidP="005A6714">
      <w:pPr>
        <w:tabs>
          <w:tab w:val="right" w:leader="dot" w:pos="6663"/>
        </w:tabs>
        <w:ind w:firstLine="567"/>
        <w:jc w:val="both"/>
        <w:rPr>
          <w:color w:val="auto"/>
          <w:lang w:val="uk-UA"/>
        </w:rPr>
      </w:pPr>
      <w:r w:rsidRPr="000633C6">
        <w:rPr>
          <w:color w:val="auto"/>
          <w:lang w:val="uk-UA"/>
        </w:rPr>
        <w:t xml:space="preserve">2. Істотні умови </w:t>
      </w:r>
      <w:r w:rsidR="00F033C7">
        <w:rPr>
          <w:color w:val="auto"/>
          <w:lang w:val="uk-UA"/>
        </w:rPr>
        <w:t>в</w:t>
      </w:r>
      <w:r w:rsidRPr="000633C6">
        <w:rPr>
          <w:color w:val="auto"/>
          <w:lang w:val="uk-UA"/>
        </w:rPr>
        <w:t xml:space="preserve"> договорі про передачу права на використання твору.</w:t>
      </w:r>
    </w:p>
    <w:p w:rsidR="00121BB0" w:rsidRPr="000633C6" w:rsidRDefault="00121BB0" w:rsidP="005A6714">
      <w:pPr>
        <w:tabs>
          <w:tab w:val="right" w:leader="dot" w:pos="6663"/>
        </w:tabs>
        <w:ind w:firstLine="567"/>
        <w:jc w:val="both"/>
        <w:rPr>
          <w:color w:val="auto"/>
          <w:lang w:val="uk-UA"/>
        </w:rPr>
      </w:pPr>
      <w:r w:rsidRPr="000633C6">
        <w:rPr>
          <w:color w:val="auto"/>
          <w:lang w:val="uk-UA"/>
        </w:rPr>
        <w:t xml:space="preserve">3. Неістотні умови </w:t>
      </w:r>
      <w:r w:rsidR="00F033C7">
        <w:rPr>
          <w:color w:val="auto"/>
          <w:lang w:val="uk-UA"/>
        </w:rPr>
        <w:t>в</w:t>
      </w:r>
      <w:r w:rsidRPr="000633C6">
        <w:rPr>
          <w:color w:val="auto"/>
          <w:lang w:val="uk-UA"/>
        </w:rPr>
        <w:t xml:space="preserve"> договорі про передачу права на використання твору.</w:t>
      </w:r>
    </w:p>
    <w:p w:rsidR="00121BB0" w:rsidRPr="000633C6" w:rsidRDefault="00121BB0" w:rsidP="005A6714">
      <w:pPr>
        <w:ind w:firstLine="567"/>
        <w:jc w:val="both"/>
        <w:rPr>
          <w:color w:val="auto"/>
          <w:lang w:val="uk-UA"/>
        </w:rPr>
      </w:pPr>
      <w:r w:rsidRPr="000633C6">
        <w:rPr>
          <w:color w:val="auto"/>
          <w:lang w:val="uk-UA"/>
        </w:rPr>
        <w:t>4. Співвідношення передачі (відчуження) майнових прав у повному складі та часткової передач</w:t>
      </w:r>
      <w:r w:rsidR="00F033C7">
        <w:rPr>
          <w:color w:val="auto"/>
          <w:lang w:val="uk-UA"/>
        </w:rPr>
        <w:t>і</w:t>
      </w:r>
      <w:r w:rsidRPr="000633C6">
        <w:rPr>
          <w:color w:val="auto"/>
          <w:lang w:val="uk-UA"/>
        </w:rPr>
        <w:t xml:space="preserve"> (відчуження) майнових прав.</w:t>
      </w:r>
    </w:p>
    <w:p w:rsidR="00121BB0" w:rsidRPr="000633C6" w:rsidRDefault="00121BB0" w:rsidP="005A6714">
      <w:pPr>
        <w:ind w:firstLine="567"/>
        <w:jc w:val="both"/>
        <w:rPr>
          <w:color w:val="auto"/>
          <w:lang w:val="uk-UA"/>
        </w:rPr>
      </w:pPr>
      <w:r w:rsidRPr="000633C6">
        <w:rPr>
          <w:color w:val="auto"/>
          <w:lang w:val="uk-UA"/>
        </w:rPr>
        <w:t>5. Випадки визнання умов договору замовлення нікчемними.</w:t>
      </w:r>
    </w:p>
    <w:p w:rsidR="00336F1B" w:rsidRPr="000633C6" w:rsidRDefault="00336F1B" w:rsidP="005A6714">
      <w:pPr>
        <w:tabs>
          <w:tab w:val="right" w:leader="dot" w:pos="6663"/>
        </w:tabs>
        <w:ind w:firstLine="567"/>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DC506E" w:rsidP="005A6714">
      <w:pPr>
        <w:pStyle w:val="a6"/>
        <w:numPr>
          <w:ilvl w:val="0"/>
          <w:numId w:val="55"/>
        </w:numPr>
        <w:ind w:left="0" w:firstLine="567"/>
        <w:jc w:val="both"/>
        <w:rPr>
          <w:color w:val="auto"/>
          <w:lang w:val="uk-UA"/>
        </w:rPr>
      </w:pPr>
      <w:r w:rsidRPr="000633C6">
        <w:rPr>
          <w:color w:val="auto"/>
          <w:lang w:val="uk-UA"/>
        </w:rPr>
        <w:t>У договорі про передачу права на використання твору повинні бути визначеі такі істотні умови:</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способи використання твору;</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територія, на яку поширується право, що передається</w:t>
      </w:r>
      <w:r w:rsidR="00F033C7">
        <w:rPr>
          <w:color w:val="auto"/>
          <w:lang w:val="uk-UA"/>
        </w:rPr>
        <w:t>,</w:t>
      </w:r>
      <w:r w:rsidRPr="000633C6">
        <w:rPr>
          <w:color w:val="auto"/>
          <w:lang w:val="uk-UA"/>
        </w:rPr>
        <w:t xml:space="preserve"> та </w:t>
      </w:r>
      <w:r w:rsidRPr="000633C6">
        <w:rPr>
          <w:color w:val="auto"/>
          <w:lang w:val="uk-UA"/>
        </w:rPr>
        <w:lastRenderedPageBreak/>
        <w:t>розмір і порядок виплати авторської винагороди;</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строк дії договору та способи використання твору;</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способи використання твору, територія, на яку поширується право, що передається, розмір і порядок виплати авторської винагороди, строк дії договору.</w:t>
      </w:r>
    </w:p>
    <w:p w:rsidR="00DC506E" w:rsidRPr="000633C6" w:rsidRDefault="00DC506E" w:rsidP="005A6714">
      <w:pPr>
        <w:pStyle w:val="a6"/>
        <w:numPr>
          <w:ilvl w:val="0"/>
          <w:numId w:val="55"/>
        </w:numPr>
        <w:ind w:left="0" w:firstLine="567"/>
        <w:jc w:val="both"/>
        <w:rPr>
          <w:color w:val="auto"/>
          <w:lang w:val="uk-UA"/>
        </w:rPr>
      </w:pPr>
      <w:r w:rsidRPr="000633C6">
        <w:rPr>
          <w:color w:val="auto"/>
          <w:lang w:val="uk-UA"/>
        </w:rPr>
        <w:t>Коли умова про строк дії договору про передачу права на використання твору відсутня, він вважається укладеним:</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на три роки;</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на чотири роки;</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на п’ять років;</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на шість років.</w:t>
      </w:r>
    </w:p>
    <w:p w:rsidR="00DC506E" w:rsidRPr="000633C6" w:rsidRDefault="00DC506E" w:rsidP="005A6714">
      <w:pPr>
        <w:pStyle w:val="a6"/>
        <w:numPr>
          <w:ilvl w:val="0"/>
          <w:numId w:val="55"/>
        </w:numPr>
        <w:ind w:left="0" w:firstLine="567"/>
        <w:jc w:val="both"/>
        <w:rPr>
          <w:color w:val="auto"/>
          <w:lang w:val="uk-UA"/>
        </w:rPr>
      </w:pPr>
      <w:r w:rsidRPr="000633C6">
        <w:rPr>
          <w:color w:val="auto"/>
          <w:lang w:val="uk-UA"/>
        </w:rPr>
        <w:t xml:space="preserve">Кількість можливих власників майнових прав на один і той </w:t>
      </w:r>
      <w:r w:rsidR="00F033C7">
        <w:rPr>
          <w:color w:val="auto"/>
          <w:lang w:val="uk-UA"/>
        </w:rPr>
        <w:t>самий</w:t>
      </w:r>
      <w:r w:rsidRPr="000633C6">
        <w:rPr>
          <w:color w:val="auto"/>
          <w:lang w:val="uk-UA"/>
        </w:rPr>
        <w:t xml:space="preserve"> твір:</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не обмежена;</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2 особи;</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3 особи;</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4 особи.</w:t>
      </w:r>
    </w:p>
    <w:p w:rsidR="00DC506E" w:rsidRPr="000633C6" w:rsidRDefault="00DC506E" w:rsidP="005A6714">
      <w:pPr>
        <w:pStyle w:val="a6"/>
        <w:numPr>
          <w:ilvl w:val="0"/>
          <w:numId w:val="55"/>
        </w:numPr>
        <w:ind w:left="0" w:firstLine="567"/>
        <w:jc w:val="both"/>
        <w:rPr>
          <w:color w:val="auto"/>
          <w:lang w:val="uk-UA"/>
        </w:rPr>
      </w:pPr>
      <w:r w:rsidRPr="000633C6">
        <w:rPr>
          <w:color w:val="auto"/>
          <w:lang w:val="uk-UA"/>
        </w:rPr>
        <w:t>Договір замовлення повинен містити:</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визначення способів використання твору;</w:t>
      </w:r>
    </w:p>
    <w:p w:rsidR="00DC506E" w:rsidRPr="000633C6" w:rsidRDefault="00DC506E" w:rsidP="005A6714">
      <w:pPr>
        <w:pStyle w:val="a6"/>
        <w:numPr>
          <w:ilvl w:val="1"/>
          <w:numId w:val="55"/>
        </w:numPr>
        <w:ind w:left="0" w:firstLine="567"/>
        <w:jc w:val="both"/>
        <w:rPr>
          <w:color w:val="auto"/>
          <w:lang w:val="uk-UA"/>
        </w:rPr>
      </w:pPr>
      <w:r w:rsidRPr="000633C6">
        <w:rPr>
          <w:color w:val="auto"/>
          <w:lang w:val="uk-UA"/>
        </w:rPr>
        <w:t>визначення умови використання твору;</w:t>
      </w:r>
    </w:p>
    <w:p w:rsidR="00DC506E" w:rsidRPr="000633C6" w:rsidRDefault="00302BF6" w:rsidP="005A6714">
      <w:pPr>
        <w:pStyle w:val="a6"/>
        <w:numPr>
          <w:ilvl w:val="1"/>
          <w:numId w:val="55"/>
        </w:numPr>
        <w:ind w:left="0" w:firstLine="567"/>
        <w:jc w:val="both"/>
        <w:rPr>
          <w:color w:val="auto"/>
          <w:lang w:val="uk-UA"/>
        </w:rPr>
      </w:pPr>
      <w:r w:rsidRPr="000633C6">
        <w:rPr>
          <w:color w:val="auto"/>
          <w:lang w:val="uk-UA"/>
        </w:rPr>
        <w:t>строк дії договору та визначення умови використання твору;</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визначення способів використання твору та визначення умови використання твору.</w:t>
      </w:r>
    </w:p>
    <w:p w:rsidR="00302BF6" w:rsidRPr="000633C6" w:rsidRDefault="00302BF6" w:rsidP="005A6714">
      <w:pPr>
        <w:pStyle w:val="a6"/>
        <w:numPr>
          <w:ilvl w:val="0"/>
          <w:numId w:val="55"/>
        </w:numPr>
        <w:ind w:left="0" w:firstLine="567"/>
        <w:jc w:val="both"/>
        <w:rPr>
          <w:color w:val="auto"/>
          <w:lang w:val="uk-UA"/>
        </w:rPr>
      </w:pPr>
      <w:r w:rsidRPr="000633C6">
        <w:rPr>
          <w:color w:val="auto"/>
          <w:lang w:val="uk-UA"/>
        </w:rPr>
        <w:t>Умови договору замовлення, що обмежують право автора на створення інших творів, є:</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неправомірними;</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недійсними;</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нікчемними;</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незаконними.</w:t>
      </w:r>
    </w:p>
    <w:p w:rsidR="00302BF6" w:rsidRPr="000633C6" w:rsidRDefault="00302BF6" w:rsidP="005A6714">
      <w:pPr>
        <w:pStyle w:val="a6"/>
        <w:numPr>
          <w:ilvl w:val="0"/>
          <w:numId w:val="55"/>
        </w:numPr>
        <w:ind w:left="0" w:firstLine="567"/>
        <w:jc w:val="both"/>
        <w:rPr>
          <w:color w:val="auto"/>
          <w:lang w:val="uk-UA"/>
        </w:rPr>
      </w:pPr>
      <w:r w:rsidRPr="000633C6">
        <w:rPr>
          <w:color w:val="auto"/>
          <w:lang w:val="uk-UA"/>
        </w:rPr>
        <w:t>Способи використання твору наведені у статті:</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442 Цивільного кодексу України та 16 Закону України «Про авторське право і суміжні права»;</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441 Цивільного кодексу України та 16 Закону України «Про авторське право і суміжні права»;</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 xml:space="preserve">441 Цивільного кодексу України та 15 Закону України </w:t>
      </w:r>
      <w:r w:rsidRPr="000633C6">
        <w:rPr>
          <w:color w:val="auto"/>
          <w:lang w:val="uk-UA"/>
        </w:rPr>
        <w:lastRenderedPageBreak/>
        <w:t>«Про авторське право і суміжні права»;</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442 Цивільного кодексу України та 15 Закону України «Про авторське право і суміжні права».</w:t>
      </w:r>
    </w:p>
    <w:p w:rsidR="00302BF6" w:rsidRPr="000633C6" w:rsidRDefault="00302BF6" w:rsidP="005A6714">
      <w:pPr>
        <w:pStyle w:val="a6"/>
        <w:numPr>
          <w:ilvl w:val="0"/>
          <w:numId w:val="55"/>
        </w:numPr>
        <w:ind w:left="0" w:firstLine="567"/>
        <w:jc w:val="both"/>
        <w:rPr>
          <w:color w:val="auto"/>
          <w:lang w:val="uk-UA"/>
        </w:rPr>
      </w:pPr>
      <w:r w:rsidRPr="000633C6">
        <w:rPr>
          <w:color w:val="auto"/>
          <w:lang w:val="uk-UA"/>
        </w:rPr>
        <w:t>Майнові права, не зазначені в договорі про передачу (відчуження) майнових прав на твір,  як відчужувані, вважаються:</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не переданими;</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не переданими та залишаються за автором;</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є переданими;</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не переданими та залишаються за автором чи іншою особою, яка має авторське право.</w:t>
      </w:r>
    </w:p>
    <w:p w:rsidR="00302BF6" w:rsidRPr="000633C6" w:rsidRDefault="00302BF6" w:rsidP="005A6714">
      <w:pPr>
        <w:pStyle w:val="a6"/>
        <w:numPr>
          <w:ilvl w:val="0"/>
          <w:numId w:val="55"/>
        </w:numPr>
        <w:ind w:left="0" w:firstLine="567"/>
        <w:jc w:val="both"/>
        <w:rPr>
          <w:color w:val="auto"/>
          <w:lang w:val="uk-UA"/>
        </w:rPr>
      </w:pPr>
      <w:r w:rsidRPr="000633C6">
        <w:rPr>
          <w:color w:val="auto"/>
          <w:lang w:val="uk-UA"/>
        </w:rPr>
        <w:t>Якщо строк чинності виключних майнових авторських прав на твір припиняється раніше, ніж через 5 років, договір вважається укладеним:</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укладеним на строк, що залишився до спливу строку чинності виключного майнового права на твір;</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укладеним на 5 років;</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укладеним на необмежений термін;</w:t>
      </w:r>
    </w:p>
    <w:p w:rsidR="00302BF6" w:rsidRPr="000633C6" w:rsidRDefault="00302BF6" w:rsidP="005A6714">
      <w:pPr>
        <w:pStyle w:val="a6"/>
        <w:numPr>
          <w:ilvl w:val="1"/>
          <w:numId w:val="55"/>
        </w:numPr>
        <w:ind w:left="0" w:firstLine="567"/>
        <w:jc w:val="both"/>
        <w:rPr>
          <w:color w:val="auto"/>
          <w:lang w:val="uk-UA"/>
        </w:rPr>
      </w:pPr>
      <w:r w:rsidRPr="000633C6">
        <w:rPr>
          <w:color w:val="auto"/>
          <w:lang w:val="uk-UA"/>
        </w:rPr>
        <w:t>укладеним на той самий строк.</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9D2D4E" w:rsidP="005A6714">
      <w:pPr>
        <w:ind w:firstLine="567"/>
        <w:jc w:val="both"/>
        <w:rPr>
          <w:color w:val="auto"/>
          <w:lang w:val="uk-UA"/>
        </w:rPr>
      </w:pPr>
      <w:r w:rsidRPr="00F033C7">
        <w:rPr>
          <w:lang w:val="uk-UA"/>
        </w:rPr>
        <w:t>https://elearning.sumdu.edu.ua/s/7d-p5z</w:t>
      </w:r>
      <w:r w:rsidR="00F033C7">
        <w:rPr>
          <w:lang w:val="uk-UA"/>
        </w:rPr>
        <w:t>.</w:t>
      </w:r>
    </w:p>
    <w:p w:rsidR="009D2D4E" w:rsidRPr="000633C6" w:rsidRDefault="009D2D4E"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10. Поняття та правова охорона суміжних прав</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262A4" w:rsidRPr="000633C6" w:rsidRDefault="00B262A4" w:rsidP="005A6714">
      <w:pPr>
        <w:pStyle w:val="a6"/>
        <w:numPr>
          <w:ilvl w:val="0"/>
          <w:numId w:val="12"/>
        </w:numPr>
        <w:ind w:left="0" w:firstLine="567"/>
        <w:jc w:val="both"/>
        <w:rPr>
          <w:color w:val="auto"/>
          <w:lang w:val="uk-UA"/>
        </w:rPr>
      </w:pPr>
      <w:r w:rsidRPr="000633C6">
        <w:rPr>
          <w:color w:val="auto"/>
          <w:lang w:val="uk-UA"/>
        </w:rPr>
        <w:t xml:space="preserve">Загальні положення, поняття та особливості суміжних прав. </w:t>
      </w:r>
    </w:p>
    <w:p w:rsidR="00B262A4" w:rsidRPr="000633C6" w:rsidRDefault="00B262A4" w:rsidP="005A6714">
      <w:pPr>
        <w:pStyle w:val="a6"/>
        <w:numPr>
          <w:ilvl w:val="0"/>
          <w:numId w:val="12"/>
        </w:numPr>
        <w:ind w:left="0" w:firstLine="567"/>
        <w:jc w:val="both"/>
        <w:rPr>
          <w:color w:val="auto"/>
          <w:lang w:val="uk-UA"/>
        </w:rPr>
      </w:pPr>
      <w:r w:rsidRPr="000633C6">
        <w:rPr>
          <w:color w:val="auto"/>
          <w:lang w:val="uk-UA"/>
        </w:rPr>
        <w:t xml:space="preserve">Об’єкти та суб’єкти суміжних прав. </w:t>
      </w:r>
    </w:p>
    <w:p w:rsidR="00B262A4" w:rsidRPr="000633C6" w:rsidRDefault="00B262A4" w:rsidP="005A6714">
      <w:pPr>
        <w:pStyle w:val="a6"/>
        <w:numPr>
          <w:ilvl w:val="0"/>
          <w:numId w:val="12"/>
        </w:numPr>
        <w:ind w:left="0" w:firstLine="567"/>
        <w:jc w:val="both"/>
        <w:rPr>
          <w:color w:val="auto"/>
          <w:lang w:val="uk-UA"/>
        </w:rPr>
      </w:pPr>
      <w:r w:rsidRPr="000633C6">
        <w:rPr>
          <w:color w:val="auto"/>
          <w:lang w:val="uk-UA"/>
        </w:rPr>
        <w:t xml:space="preserve">Підстави виникнення особистих немайнових і майнових суміжних прав. </w:t>
      </w:r>
    </w:p>
    <w:p w:rsidR="00B262A4" w:rsidRPr="000633C6" w:rsidRDefault="00B262A4" w:rsidP="005A6714">
      <w:pPr>
        <w:pStyle w:val="a6"/>
        <w:numPr>
          <w:ilvl w:val="0"/>
          <w:numId w:val="12"/>
        </w:numPr>
        <w:ind w:left="0" w:firstLine="567"/>
        <w:jc w:val="both"/>
        <w:rPr>
          <w:color w:val="auto"/>
          <w:lang w:val="uk-UA"/>
        </w:rPr>
      </w:pPr>
      <w:r w:rsidRPr="000633C6">
        <w:rPr>
          <w:color w:val="auto"/>
          <w:lang w:val="uk-UA"/>
        </w:rPr>
        <w:t xml:space="preserve">Правова охорона прав виконавців, виробників фонограм, відеограм. </w:t>
      </w:r>
    </w:p>
    <w:p w:rsidR="00336F1B" w:rsidRPr="000633C6" w:rsidRDefault="00B262A4" w:rsidP="005A6714">
      <w:pPr>
        <w:pStyle w:val="a6"/>
        <w:numPr>
          <w:ilvl w:val="0"/>
          <w:numId w:val="12"/>
        </w:numPr>
        <w:ind w:left="0" w:firstLine="567"/>
        <w:jc w:val="both"/>
        <w:rPr>
          <w:color w:val="auto"/>
          <w:lang w:val="uk-UA"/>
        </w:rPr>
      </w:pPr>
      <w:r w:rsidRPr="000633C6">
        <w:rPr>
          <w:color w:val="auto"/>
          <w:lang w:val="uk-UA"/>
        </w:rPr>
        <w:t>Вільне використання об’єктів суміжних прав.</w:t>
      </w:r>
    </w:p>
    <w:p w:rsidR="00B262A4" w:rsidRPr="000633C6" w:rsidRDefault="00B262A4" w:rsidP="005A6714">
      <w:pPr>
        <w:pStyle w:val="a6"/>
        <w:numPr>
          <w:ilvl w:val="0"/>
          <w:numId w:val="12"/>
        </w:numPr>
        <w:ind w:left="0" w:firstLine="567"/>
        <w:jc w:val="both"/>
        <w:rPr>
          <w:color w:val="auto"/>
          <w:lang w:val="uk-UA"/>
        </w:rPr>
      </w:pPr>
      <w:r w:rsidRPr="000633C6">
        <w:rPr>
          <w:color w:val="auto"/>
          <w:lang w:val="uk-UA"/>
        </w:rPr>
        <w:t>Строк чинності майнових суміжних прав</w:t>
      </w:r>
    </w:p>
    <w:p w:rsidR="00B262A4" w:rsidRPr="000633C6" w:rsidRDefault="00B262A4"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502457" w:rsidP="005A6714">
      <w:pPr>
        <w:ind w:firstLine="567"/>
        <w:jc w:val="both"/>
        <w:rPr>
          <w:color w:val="auto"/>
          <w:lang w:val="uk-UA"/>
        </w:rPr>
      </w:pPr>
      <w:r w:rsidRPr="000633C6">
        <w:rPr>
          <w:color w:val="auto"/>
          <w:lang w:val="uk-UA"/>
        </w:rPr>
        <w:t>Вивчаючи перше питання, студентам потрібно з</w:t>
      </w:r>
      <w:r w:rsidR="0061080C">
        <w:rPr>
          <w:color w:val="auto"/>
          <w:lang w:val="uk-UA"/>
        </w:rPr>
        <w:t>асвоїти</w:t>
      </w:r>
      <w:r w:rsidRPr="000633C6">
        <w:rPr>
          <w:color w:val="auto"/>
          <w:lang w:val="uk-UA"/>
        </w:rPr>
        <w:t>, що суміжні права – це об’єднані в єдиний інститут з авторським правом, нерозривно пов’язані з ним, близькі або похідні від нього права, що стосуються творчої діяльності авторів, які створюють твори, що можуть бути виконані, записані, включені в передачу ефірного чи кабельного мовлення</w:t>
      </w:r>
      <w:r w:rsidR="0061080C">
        <w:rPr>
          <w:color w:val="auto"/>
          <w:lang w:val="uk-UA"/>
        </w:rPr>
        <w:t>.</w:t>
      </w:r>
      <w:r w:rsidRPr="000633C6">
        <w:rPr>
          <w:color w:val="auto"/>
          <w:lang w:val="uk-UA"/>
        </w:rPr>
        <w:t xml:space="preserve"> Категорії суміжних прав: права  виконавців; права  виробників фонограм; права організацій ефірного і кабельного мовлення. Студенти повинні визначити та вміти аналізувати особливі ознаки суміжних прав. </w:t>
      </w:r>
    </w:p>
    <w:p w:rsidR="00502457" w:rsidRPr="000633C6" w:rsidRDefault="00502457" w:rsidP="005A6714">
      <w:pPr>
        <w:ind w:firstLine="567"/>
        <w:jc w:val="both"/>
        <w:rPr>
          <w:color w:val="auto"/>
          <w:lang w:val="uk-UA"/>
        </w:rPr>
      </w:pPr>
      <w:r w:rsidRPr="000633C6">
        <w:rPr>
          <w:color w:val="auto"/>
          <w:lang w:val="uk-UA"/>
        </w:rPr>
        <w:t xml:space="preserve">Об’єктами суміжних прав, незалежно від призначення, змісту, оцінки, способу й форми вираження, є: виконання літературних, драматичних, музичних, музично-драматичних, хореографічних, фольклорних та інших творів; фонограми, відеограми; передачі (програми) організацій мовлення. Студенти повинні знати визначення </w:t>
      </w:r>
      <w:r w:rsidR="0061080C">
        <w:rPr>
          <w:color w:val="auto"/>
          <w:lang w:val="uk-UA"/>
        </w:rPr>
        <w:t>так</w:t>
      </w:r>
      <w:r w:rsidRPr="000633C6">
        <w:rPr>
          <w:color w:val="auto"/>
          <w:lang w:val="uk-UA"/>
        </w:rPr>
        <w:t xml:space="preserve">их категорій: «фонограма» та «відеограма». </w:t>
      </w:r>
      <w:r w:rsidR="0061080C">
        <w:rPr>
          <w:color w:val="auto"/>
          <w:lang w:val="uk-UA"/>
        </w:rPr>
        <w:t>Необхідно</w:t>
      </w:r>
      <w:r w:rsidRPr="000633C6">
        <w:rPr>
          <w:color w:val="auto"/>
          <w:lang w:val="uk-UA"/>
        </w:rPr>
        <w:t xml:space="preserve"> зосередити увагу на тому, що суб’єктами суміжних прав є:  виконавці творів (окремі фізичні особи або творчі колективи (актори, співаки, музиканти, танцюристи, диригенти, режисери), їхні спадкоємці та особи, яким на законних підставах передано суміжні майнові права щодо виконань; виробники фонограм, їхні спадкоємці </w:t>
      </w:r>
      <w:r w:rsidRPr="000633C6">
        <w:rPr>
          <w:color w:val="auto"/>
          <w:lang w:val="uk-UA"/>
        </w:rPr>
        <w:lastRenderedPageBreak/>
        <w:t xml:space="preserve">(правонаступники) та особи, яким на законних підставах передано суміжні майнові права щодо фонограм; виробники відеограм, їхні спадкоємці (правонаступники) та особи, яким на законних підставах передано суміжні майнові права щодо відеограм. </w:t>
      </w:r>
    </w:p>
    <w:p w:rsidR="00502457" w:rsidRPr="000633C6" w:rsidRDefault="00502457" w:rsidP="005A6714">
      <w:pPr>
        <w:ind w:firstLine="567"/>
        <w:jc w:val="both"/>
        <w:rPr>
          <w:color w:val="auto"/>
          <w:lang w:val="uk-UA"/>
        </w:rPr>
      </w:pPr>
      <w:r w:rsidRPr="000633C6">
        <w:rPr>
          <w:color w:val="auto"/>
          <w:lang w:val="uk-UA"/>
        </w:rPr>
        <w:t xml:space="preserve">Вивчаючи наступне питання, студенти повинні </w:t>
      </w:r>
      <w:r w:rsidR="0061080C">
        <w:rPr>
          <w:color w:val="auto"/>
          <w:lang w:val="uk-UA"/>
        </w:rPr>
        <w:t>вивчит</w:t>
      </w:r>
      <w:r w:rsidRPr="000633C6">
        <w:rPr>
          <w:color w:val="auto"/>
          <w:lang w:val="uk-UA"/>
        </w:rPr>
        <w:t xml:space="preserve">и, що права суб’єктів суміжних прав, як і права авторів, також поділяють на особисті немайнові й майнові. Майнові права виконавців охороняються </w:t>
      </w:r>
      <w:r w:rsidR="0061080C">
        <w:rPr>
          <w:color w:val="auto"/>
          <w:lang w:val="uk-UA"/>
        </w:rPr>
        <w:t>впродовж</w:t>
      </w:r>
      <w:r w:rsidRPr="000633C6">
        <w:rPr>
          <w:color w:val="auto"/>
          <w:lang w:val="uk-UA"/>
        </w:rPr>
        <w:t xml:space="preserve"> 50 років від дати першого запису виконання. Особисті немайнові права виконавців охороняються безстроково. У свою чергу, необхідно чітко визначити строки охорони прав виробників фонограм і відеограм; організацій молення. Також необхідно чітко визначати зміст поняття «використання об’єкта суміжних прав». Студенти повинні розуміти, що відноситься до використання виконання, використання фонограми і відеограми, використання передачі (програми) організації мовлення.</w:t>
      </w:r>
    </w:p>
    <w:p w:rsidR="00502457" w:rsidRPr="000633C6" w:rsidRDefault="00502457" w:rsidP="005A6714">
      <w:pPr>
        <w:ind w:firstLine="567"/>
        <w:jc w:val="both"/>
        <w:rPr>
          <w:color w:val="auto"/>
          <w:lang w:val="uk-UA"/>
        </w:rPr>
      </w:pPr>
      <w:r w:rsidRPr="000633C6">
        <w:rPr>
          <w:color w:val="auto"/>
          <w:lang w:val="uk-UA"/>
        </w:rPr>
        <w:t>Виконання стає об’єктом правової охорони за умов: якщо воно вперше виконано на території України; виконання зафіксоване на фонограмі (відеограмі), що охороняється в Україні; виконання не зафіксоване на фонограмі (відеограмі), але воно включене у передачу організації мовлення, передачі яких охороняються в Україні. Фонограма (відеограма) стає об’єктом правової охорони за таких умов: виробник є громадянином України або юридичною особою з офіційним місцем знаходження на території України; фонограму (відеограму) вперше опубліковано на території України або опу</w:t>
      </w:r>
      <w:r w:rsidR="0097186F">
        <w:rPr>
          <w:color w:val="auto"/>
          <w:lang w:val="uk-UA"/>
        </w:rPr>
        <w:t>бліковано на території України впродовж</w:t>
      </w:r>
      <w:r w:rsidRPr="000633C6">
        <w:rPr>
          <w:color w:val="auto"/>
          <w:lang w:val="uk-UA"/>
        </w:rPr>
        <w:t xml:space="preserve"> 30 днів від дня її першої публікації в іншій державі. </w:t>
      </w:r>
    </w:p>
    <w:p w:rsidR="00502457" w:rsidRPr="000633C6" w:rsidRDefault="0097186F" w:rsidP="005A6714">
      <w:pPr>
        <w:ind w:firstLine="567"/>
        <w:jc w:val="both"/>
        <w:rPr>
          <w:color w:val="auto"/>
          <w:lang w:val="uk-UA"/>
        </w:rPr>
      </w:pPr>
      <w:r>
        <w:rPr>
          <w:color w:val="auto"/>
          <w:lang w:val="uk-UA"/>
        </w:rPr>
        <w:t>Під час розгляду</w:t>
      </w:r>
      <w:r w:rsidR="00502457" w:rsidRPr="000633C6">
        <w:rPr>
          <w:color w:val="auto"/>
          <w:lang w:val="uk-UA"/>
        </w:rPr>
        <w:t xml:space="preserve"> питання вільного використання об’єктів суміжних прав, </w:t>
      </w:r>
      <w:r>
        <w:rPr>
          <w:color w:val="auto"/>
          <w:lang w:val="uk-UA"/>
        </w:rPr>
        <w:t>потрібно</w:t>
      </w:r>
      <w:r w:rsidR="00502457" w:rsidRPr="000633C6">
        <w:rPr>
          <w:color w:val="auto"/>
          <w:lang w:val="uk-UA"/>
        </w:rPr>
        <w:t xml:space="preserve"> зазначити, що об’єкти суміжних прав у передбачених законом випадках можуть використовуватися без згоди виконавця, виробника фонограми</w:t>
      </w:r>
      <w:r>
        <w:rPr>
          <w:color w:val="auto"/>
          <w:lang w:val="uk-UA"/>
        </w:rPr>
        <w:t>, організації ефірного і кабель</w:t>
      </w:r>
      <w:r w:rsidR="00502457" w:rsidRPr="000633C6">
        <w:rPr>
          <w:color w:val="auto"/>
          <w:lang w:val="uk-UA"/>
        </w:rPr>
        <w:t>ного мовлення і</w:t>
      </w:r>
      <w:r>
        <w:rPr>
          <w:color w:val="auto"/>
          <w:lang w:val="uk-UA"/>
        </w:rPr>
        <w:t xml:space="preserve"> зазвичай</w:t>
      </w:r>
      <w:r w:rsidR="00502457" w:rsidRPr="000633C6">
        <w:rPr>
          <w:color w:val="auto"/>
          <w:lang w:val="uk-UA"/>
        </w:rPr>
        <w:t xml:space="preserve"> без виплати їм винагороди. </w:t>
      </w:r>
    </w:p>
    <w:p w:rsidR="00336F1B" w:rsidRPr="000633C6" w:rsidRDefault="00336F1B" w:rsidP="005A6714">
      <w:pPr>
        <w:ind w:left="567" w:hanging="567"/>
        <w:jc w:val="center"/>
        <w:rPr>
          <w:b/>
          <w:color w:val="auto"/>
          <w:lang w:val="uk-UA"/>
        </w:rPr>
      </w:pPr>
    </w:p>
    <w:p w:rsidR="009D2D4E" w:rsidRPr="000633C6" w:rsidRDefault="009D2D4E" w:rsidP="005A6714">
      <w:pPr>
        <w:ind w:left="567" w:hanging="567"/>
        <w:jc w:val="center"/>
        <w:rPr>
          <w:b/>
          <w:color w:val="auto"/>
          <w:lang w:val="uk-UA"/>
        </w:rPr>
      </w:pPr>
    </w:p>
    <w:p w:rsidR="00336F1B" w:rsidRPr="000633C6" w:rsidRDefault="00336F1B" w:rsidP="005A6714">
      <w:pPr>
        <w:jc w:val="center"/>
        <w:rPr>
          <w:b/>
          <w:color w:val="auto"/>
          <w:lang w:val="uk-UA"/>
        </w:rPr>
      </w:pPr>
      <w:r w:rsidRPr="000633C6">
        <w:rPr>
          <w:b/>
          <w:color w:val="auto"/>
          <w:lang w:val="uk-UA"/>
        </w:rPr>
        <w:lastRenderedPageBreak/>
        <w:t xml:space="preserve">Питання для самоконтролю </w:t>
      </w:r>
    </w:p>
    <w:p w:rsidR="00121BB0" w:rsidRPr="000633C6" w:rsidRDefault="00121BB0" w:rsidP="005A6714">
      <w:pPr>
        <w:ind w:firstLine="567"/>
        <w:jc w:val="both"/>
        <w:rPr>
          <w:color w:val="auto"/>
          <w:lang w:val="uk-UA"/>
        </w:rPr>
      </w:pPr>
      <w:r w:rsidRPr="000633C6">
        <w:rPr>
          <w:color w:val="auto"/>
          <w:lang w:val="uk-UA"/>
        </w:rPr>
        <w:t>1.</w:t>
      </w:r>
      <w:r w:rsidRPr="000633C6">
        <w:rPr>
          <w:color w:val="auto"/>
          <w:lang w:val="uk-UA"/>
        </w:rPr>
        <w:tab/>
        <w:t>Що таке права суміжні із авторськими?</w:t>
      </w:r>
    </w:p>
    <w:p w:rsidR="00121BB0" w:rsidRPr="000633C6" w:rsidRDefault="00121BB0" w:rsidP="005A6714">
      <w:pPr>
        <w:ind w:firstLine="567"/>
        <w:jc w:val="both"/>
        <w:rPr>
          <w:color w:val="auto"/>
          <w:lang w:val="uk-UA"/>
        </w:rPr>
      </w:pPr>
      <w:r w:rsidRPr="000633C6">
        <w:rPr>
          <w:color w:val="auto"/>
          <w:lang w:val="uk-UA"/>
        </w:rPr>
        <w:t>2.</w:t>
      </w:r>
      <w:r w:rsidRPr="000633C6">
        <w:rPr>
          <w:color w:val="auto"/>
          <w:lang w:val="uk-UA"/>
        </w:rPr>
        <w:tab/>
        <w:t xml:space="preserve">Хто є суб’єктами суміжних прав? </w:t>
      </w:r>
    </w:p>
    <w:p w:rsidR="00121BB0" w:rsidRPr="000633C6" w:rsidRDefault="00121BB0" w:rsidP="005A6714">
      <w:pPr>
        <w:ind w:firstLine="567"/>
        <w:jc w:val="both"/>
        <w:rPr>
          <w:color w:val="auto"/>
          <w:lang w:val="uk-UA"/>
        </w:rPr>
      </w:pPr>
      <w:r w:rsidRPr="000633C6">
        <w:rPr>
          <w:color w:val="auto"/>
          <w:lang w:val="uk-UA"/>
        </w:rPr>
        <w:t>3.</w:t>
      </w:r>
      <w:r w:rsidRPr="000633C6">
        <w:rPr>
          <w:color w:val="auto"/>
          <w:lang w:val="uk-UA"/>
        </w:rPr>
        <w:tab/>
        <w:t xml:space="preserve">Що є об’єктом суміжних прав? </w:t>
      </w:r>
    </w:p>
    <w:p w:rsidR="00121BB0" w:rsidRPr="000633C6" w:rsidRDefault="00121BB0" w:rsidP="005A6714">
      <w:pPr>
        <w:ind w:firstLine="567"/>
        <w:jc w:val="both"/>
        <w:rPr>
          <w:color w:val="auto"/>
          <w:lang w:val="uk-UA"/>
        </w:rPr>
      </w:pPr>
      <w:r w:rsidRPr="000633C6">
        <w:rPr>
          <w:color w:val="auto"/>
          <w:lang w:val="uk-UA"/>
        </w:rPr>
        <w:t>4.</w:t>
      </w:r>
      <w:r w:rsidRPr="000633C6">
        <w:rPr>
          <w:color w:val="auto"/>
          <w:lang w:val="uk-UA"/>
        </w:rPr>
        <w:tab/>
        <w:t xml:space="preserve">Які права складають зміст суміжних прав? </w:t>
      </w:r>
    </w:p>
    <w:p w:rsidR="00121BB0" w:rsidRPr="000633C6" w:rsidRDefault="00121BB0" w:rsidP="005A6714">
      <w:pPr>
        <w:ind w:firstLine="567"/>
        <w:jc w:val="both"/>
        <w:rPr>
          <w:color w:val="auto"/>
          <w:lang w:val="uk-UA"/>
        </w:rPr>
      </w:pPr>
      <w:r w:rsidRPr="000633C6">
        <w:rPr>
          <w:color w:val="auto"/>
          <w:lang w:val="uk-UA"/>
        </w:rPr>
        <w:t>5.</w:t>
      </w:r>
      <w:r w:rsidRPr="000633C6">
        <w:rPr>
          <w:color w:val="auto"/>
          <w:lang w:val="uk-UA"/>
        </w:rPr>
        <w:tab/>
        <w:t>Які строки дії суміжних прав?</w:t>
      </w:r>
    </w:p>
    <w:p w:rsidR="00121BB0" w:rsidRPr="000633C6" w:rsidRDefault="00121BB0" w:rsidP="005A6714">
      <w:pPr>
        <w:ind w:firstLine="567"/>
        <w:jc w:val="both"/>
        <w:rPr>
          <w:color w:val="auto"/>
          <w:lang w:val="uk-UA"/>
        </w:rPr>
      </w:pPr>
      <w:r w:rsidRPr="000633C6">
        <w:rPr>
          <w:color w:val="auto"/>
          <w:lang w:val="uk-UA"/>
        </w:rPr>
        <w:t>6.</w:t>
      </w:r>
      <w:r w:rsidRPr="000633C6">
        <w:rPr>
          <w:color w:val="auto"/>
          <w:lang w:val="uk-UA"/>
        </w:rPr>
        <w:tab/>
        <w:t xml:space="preserve">Чи можливе існування права виконавця, який виконав твір, щодо якого закінчився строк дії авторського права? </w:t>
      </w:r>
    </w:p>
    <w:p w:rsidR="00121BB0" w:rsidRPr="000633C6" w:rsidRDefault="00121BB0" w:rsidP="005A6714">
      <w:pPr>
        <w:ind w:firstLine="567"/>
        <w:jc w:val="both"/>
        <w:rPr>
          <w:color w:val="auto"/>
          <w:lang w:val="uk-UA"/>
        </w:rPr>
      </w:pPr>
      <w:r w:rsidRPr="000633C6">
        <w:rPr>
          <w:color w:val="auto"/>
          <w:lang w:val="uk-UA"/>
        </w:rPr>
        <w:t>7.</w:t>
      </w:r>
      <w:r w:rsidRPr="000633C6">
        <w:rPr>
          <w:color w:val="auto"/>
          <w:lang w:val="uk-UA"/>
        </w:rPr>
        <w:tab/>
        <w:t xml:space="preserve">Чи має власник примірника фонограми право здавати його у прокат без одержання згоди володільця прав на фонограму? </w:t>
      </w:r>
    </w:p>
    <w:p w:rsidR="00121BB0" w:rsidRPr="000633C6" w:rsidRDefault="00121BB0" w:rsidP="005A6714">
      <w:pPr>
        <w:ind w:firstLine="567"/>
        <w:jc w:val="both"/>
        <w:rPr>
          <w:color w:val="auto"/>
          <w:lang w:val="uk-UA"/>
        </w:rPr>
      </w:pPr>
      <w:r w:rsidRPr="000633C6">
        <w:rPr>
          <w:color w:val="auto"/>
          <w:lang w:val="uk-UA"/>
        </w:rPr>
        <w:t>8.</w:t>
      </w:r>
      <w:r w:rsidRPr="000633C6">
        <w:rPr>
          <w:color w:val="auto"/>
          <w:lang w:val="uk-UA"/>
        </w:rPr>
        <w:tab/>
      </w:r>
      <w:r w:rsidR="0097186F">
        <w:rPr>
          <w:color w:val="auto"/>
          <w:lang w:val="uk-UA"/>
        </w:rPr>
        <w:t>В якому разі</w:t>
      </w:r>
      <w:r w:rsidRPr="000633C6">
        <w:rPr>
          <w:color w:val="auto"/>
          <w:lang w:val="uk-UA"/>
        </w:rPr>
        <w:t xml:space="preserve"> можливе відтворення запису передачі ефірного або кабельного мовлення без згоди правоволодільця? </w:t>
      </w:r>
    </w:p>
    <w:p w:rsidR="00336F1B" w:rsidRPr="000633C6" w:rsidRDefault="00121BB0" w:rsidP="005A6714">
      <w:pPr>
        <w:ind w:firstLine="567"/>
        <w:jc w:val="both"/>
        <w:rPr>
          <w:color w:val="auto"/>
          <w:lang w:val="uk-UA"/>
        </w:rPr>
      </w:pPr>
      <w:r w:rsidRPr="000633C6">
        <w:rPr>
          <w:color w:val="auto"/>
          <w:lang w:val="uk-UA"/>
        </w:rPr>
        <w:t>9.</w:t>
      </w:r>
      <w:r w:rsidRPr="000633C6">
        <w:rPr>
          <w:color w:val="auto"/>
          <w:lang w:val="uk-UA"/>
        </w:rPr>
        <w:tab/>
        <w:t>Які міжнародні угоди стосуються охорони суміжних прав?</w:t>
      </w:r>
    </w:p>
    <w:p w:rsidR="00121BB0" w:rsidRPr="000633C6" w:rsidRDefault="00121BB0" w:rsidP="005A6714">
      <w:pPr>
        <w:ind w:firstLine="567"/>
        <w:jc w:val="both"/>
        <w:rPr>
          <w:color w:val="auto"/>
          <w:lang w:val="uk-UA"/>
        </w:rPr>
      </w:pPr>
      <w:r w:rsidRPr="000633C6">
        <w:rPr>
          <w:color w:val="auto"/>
          <w:lang w:val="uk-UA"/>
        </w:rPr>
        <w:t>10.</w:t>
      </w:r>
      <w:r w:rsidRPr="000633C6">
        <w:rPr>
          <w:color w:val="auto"/>
          <w:lang w:val="uk-UA"/>
        </w:rPr>
        <w:tab/>
        <w:t>Визначте строк чинності майнових суміжних прав.</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121BB0" w:rsidP="005A6714">
      <w:pPr>
        <w:tabs>
          <w:tab w:val="right" w:leader="dot" w:pos="6663"/>
        </w:tabs>
        <w:ind w:firstLine="567"/>
        <w:jc w:val="both"/>
        <w:rPr>
          <w:color w:val="auto"/>
          <w:lang w:val="uk-UA"/>
        </w:rPr>
      </w:pPr>
      <w:r w:rsidRPr="000633C6">
        <w:rPr>
          <w:color w:val="auto"/>
          <w:lang w:val="uk-UA"/>
        </w:rPr>
        <w:t>1. Особливі ознаки, що визначають суміжні права.</w:t>
      </w:r>
    </w:p>
    <w:p w:rsidR="00121BB0" w:rsidRPr="000633C6" w:rsidRDefault="00121BB0" w:rsidP="005A6714">
      <w:pPr>
        <w:tabs>
          <w:tab w:val="right" w:leader="dot" w:pos="6663"/>
        </w:tabs>
        <w:ind w:firstLine="567"/>
        <w:jc w:val="both"/>
        <w:rPr>
          <w:color w:val="auto"/>
          <w:lang w:val="uk-UA"/>
        </w:rPr>
      </w:pPr>
      <w:r w:rsidRPr="000633C6">
        <w:rPr>
          <w:color w:val="auto"/>
          <w:lang w:val="uk-UA"/>
        </w:rPr>
        <w:t>2. Організація мовлення як суб’єкт суміжних прав.</w:t>
      </w:r>
    </w:p>
    <w:p w:rsidR="00121BB0" w:rsidRPr="000633C6" w:rsidRDefault="00121BB0" w:rsidP="005A6714">
      <w:pPr>
        <w:tabs>
          <w:tab w:val="right" w:leader="dot" w:pos="6663"/>
        </w:tabs>
        <w:ind w:firstLine="567"/>
        <w:jc w:val="both"/>
        <w:rPr>
          <w:color w:val="auto"/>
          <w:lang w:val="uk-UA"/>
        </w:rPr>
      </w:pPr>
      <w:r w:rsidRPr="000633C6">
        <w:rPr>
          <w:color w:val="auto"/>
          <w:lang w:val="uk-UA"/>
        </w:rPr>
        <w:t>3. Визначення змісту поняття «використання об’єкта суміжних прав».</w:t>
      </w:r>
    </w:p>
    <w:p w:rsidR="00121BB0" w:rsidRPr="000633C6" w:rsidRDefault="00121BB0" w:rsidP="005A6714">
      <w:pPr>
        <w:tabs>
          <w:tab w:val="right" w:leader="dot" w:pos="6663"/>
        </w:tabs>
        <w:ind w:firstLine="567"/>
        <w:jc w:val="both"/>
        <w:rPr>
          <w:color w:val="auto"/>
          <w:lang w:val="uk-UA"/>
        </w:rPr>
      </w:pPr>
      <w:r w:rsidRPr="000633C6">
        <w:rPr>
          <w:color w:val="auto"/>
          <w:lang w:val="uk-UA"/>
        </w:rPr>
        <w:t>4. Випадки обмеження прав виконавця, виробника фонограм, організації ефірного або кабельного мовлення.</w:t>
      </w:r>
    </w:p>
    <w:p w:rsidR="00121BB0" w:rsidRPr="000633C6" w:rsidRDefault="00121BB0" w:rsidP="005A6714">
      <w:pPr>
        <w:tabs>
          <w:tab w:val="right" w:leader="dot" w:pos="6663"/>
        </w:tabs>
        <w:ind w:firstLine="567"/>
        <w:jc w:val="both"/>
        <w:rPr>
          <w:color w:val="auto"/>
          <w:lang w:val="uk-UA"/>
        </w:rPr>
      </w:pPr>
      <w:r w:rsidRPr="000633C6">
        <w:rPr>
          <w:color w:val="auto"/>
          <w:lang w:val="uk-UA"/>
        </w:rPr>
        <w:t>5. Обмеження строком дії майнових прав суб’єктів суміжних прав.</w:t>
      </w:r>
    </w:p>
    <w:p w:rsidR="00336F1B" w:rsidRPr="000633C6" w:rsidRDefault="00336F1B" w:rsidP="005A6714">
      <w:pPr>
        <w:tabs>
          <w:tab w:val="right" w:leader="dot" w:pos="6663"/>
        </w:tabs>
        <w:jc w:val="center"/>
        <w:rPr>
          <w:b/>
          <w:color w:val="auto"/>
          <w:lang w:val="uk-UA"/>
        </w:rPr>
      </w:pPr>
    </w:p>
    <w:p w:rsidR="00336F1B" w:rsidRPr="000633C6" w:rsidRDefault="00336F1B" w:rsidP="005A6714">
      <w:pPr>
        <w:ind w:firstLine="567"/>
        <w:jc w:val="center"/>
        <w:rPr>
          <w:b/>
          <w:color w:val="auto"/>
          <w:lang w:val="uk-UA"/>
        </w:rPr>
      </w:pPr>
      <w:r w:rsidRPr="000633C6">
        <w:rPr>
          <w:b/>
          <w:color w:val="auto"/>
          <w:lang w:val="uk-UA"/>
        </w:rPr>
        <w:t xml:space="preserve">Тести </w:t>
      </w:r>
    </w:p>
    <w:p w:rsidR="00336F1B" w:rsidRPr="000633C6" w:rsidRDefault="00AF5A7E" w:rsidP="005A6714">
      <w:pPr>
        <w:pStyle w:val="a6"/>
        <w:numPr>
          <w:ilvl w:val="0"/>
          <w:numId w:val="56"/>
        </w:numPr>
        <w:ind w:left="0" w:firstLine="567"/>
        <w:jc w:val="both"/>
        <w:rPr>
          <w:b/>
          <w:color w:val="auto"/>
          <w:lang w:val="uk-UA"/>
        </w:rPr>
      </w:pPr>
      <w:r w:rsidRPr="000633C6">
        <w:rPr>
          <w:color w:val="auto"/>
          <w:lang w:val="uk-UA"/>
        </w:rPr>
        <w:t>Визначте, хто є суб’єктом суміжних прав:</w:t>
      </w:r>
    </w:p>
    <w:p w:rsidR="00AF5A7E" w:rsidRPr="000633C6" w:rsidRDefault="00AF5A7E" w:rsidP="005A6714">
      <w:pPr>
        <w:pStyle w:val="a6"/>
        <w:numPr>
          <w:ilvl w:val="1"/>
          <w:numId w:val="56"/>
        </w:numPr>
        <w:ind w:left="0" w:firstLine="567"/>
        <w:jc w:val="both"/>
        <w:rPr>
          <w:b/>
          <w:color w:val="auto"/>
          <w:lang w:val="uk-UA"/>
        </w:rPr>
      </w:pPr>
      <w:r w:rsidRPr="000633C6">
        <w:rPr>
          <w:color w:val="auto"/>
          <w:lang w:val="uk-UA"/>
        </w:rPr>
        <w:t>автор підручника;</w:t>
      </w:r>
    </w:p>
    <w:p w:rsidR="00AF5A7E" w:rsidRPr="000633C6" w:rsidRDefault="00AF5A7E" w:rsidP="005A6714">
      <w:pPr>
        <w:pStyle w:val="a6"/>
        <w:numPr>
          <w:ilvl w:val="1"/>
          <w:numId w:val="56"/>
        </w:numPr>
        <w:ind w:left="0" w:firstLine="567"/>
        <w:jc w:val="both"/>
        <w:rPr>
          <w:b/>
          <w:color w:val="auto"/>
          <w:lang w:val="uk-UA"/>
        </w:rPr>
      </w:pPr>
      <w:r w:rsidRPr="000633C6">
        <w:rPr>
          <w:color w:val="auto"/>
          <w:lang w:val="uk-UA"/>
        </w:rPr>
        <w:t>видавець енциклопедії;</w:t>
      </w:r>
    </w:p>
    <w:p w:rsidR="00AF5A7E" w:rsidRPr="000633C6" w:rsidRDefault="00AF5A7E" w:rsidP="005A6714">
      <w:pPr>
        <w:pStyle w:val="a6"/>
        <w:numPr>
          <w:ilvl w:val="1"/>
          <w:numId w:val="56"/>
        </w:numPr>
        <w:ind w:left="0" w:firstLine="567"/>
        <w:jc w:val="both"/>
        <w:rPr>
          <w:b/>
          <w:color w:val="auto"/>
          <w:lang w:val="uk-UA"/>
        </w:rPr>
      </w:pPr>
      <w:r w:rsidRPr="000633C6">
        <w:rPr>
          <w:color w:val="auto"/>
          <w:lang w:val="uk-UA"/>
        </w:rPr>
        <w:t>автор комп’ютерної програми;</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хореограф.</w:t>
      </w:r>
    </w:p>
    <w:p w:rsidR="00AF5A7E" w:rsidRPr="000633C6" w:rsidRDefault="0097186F" w:rsidP="005A6714">
      <w:pPr>
        <w:pStyle w:val="a6"/>
        <w:numPr>
          <w:ilvl w:val="0"/>
          <w:numId w:val="56"/>
        </w:numPr>
        <w:ind w:left="0" w:firstLine="567"/>
        <w:jc w:val="both"/>
        <w:rPr>
          <w:color w:val="auto"/>
          <w:lang w:val="uk-UA"/>
        </w:rPr>
      </w:pPr>
      <w:r>
        <w:rPr>
          <w:color w:val="auto"/>
          <w:lang w:val="uk-UA"/>
        </w:rPr>
        <w:t>Упродовж</w:t>
      </w:r>
      <w:r w:rsidR="00AF5A7E" w:rsidRPr="000633C6">
        <w:rPr>
          <w:color w:val="auto"/>
          <w:lang w:val="uk-UA"/>
        </w:rPr>
        <w:t xml:space="preserve"> якого часу охороняються майнові права виконавця?</w:t>
      </w:r>
    </w:p>
    <w:p w:rsidR="00AF5A7E" w:rsidRPr="000633C6" w:rsidRDefault="0097186F" w:rsidP="005A6714">
      <w:pPr>
        <w:pStyle w:val="a6"/>
        <w:numPr>
          <w:ilvl w:val="1"/>
          <w:numId w:val="56"/>
        </w:numPr>
        <w:ind w:left="0" w:firstLine="567"/>
        <w:jc w:val="both"/>
        <w:rPr>
          <w:color w:val="auto"/>
          <w:lang w:val="uk-UA"/>
        </w:rPr>
      </w:pPr>
      <w:r>
        <w:rPr>
          <w:color w:val="auto"/>
          <w:lang w:val="uk-UA"/>
        </w:rPr>
        <w:t>упродовж</w:t>
      </w:r>
      <w:r w:rsidR="00AF5A7E" w:rsidRPr="000633C6">
        <w:rPr>
          <w:color w:val="auto"/>
          <w:lang w:val="uk-UA"/>
        </w:rPr>
        <w:t xml:space="preserve"> 50 років від дати першого запису виконання;</w:t>
      </w:r>
    </w:p>
    <w:p w:rsidR="00AF5A7E" w:rsidRPr="000633C6" w:rsidRDefault="0097186F" w:rsidP="005A6714">
      <w:pPr>
        <w:pStyle w:val="a6"/>
        <w:numPr>
          <w:ilvl w:val="1"/>
          <w:numId w:val="56"/>
        </w:numPr>
        <w:ind w:left="0" w:firstLine="567"/>
        <w:jc w:val="both"/>
        <w:rPr>
          <w:color w:val="auto"/>
          <w:lang w:val="uk-UA"/>
        </w:rPr>
      </w:pPr>
      <w:r>
        <w:rPr>
          <w:color w:val="auto"/>
          <w:lang w:val="uk-UA"/>
        </w:rPr>
        <w:lastRenderedPageBreak/>
        <w:t>упродовж</w:t>
      </w:r>
      <w:r w:rsidR="00AF5A7E" w:rsidRPr="000633C6">
        <w:rPr>
          <w:color w:val="auto"/>
          <w:lang w:val="uk-UA"/>
        </w:rPr>
        <w:t xml:space="preserve"> життя виконаця і 50 років після його смерті;</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безстроково;</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від дня створення виконання твору.</w:t>
      </w:r>
    </w:p>
    <w:p w:rsidR="00AF5A7E" w:rsidRPr="000633C6" w:rsidRDefault="00AF5A7E" w:rsidP="005A6714">
      <w:pPr>
        <w:pStyle w:val="a6"/>
        <w:numPr>
          <w:ilvl w:val="0"/>
          <w:numId w:val="56"/>
        </w:numPr>
        <w:ind w:left="0" w:firstLine="567"/>
        <w:jc w:val="both"/>
        <w:rPr>
          <w:color w:val="auto"/>
          <w:lang w:val="uk-UA"/>
        </w:rPr>
      </w:pPr>
      <w:r w:rsidRPr="000633C6">
        <w:rPr>
          <w:color w:val="auto"/>
          <w:lang w:val="uk-UA"/>
        </w:rPr>
        <w:t>До об’єктів суміжних прав не належать:</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художні твори;</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виконання творів;</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фонограми;</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відеограми.</w:t>
      </w:r>
    </w:p>
    <w:p w:rsidR="00AF5A7E" w:rsidRPr="000633C6" w:rsidRDefault="00AF5A7E" w:rsidP="005A6714">
      <w:pPr>
        <w:pStyle w:val="a6"/>
        <w:numPr>
          <w:ilvl w:val="0"/>
          <w:numId w:val="56"/>
        </w:numPr>
        <w:ind w:left="0" w:firstLine="567"/>
        <w:jc w:val="both"/>
        <w:rPr>
          <w:color w:val="auto"/>
          <w:lang w:val="uk-UA"/>
        </w:rPr>
      </w:pPr>
      <w:r w:rsidRPr="000633C6">
        <w:rPr>
          <w:color w:val="auto"/>
          <w:lang w:val="uk-UA"/>
        </w:rPr>
        <w:t>Виробниками фонограм згідно ст. 3 Римської конвенції визнаються:</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фізичні та юридичні особи, які першими здійснили запис звуків;</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юридичні особи, які першими здійснили запис звуків;</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фізичні особи, які першими здійснили запис звуків;</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фізичні та юридичні особи.</w:t>
      </w:r>
    </w:p>
    <w:p w:rsidR="00AF5A7E" w:rsidRPr="000633C6" w:rsidRDefault="00AF5A7E" w:rsidP="005A6714">
      <w:pPr>
        <w:pStyle w:val="a6"/>
        <w:numPr>
          <w:ilvl w:val="0"/>
          <w:numId w:val="56"/>
        </w:numPr>
        <w:ind w:left="0" w:firstLine="567"/>
        <w:jc w:val="both"/>
        <w:rPr>
          <w:color w:val="auto"/>
          <w:lang w:val="uk-UA"/>
        </w:rPr>
      </w:pPr>
      <w:r w:rsidRPr="000633C6">
        <w:rPr>
          <w:color w:val="auto"/>
          <w:lang w:val="uk-UA"/>
        </w:rPr>
        <w:t>Оприлюднення (опублікування) повністю або частково чужого твору під іменем особи, яка не є автором цього твору – це:</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піратство у сфері авторського права;</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плагіат;</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недотримання умов договору;</w:t>
      </w:r>
    </w:p>
    <w:p w:rsidR="00AF5A7E" w:rsidRPr="000633C6" w:rsidRDefault="00AF5A7E" w:rsidP="005A6714">
      <w:pPr>
        <w:pStyle w:val="a6"/>
        <w:numPr>
          <w:ilvl w:val="1"/>
          <w:numId w:val="56"/>
        </w:numPr>
        <w:ind w:left="0" w:firstLine="567"/>
        <w:jc w:val="both"/>
        <w:rPr>
          <w:color w:val="auto"/>
          <w:lang w:val="uk-UA"/>
        </w:rPr>
      </w:pPr>
      <w:r w:rsidRPr="000633C6">
        <w:rPr>
          <w:color w:val="auto"/>
          <w:lang w:val="uk-UA"/>
        </w:rPr>
        <w:t>неправомірне оприлюднення.</w:t>
      </w:r>
    </w:p>
    <w:p w:rsidR="00AF5A7E" w:rsidRPr="000633C6" w:rsidRDefault="00203630" w:rsidP="005A6714">
      <w:pPr>
        <w:pStyle w:val="a6"/>
        <w:numPr>
          <w:ilvl w:val="0"/>
          <w:numId w:val="56"/>
        </w:numPr>
        <w:ind w:left="0" w:firstLine="567"/>
        <w:jc w:val="both"/>
        <w:rPr>
          <w:color w:val="auto"/>
          <w:lang w:val="uk-UA"/>
        </w:rPr>
      </w:pPr>
      <w:r w:rsidRPr="000633C6">
        <w:rPr>
          <w:color w:val="auto"/>
          <w:lang w:val="uk-UA"/>
        </w:rPr>
        <w:t>До особистих немайнових прав виконавців не належить:</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право вимагати визнання того, що він є виконавцем твору;</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право вимагати, щоб його ім’я або псевдонім зазначалися чи повідомлялися у зв’язку з кожним його виступом, записом чи виконанням;</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право дозволяти чи забороняти фіксацію у фонограмах чи відеограмах своїх раніше незафіксованих виконань;</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 xml:space="preserve">право вимагати забезпечення належної якості запису його виконання і протидіяти будь-якому перекрученню, спотворенню чи іншій </w:t>
      </w:r>
      <w:r w:rsidR="0097186F">
        <w:rPr>
          <w:color w:val="auto"/>
          <w:lang w:val="uk-UA"/>
        </w:rPr>
        <w:t>істотні</w:t>
      </w:r>
      <w:r w:rsidRPr="000633C6">
        <w:rPr>
          <w:color w:val="auto"/>
          <w:lang w:val="uk-UA"/>
        </w:rPr>
        <w:t>й зміні, що може завдати шкоди його честі і репутації.</w:t>
      </w:r>
    </w:p>
    <w:p w:rsidR="00203630" w:rsidRPr="000633C6" w:rsidRDefault="00203630" w:rsidP="005A6714">
      <w:pPr>
        <w:pStyle w:val="a6"/>
        <w:numPr>
          <w:ilvl w:val="0"/>
          <w:numId w:val="56"/>
        </w:numPr>
        <w:ind w:left="0" w:firstLine="567"/>
        <w:jc w:val="both"/>
        <w:rPr>
          <w:color w:val="auto"/>
          <w:lang w:val="uk-UA"/>
        </w:rPr>
      </w:pPr>
      <w:r w:rsidRPr="000633C6">
        <w:rPr>
          <w:color w:val="auto"/>
          <w:lang w:val="uk-UA"/>
        </w:rPr>
        <w:t>У як</w:t>
      </w:r>
      <w:r w:rsidR="0097186F">
        <w:rPr>
          <w:color w:val="auto"/>
          <w:lang w:val="uk-UA"/>
        </w:rPr>
        <w:t>ому</w:t>
      </w:r>
      <w:r w:rsidRPr="000633C6">
        <w:rPr>
          <w:color w:val="auto"/>
          <w:lang w:val="uk-UA"/>
        </w:rPr>
        <w:t xml:space="preserve"> </w:t>
      </w:r>
      <w:r w:rsidR="0097186F">
        <w:rPr>
          <w:color w:val="auto"/>
          <w:lang w:val="uk-UA"/>
        </w:rPr>
        <w:t>разі</w:t>
      </w:r>
      <w:r w:rsidRPr="000633C6">
        <w:rPr>
          <w:color w:val="auto"/>
          <w:lang w:val="uk-UA"/>
        </w:rPr>
        <w:t xml:space="preserve"> допускаються використання виконань, фонограм, відеограм, програм мовлення, їх фіксація, </w:t>
      </w:r>
      <w:r w:rsidRPr="000633C6">
        <w:rPr>
          <w:color w:val="auto"/>
          <w:lang w:val="uk-UA"/>
        </w:rPr>
        <w:lastRenderedPageBreak/>
        <w:t>відтворення і доведення до загального відома без згоди виконавців, виробників фонограм, в</w:t>
      </w:r>
      <w:r w:rsidR="0097186F">
        <w:rPr>
          <w:color w:val="auto"/>
          <w:lang w:val="uk-UA"/>
        </w:rPr>
        <w:t>ідеограм та організацій мовлення:</w:t>
      </w:r>
    </w:p>
    <w:p w:rsidR="00203630" w:rsidRPr="000633C6" w:rsidRDefault="0097186F" w:rsidP="005A6714">
      <w:pPr>
        <w:pStyle w:val="a6"/>
        <w:numPr>
          <w:ilvl w:val="1"/>
          <w:numId w:val="56"/>
        </w:numPr>
        <w:ind w:left="0" w:firstLine="567"/>
        <w:jc w:val="both"/>
        <w:rPr>
          <w:color w:val="auto"/>
          <w:lang w:val="uk-UA"/>
        </w:rPr>
      </w:pPr>
      <w:r>
        <w:rPr>
          <w:color w:val="auto"/>
          <w:lang w:val="uk-UA"/>
        </w:rPr>
        <w:t>я</w:t>
      </w:r>
      <w:r w:rsidR="00203630" w:rsidRPr="000633C6">
        <w:rPr>
          <w:color w:val="auto"/>
          <w:lang w:val="uk-UA"/>
        </w:rPr>
        <w:t>кщо відтворення зазначених об’єктів здійснюється виключно з метою навчання чи наукових досліджень та якщо відтворення здійснюється публічно;</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якщо відтворення здійснюється публічно та без комерційної мети;</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якщо відтворення здійснюється без комерційної мети та відтворення зазначених об’єктів здійснюється виключно з метою навчання чи наукових досліджень;</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 xml:space="preserve">якщо відтворення зазначених об’єктів здійснюється виключно з метою навчання чи наукових досліджень та якщо за виробником фонограми зберігається </w:t>
      </w:r>
      <w:r w:rsidR="0097186F">
        <w:rPr>
          <w:color w:val="auto"/>
          <w:lang w:val="uk-UA"/>
        </w:rPr>
        <w:t>право на справедливу винагороду?</w:t>
      </w:r>
    </w:p>
    <w:p w:rsidR="00203630" w:rsidRPr="000633C6" w:rsidRDefault="0097186F" w:rsidP="005A6714">
      <w:pPr>
        <w:pStyle w:val="a6"/>
        <w:numPr>
          <w:ilvl w:val="0"/>
          <w:numId w:val="56"/>
        </w:numPr>
        <w:ind w:left="0" w:firstLine="567"/>
        <w:jc w:val="both"/>
        <w:rPr>
          <w:color w:val="auto"/>
          <w:lang w:val="uk-UA"/>
        </w:rPr>
      </w:pPr>
      <w:r>
        <w:rPr>
          <w:color w:val="auto"/>
          <w:lang w:val="uk-UA"/>
        </w:rPr>
        <w:t>Зазначте</w:t>
      </w:r>
      <w:r w:rsidR="00203630" w:rsidRPr="000633C6">
        <w:rPr>
          <w:color w:val="auto"/>
          <w:lang w:val="uk-UA"/>
        </w:rPr>
        <w:t xml:space="preserve"> об’єкт суміжних прав:</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аудіовізуальний твір;</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фонограма;</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драматичний твір;</w:t>
      </w:r>
    </w:p>
    <w:p w:rsidR="00203630" w:rsidRPr="000633C6" w:rsidRDefault="00203630" w:rsidP="005A6714">
      <w:pPr>
        <w:pStyle w:val="a6"/>
        <w:numPr>
          <w:ilvl w:val="1"/>
          <w:numId w:val="56"/>
        </w:numPr>
        <w:ind w:left="0" w:firstLine="567"/>
        <w:jc w:val="both"/>
        <w:rPr>
          <w:color w:val="auto"/>
          <w:lang w:val="uk-UA"/>
        </w:rPr>
      </w:pPr>
      <w:r w:rsidRPr="000633C6">
        <w:rPr>
          <w:color w:val="auto"/>
          <w:lang w:val="uk-UA"/>
        </w:rPr>
        <w:t>хореографічний твір.</w:t>
      </w:r>
    </w:p>
    <w:p w:rsidR="00203630" w:rsidRPr="000633C6" w:rsidRDefault="00203630" w:rsidP="005A6714">
      <w:pPr>
        <w:pStyle w:val="a6"/>
        <w:numPr>
          <w:ilvl w:val="0"/>
          <w:numId w:val="56"/>
        </w:numPr>
        <w:ind w:left="0" w:firstLine="567"/>
        <w:jc w:val="both"/>
        <w:rPr>
          <w:color w:val="auto"/>
          <w:lang w:val="uk-UA"/>
        </w:rPr>
      </w:pPr>
      <w:r w:rsidRPr="000633C6">
        <w:rPr>
          <w:color w:val="auto"/>
          <w:lang w:val="uk-UA"/>
        </w:rPr>
        <w:t xml:space="preserve">Використанням фонограми </w:t>
      </w:r>
      <w:r w:rsidR="00BB4CBA" w:rsidRPr="000633C6">
        <w:rPr>
          <w:color w:val="auto"/>
          <w:lang w:val="uk-UA"/>
        </w:rPr>
        <w:t xml:space="preserve">не </w:t>
      </w:r>
      <w:r w:rsidRPr="000633C6">
        <w:rPr>
          <w:color w:val="auto"/>
          <w:lang w:val="uk-UA"/>
        </w:rPr>
        <w:t xml:space="preserve">є: </w:t>
      </w:r>
    </w:p>
    <w:p w:rsidR="00BB4CBA" w:rsidRPr="000633C6" w:rsidRDefault="00BB4CBA" w:rsidP="005A6714">
      <w:pPr>
        <w:pStyle w:val="a6"/>
        <w:numPr>
          <w:ilvl w:val="1"/>
          <w:numId w:val="56"/>
        </w:numPr>
        <w:ind w:left="0" w:firstLine="567"/>
        <w:jc w:val="both"/>
        <w:rPr>
          <w:color w:val="auto"/>
          <w:lang w:val="uk-UA"/>
        </w:rPr>
      </w:pPr>
      <w:r w:rsidRPr="000633C6">
        <w:rPr>
          <w:color w:val="auto"/>
          <w:lang w:val="uk-UA"/>
        </w:rPr>
        <w:t xml:space="preserve">пряме або опосередковане відтворення будь-яким способом та у будь-якій формі фонограми; </w:t>
      </w:r>
    </w:p>
    <w:p w:rsidR="00BB4CBA" w:rsidRPr="000633C6" w:rsidRDefault="00BB4CBA" w:rsidP="005A6714">
      <w:pPr>
        <w:pStyle w:val="a6"/>
        <w:numPr>
          <w:ilvl w:val="1"/>
          <w:numId w:val="56"/>
        </w:numPr>
        <w:ind w:left="0" w:firstLine="567"/>
        <w:jc w:val="both"/>
        <w:rPr>
          <w:color w:val="auto"/>
          <w:lang w:val="uk-UA"/>
        </w:rPr>
      </w:pPr>
      <w:r w:rsidRPr="000633C6">
        <w:rPr>
          <w:color w:val="auto"/>
          <w:lang w:val="uk-UA"/>
        </w:rPr>
        <w:t xml:space="preserve">продаж та інше відчуження оригіналу чи примірника фонограми; </w:t>
      </w:r>
    </w:p>
    <w:p w:rsidR="00203630" w:rsidRPr="000633C6" w:rsidRDefault="00BB4CBA" w:rsidP="005A6714">
      <w:pPr>
        <w:pStyle w:val="a6"/>
        <w:numPr>
          <w:ilvl w:val="1"/>
          <w:numId w:val="56"/>
        </w:numPr>
        <w:ind w:left="0" w:firstLine="567"/>
        <w:jc w:val="both"/>
        <w:rPr>
          <w:color w:val="auto"/>
          <w:lang w:val="uk-UA"/>
        </w:rPr>
      </w:pPr>
      <w:r w:rsidRPr="000633C6">
        <w:rPr>
          <w:color w:val="auto"/>
          <w:lang w:val="uk-UA"/>
        </w:rPr>
        <w:t>оренда оригіналу чи примірника фонограми;</w:t>
      </w:r>
    </w:p>
    <w:p w:rsidR="00BB4CBA" w:rsidRPr="000633C6" w:rsidRDefault="00BB4CBA" w:rsidP="005A6714">
      <w:pPr>
        <w:pStyle w:val="a6"/>
        <w:numPr>
          <w:ilvl w:val="1"/>
          <w:numId w:val="56"/>
        </w:numPr>
        <w:ind w:left="0" w:firstLine="567"/>
        <w:jc w:val="both"/>
        <w:rPr>
          <w:color w:val="auto"/>
          <w:lang w:val="uk-UA"/>
        </w:rPr>
      </w:pPr>
      <w:r w:rsidRPr="000633C6">
        <w:rPr>
          <w:color w:val="auto"/>
          <w:lang w:val="uk-UA"/>
        </w:rPr>
        <w:t>дарування оригіналу чи примірника фонограми.</w:t>
      </w:r>
    </w:p>
    <w:p w:rsidR="00BB4CBA" w:rsidRPr="000633C6" w:rsidRDefault="00BB4CBA" w:rsidP="005A6714">
      <w:pPr>
        <w:pStyle w:val="a6"/>
        <w:numPr>
          <w:ilvl w:val="0"/>
          <w:numId w:val="56"/>
        </w:numPr>
        <w:ind w:left="0" w:firstLine="567"/>
        <w:jc w:val="both"/>
        <w:rPr>
          <w:color w:val="auto"/>
          <w:lang w:val="uk-UA"/>
        </w:rPr>
      </w:pPr>
      <w:r w:rsidRPr="000633C6">
        <w:rPr>
          <w:color w:val="auto"/>
          <w:lang w:val="uk-UA"/>
        </w:rPr>
        <w:t xml:space="preserve">Організації мовлення користуються наданими чинним законом правами </w:t>
      </w:r>
      <w:r w:rsidR="0097186F">
        <w:rPr>
          <w:color w:val="auto"/>
          <w:lang w:val="uk-UA"/>
        </w:rPr>
        <w:t>впродовж</w:t>
      </w:r>
      <w:r w:rsidRPr="000633C6">
        <w:rPr>
          <w:color w:val="auto"/>
          <w:lang w:val="uk-UA"/>
        </w:rPr>
        <w:t>:</w:t>
      </w:r>
    </w:p>
    <w:p w:rsidR="00BB4CBA" w:rsidRPr="000633C6" w:rsidRDefault="00BB4CBA" w:rsidP="005A6714">
      <w:pPr>
        <w:pStyle w:val="a6"/>
        <w:numPr>
          <w:ilvl w:val="1"/>
          <w:numId w:val="56"/>
        </w:numPr>
        <w:ind w:left="0" w:firstLine="567"/>
        <w:jc w:val="both"/>
        <w:rPr>
          <w:color w:val="auto"/>
          <w:lang w:val="uk-UA"/>
        </w:rPr>
      </w:pPr>
      <w:r w:rsidRPr="000633C6">
        <w:rPr>
          <w:color w:val="auto"/>
          <w:lang w:val="uk-UA"/>
        </w:rPr>
        <w:t>50 років;</w:t>
      </w:r>
    </w:p>
    <w:p w:rsidR="00BB4CBA" w:rsidRPr="000633C6" w:rsidRDefault="00BB4CBA" w:rsidP="005A6714">
      <w:pPr>
        <w:pStyle w:val="a6"/>
        <w:numPr>
          <w:ilvl w:val="1"/>
          <w:numId w:val="56"/>
        </w:numPr>
        <w:ind w:left="0" w:firstLine="567"/>
        <w:jc w:val="both"/>
        <w:rPr>
          <w:color w:val="auto"/>
          <w:lang w:val="uk-UA"/>
        </w:rPr>
      </w:pPr>
      <w:r w:rsidRPr="000633C6">
        <w:rPr>
          <w:color w:val="auto"/>
          <w:lang w:val="uk-UA"/>
        </w:rPr>
        <w:t>60 років;</w:t>
      </w:r>
    </w:p>
    <w:p w:rsidR="00BB4CBA" w:rsidRPr="000633C6" w:rsidRDefault="00BB4CBA" w:rsidP="005A6714">
      <w:pPr>
        <w:pStyle w:val="a6"/>
        <w:numPr>
          <w:ilvl w:val="1"/>
          <w:numId w:val="56"/>
        </w:numPr>
        <w:ind w:left="0" w:firstLine="567"/>
        <w:jc w:val="both"/>
        <w:rPr>
          <w:color w:val="auto"/>
          <w:lang w:val="uk-UA"/>
        </w:rPr>
      </w:pPr>
      <w:r w:rsidRPr="000633C6">
        <w:rPr>
          <w:color w:val="auto"/>
          <w:lang w:val="uk-UA"/>
        </w:rPr>
        <w:t>70 років;</w:t>
      </w:r>
    </w:p>
    <w:p w:rsidR="00BB4CBA" w:rsidRPr="000633C6" w:rsidRDefault="00BB4CBA" w:rsidP="005A6714">
      <w:pPr>
        <w:pStyle w:val="a6"/>
        <w:numPr>
          <w:ilvl w:val="1"/>
          <w:numId w:val="56"/>
        </w:numPr>
        <w:ind w:left="0" w:firstLine="567"/>
        <w:jc w:val="both"/>
        <w:rPr>
          <w:color w:val="auto"/>
          <w:lang w:val="uk-UA"/>
        </w:rPr>
      </w:pPr>
      <w:r w:rsidRPr="000633C6">
        <w:rPr>
          <w:color w:val="auto"/>
          <w:lang w:val="uk-UA"/>
        </w:rPr>
        <w:t>без строку.</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9D2D4E" w:rsidP="00181780">
      <w:pPr>
        <w:ind w:firstLine="567"/>
        <w:jc w:val="both"/>
        <w:rPr>
          <w:b/>
          <w:color w:val="auto"/>
          <w:lang w:val="uk-UA"/>
        </w:rPr>
      </w:pPr>
      <w:r w:rsidRPr="0097186F">
        <w:rPr>
          <w:lang w:val="uk-UA"/>
        </w:rPr>
        <w:t>https://elearning.sumdu.edu.ua/s/02-p60</w:t>
      </w:r>
      <w:r w:rsidR="0097186F">
        <w:rPr>
          <w:lang w:val="uk-UA"/>
        </w:rPr>
        <w:t>.</w:t>
      </w:r>
      <w:r w:rsidR="00336F1B"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 xml:space="preserve">Тема 11. Управління майновими авторськими </w:t>
      </w:r>
      <w:r w:rsidR="00181780">
        <w:rPr>
          <w:b/>
          <w:color w:val="auto"/>
          <w:lang w:val="uk-UA"/>
        </w:rPr>
        <w:t xml:space="preserve">й </w:t>
      </w:r>
      <w:r w:rsidRPr="000633C6">
        <w:rPr>
          <w:b/>
          <w:color w:val="auto"/>
          <w:lang w:val="uk-UA"/>
        </w:rPr>
        <w:t>суміжними правами. Колективне управління авторським</w:t>
      </w:r>
      <w:r w:rsidR="00181780">
        <w:rPr>
          <w:b/>
          <w:color w:val="auto"/>
          <w:lang w:val="uk-UA"/>
        </w:rPr>
        <w:t>и</w:t>
      </w:r>
      <w:r w:rsidRPr="000633C6">
        <w:rPr>
          <w:b/>
          <w:color w:val="auto"/>
          <w:lang w:val="uk-UA"/>
        </w:rPr>
        <w:t xml:space="preserve"> і суміжними правами</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36F1B" w:rsidRPr="000633C6" w:rsidRDefault="00194C05" w:rsidP="005A6714">
      <w:pPr>
        <w:pStyle w:val="a6"/>
        <w:numPr>
          <w:ilvl w:val="0"/>
          <w:numId w:val="13"/>
        </w:numPr>
        <w:ind w:left="0" w:firstLine="567"/>
        <w:jc w:val="both"/>
        <w:rPr>
          <w:color w:val="auto"/>
          <w:lang w:val="uk-UA"/>
        </w:rPr>
      </w:pPr>
      <w:r w:rsidRPr="000633C6">
        <w:rPr>
          <w:color w:val="auto"/>
          <w:lang w:val="uk-UA"/>
        </w:rPr>
        <w:t xml:space="preserve">Управління майновими авторськими </w:t>
      </w:r>
      <w:r w:rsidR="00181780">
        <w:rPr>
          <w:color w:val="auto"/>
          <w:lang w:val="uk-UA"/>
        </w:rPr>
        <w:t>й</w:t>
      </w:r>
      <w:r w:rsidRPr="000633C6">
        <w:rPr>
          <w:color w:val="auto"/>
          <w:lang w:val="uk-UA"/>
        </w:rPr>
        <w:t xml:space="preserve"> суміжними правами</w:t>
      </w:r>
    </w:p>
    <w:p w:rsidR="00194C05" w:rsidRPr="000633C6" w:rsidRDefault="00194C05" w:rsidP="005A6714">
      <w:pPr>
        <w:pStyle w:val="a6"/>
        <w:numPr>
          <w:ilvl w:val="0"/>
          <w:numId w:val="13"/>
        </w:numPr>
        <w:ind w:left="0" w:firstLine="567"/>
        <w:jc w:val="both"/>
        <w:rPr>
          <w:color w:val="auto"/>
          <w:lang w:val="uk-UA"/>
        </w:rPr>
      </w:pPr>
      <w:r w:rsidRPr="000633C6">
        <w:rPr>
          <w:color w:val="auto"/>
          <w:lang w:val="uk-UA"/>
        </w:rPr>
        <w:t xml:space="preserve">Поняття колективного управління. </w:t>
      </w:r>
    </w:p>
    <w:p w:rsidR="00194C05" w:rsidRPr="000633C6" w:rsidRDefault="00194C05" w:rsidP="005A6714">
      <w:pPr>
        <w:pStyle w:val="a6"/>
        <w:numPr>
          <w:ilvl w:val="0"/>
          <w:numId w:val="13"/>
        </w:numPr>
        <w:ind w:left="0" w:firstLine="567"/>
        <w:jc w:val="both"/>
        <w:rPr>
          <w:color w:val="auto"/>
          <w:lang w:val="uk-UA"/>
        </w:rPr>
      </w:pPr>
      <w:r w:rsidRPr="000633C6">
        <w:rPr>
          <w:color w:val="auto"/>
          <w:lang w:val="uk-UA"/>
        </w:rPr>
        <w:t xml:space="preserve">Особливості здійснення колективного управління майновими правами суб’єктів авторського права і (або) суміжних прав. </w:t>
      </w:r>
    </w:p>
    <w:p w:rsidR="00194C05" w:rsidRPr="000633C6" w:rsidRDefault="00194C05" w:rsidP="005A6714">
      <w:pPr>
        <w:pStyle w:val="a6"/>
        <w:numPr>
          <w:ilvl w:val="0"/>
          <w:numId w:val="13"/>
        </w:numPr>
        <w:ind w:left="0" w:firstLine="567"/>
        <w:jc w:val="both"/>
        <w:rPr>
          <w:color w:val="auto"/>
          <w:lang w:val="uk-UA"/>
        </w:rPr>
      </w:pPr>
      <w:r w:rsidRPr="000633C6">
        <w:rPr>
          <w:color w:val="auto"/>
          <w:lang w:val="uk-UA"/>
        </w:rPr>
        <w:t xml:space="preserve">Реєстрація </w:t>
      </w:r>
      <w:r w:rsidR="00181780">
        <w:rPr>
          <w:color w:val="auto"/>
          <w:lang w:val="uk-UA"/>
        </w:rPr>
        <w:t>та</w:t>
      </w:r>
      <w:r w:rsidRPr="000633C6">
        <w:rPr>
          <w:color w:val="auto"/>
          <w:lang w:val="uk-UA"/>
        </w:rPr>
        <w:t xml:space="preserve"> акредитація організацій колективного управління.</w:t>
      </w:r>
    </w:p>
    <w:p w:rsidR="00194C05" w:rsidRPr="000633C6" w:rsidRDefault="00194C05" w:rsidP="005A6714">
      <w:pPr>
        <w:pStyle w:val="a6"/>
        <w:numPr>
          <w:ilvl w:val="0"/>
          <w:numId w:val="13"/>
        </w:numPr>
        <w:ind w:left="0" w:firstLine="567"/>
        <w:jc w:val="both"/>
        <w:rPr>
          <w:color w:val="auto"/>
          <w:lang w:val="uk-UA"/>
        </w:rPr>
      </w:pPr>
      <w:r w:rsidRPr="000633C6">
        <w:rPr>
          <w:color w:val="auto"/>
          <w:lang w:val="uk-UA"/>
        </w:rPr>
        <w:t xml:space="preserve">Збирання, розподіл та виплата доходів від прав. </w:t>
      </w:r>
    </w:p>
    <w:p w:rsidR="00194C05" w:rsidRPr="000633C6" w:rsidRDefault="00194C05" w:rsidP="005A6714">
      <w:pPr>
        <w:pStyle w:val="a6"/>
        <w:numPr>
          <w:ilvl w:val="0"/>
          <w:numId w:val="13"/>
        </w:numPr>
        <w:ind w:left="0" w:firstLine="567"/>
        <w:jc w:val="both"/>
        <w:rPr>
          <w:color w:val="auto"/>
          <w:lang w:val="uk-UA"/>
        </w:rPr>
      </w:pPr>
      <w:r w:rsidRPr="000633C6">
        <w:rPr>
          <w:color w:val="auto"/>
          <w:lang w:val="uk-UA"/>
        </w:rPr>
        <w:t xml:space="preserve">Державний нагляд за діяльністю організацій колективного управління та посередництво у переговорах і </w:t>
      </w:r>
      <w:r w:rsidR="00181780">
        <w:rPr>
          <w:color w:val="auto"/>
          <w:lang w:val="uk-UA"/>
        </w:rPr>
        <w:t>під час вирішення</w:t>
      </w:r>
      <w:r w:rsidRPr="000633C6">
        <w:rPr>
          <w:color w:val="auto"/>
          <w:lang w:val="uk-UA"/>
        </w:rPr>
        <w:t xml:space="preserve"> конфліктів. </w:t>
      </w:r>
    </w:p>
    <w:p w:rsidR="00B262A4" w:rsidRPr="000633C6" w:rsidRDefault="00B262A4"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3512CA" w:rsidP="005A6714">
      <w:pPr>
        <w:ind w:firstLine="567"/>
        <w:jc w:val="both"/>
        <w:rPr>
          <w:color w:val="auto"/>
          <w:lang w:val="uk-UA"/>
        </w:rPr>
      </w:pPr>
      <w:r>
        <w:rPr>
          <w:color w:val="auto"/>
          <w:lang w:val="uk-UA"/>
        </w:rPr>
        <w:t xml:space="preserve">Вивчаючи перше питання, </w:t>
      </w:r>
      <w:r w:rsidR="00EF575F" w:rsidRPr="000633C6">
        <w:rPr>
          <w:color w:val="auto"/>
          <w:lang w:val="uk-UA"/>
        </w:rPr>
        <w:t xml:space="preserve">студентам необхідно знати, що автори та суб’єкти суміжних прав мають виключне право дозволяти або забороняти використання об’єктів авторського права і суміжних прав. </w:t>
      </w:r>
      <w:r>
        <w:rPr>
          <w:color w:val="auto"/>
          <w:lang w:val="uk-UA"/>
        </w:rPr>
        <w:t>Зазвичай</w:t>
      </w:r>
      <w:r w:rsidR="00EF575F" w:rsidRPr="000633C6">
        <w:rPr>
          <w:color w:val="auto"/>
          <w:lang w:val="uk-UA"/>
        </w:rPr>
        <w:t xml:space="preserve">, це право гарантує, що </w:t>
      </w:r>
      <w:r>
        <w:rPr>
          <w:color w:val="auto"/>
          <w:lang w:val="uk-UA"/>
        </w:rPr>
        <w:t xml:space="preserve">зазначений </w:t>
      </w:r>
      <w:r w:rsidR="00EF575F" w:rsidRPr="000633C6">
        <w:rPr>
          <w:color w:val="auto"/>
          <w:lang w:val="uk-UA"/>
        </w:rPr>
        <w:t>об’єкт буде використано способами, які відповідають інтересам його творців. Студентам необхідно акцентувати увагу на ролі організації колективного управління як організації, що управляє на колективній основі майновими правами суб’єктів авторського права і (або) суміжних прав і не має на меті одержання прибутку.</w:t>
      </w:r>
    </w:p>
    <w:p w:rsidR="00EF575F" w:rsidRPr="000633C6" w:rsidRDefault="003512CA" w:rsidP="005A6714">
      <w:pPr>
        <w:ind w:firstLine="567"/>
        <w:jc w:val="both"/>
        <w:rPr>
          <w:color w:val="auto"/>
          <w:lang w:val="uk-UA"/>
        </w:rPr>
      </w:pPr>
      <w:r>
        <w:rPr>
          <w:color w:val="auto"/>
          <w:lang w:val="uk-UA"/>
        </w:rPr>
        <w:t>Під час розгляду другого питання</w:t>
      </w:r>
      <w:r w:rsidR="00EF575F" w:rsidRPr="000633C6">
        <w:rPr>
          <w:color w:val="auto"/>
          <w:lang w:val="uk-UA"/>
        </w:rPr>
        <w:t xml:space="preserve"> студенти повинні вивчити поняття «колективне управління», під </w:t>
      </w:r>
      <w:r>
        <w:rPr>
          <w:color w:val="auto"/>
          <w:lang w:val="uk-UA"/>
        </w:rPr>
        <w:t xml:space="preserve">яким необхідно </w:t>
      </w:r>
      <w:r w:rsidR="00EF575F" w:rsidRPr="000633C6">
        <w:rPr>
          <w:color w:val="auto"/>
          <w:lang w:val="uk-UA"/>
        </w:rPr>
        <w:t xml:space="preserve">розуміти діяльність зі збору, розподілу та виплати правовласникам доходу від прав, що здійснюється в інтересах більше ніж одного правовласника на умовах та з дотриманням принципів, передбачених Законом України «Про авторське право і суміжні права». Увагу </w:t>
      </w:r>
      <w:r>
        <w:rPr>
          <w:color w:val="auto"/>
          <w:lang w:val="uk-UA"/>
        </w:rPr>
        <w:t>необхідно</w:t>
      </w:r>
      <w:r w:rsidR="00EF575F" w:rsidRPr="000633C6">
        <w:rPr>
          <w:color w:val="auto"/>
          <w:lang w:val="uk-UA"/>
        </w:rPr>
        <w:t xml:space="preserve"> приділити </w:t>
      </w:r>
      <w:r w:rsidR="00EF575F" w:rsidRPr="000633C6">
        <w:rPr>
          <w:color w:val="auto"/>
          <w:lang w:val="uk-UA"/>
        </w:rPr>
        <w:lastRenderedPageBreak/>
        <w:t xml:space="preserve">законодавству України про колективне управління майновими правами суб’єктів авторського права і (або) суміжних прав, а також – застосуванню правил міжнародного договору. </w:t>
      </w:r>
    </w:p>
    <w:p w:rsidR="00336F1B" w:rsidRPr="000633C6" w:rsidRDefault="00EF575F" w:rsidP="005A6714">
      <w:pPr>
        <w:ind w:firstLine="567"/>
        <w:jc w:val="both"/>
        <w:rPr>
          <w:color w:val="auto"/>
          <w:shd w:val="clear" w:color="auto" w:fill="FFFFFF"/>
          <w:lang w:val="uk-UA"/>
        </w:rPr>
      </w:pPr>
      <w:r w:rsidRPr="000633C6">
        <w:rPr>
          <w:color w:val="auto"/>
          <w:lang w:val="uk-UA"/>
        </w:rPr>
        <w:t xml:space="preserve">Вивчаючи третє питання, </w:t>
      </w:r>
      <w:r w:rsidR="00631F8D" w:rsidRPr="000633C6">
        <w:rPr>
          <w:color w:val="auto"/>
          <w:lang w:val="uk-UA"/>
        </w:rPr>
        <w:t xml:space="preserve">студентам </w:t>
      </w:r>
      <w:r w:rsidR="003512CA">
        <w:rPr>
          <w:color w:val="auto"/>
          <w:lang w:val="uk-UA"/>
        </w:rPr>
        <w:t>потрібно навчитися</w:t>
      </w:r>
      <w:r w:rsidR="00631F8D" w:rsidRPr="000633C6">
        <w:rPr>
          <w:color w:val="auto"/>
          <w:lang w:val="uk-UA"/>
        </w:rPr>
        <w:t xml:space="preserve"> характеризувати принципи діяльності </w:t>
      </w:r>
      <w:r w:rsidR="00631F8D" w:rsidRPr="000633C6">
        <w:rPr>
          <w:color w:val="auto"/>
          <w:shd w:val="clear" w:color="auto" w:fill="FFFFFF"/>
          <w:lang w:val="uk-UA"/>
        </w:rPr>
        <w:t xml:space="preserve">організацій колективного управління, якими є: неухильне дотримання інтересів правовласників, рівність, прозорість, підзвітність, ефективне управління. Колективне управління майновими правами на об’єкти авторського права і (або) суміжних прав здійснюється у виді добровільного, розширеного та обов’язкового колективного управління. Студенти повинні знати, що організації колективного управління не мають права: використовувати в будь-який спосіб об’єкти авторського права і (або) суміжних прав, майнові права щодо яких передані їм для управління на колективній основі; доручати здійснення обов’язкового чи розширеного колективного управління на території України іншим організаціям колективного управління або третім особам;  бути засновником або учасником суб’єктів підприємницької діяльності. Необхідно звернути увагу на те, що організація колективного управління провадить діяльність на основі статуту, що затверджується в установленому порядку. Статут організації колективного управління визначає: мету діяльності організації колективного управління; категорії правовласників, </w:t>
      </w:r>
      <w:r w:rsidR="003512CA">
        <w:rPr>
          <w:color w:val="auto"/>
          <w:shd w:val="clear" w:color="auto" w:fill="FFFFFF"/>
          <w:lang w:val="uk-UA"/>
        </w:rPr>
        <w:t>у</w:t>
      </w:r>
      <w:r w:rsidR="00631F8D" w:rsidRPr="000633C6">
        <w:rPr>
          <w:color w:val="auto"/>
          <w:shd w:val="clear" w:color="auto" w:fill="FFFFFF"/>
          <w:lang w:val="uk-UA"/>
        </w:rPr>
        <w:t xml:space="preserve"> інтересах яких організація провадить діяльність;  умови членства в організації; повноваження, порядок і періодичність проведення загальних зборів; порядок створення та повноваження виконавчого і наглядового органів організації; положення про запобігання конфлікту інтересів членів виконавчого і наглядового органів організації; порядок звітності виконавчого і наглядового органів організації; порядок оскарження рішень виконавчого і наглядового органів організації. </w:t>
      </w:r>
      <w:r w:rsidR="003512CA">
        <w:rPr>
          <w:color w:val="auto"/>
          <w:shd w:val="clear" w:color="auto" w:fill="FFFFFF"/>
          <w:lang w:val="uk-UA"/>
        </w:rPr>
        <w:t>Потрібно</w:t>
      </w:r>
      <w:r w:rsidR="00631F8D" w:rsidRPr="000633C6">
        <w:rPr>
          <w:color w:val="auto"/>
          <w:shd w:val="clear" w:color="auto" w:fill="FFFFFF"/>
          <w:lang w:val="uk-UA"/>
        </w:rPr>
        <w:t xml:space="preserve"> розглянути питання </w:t>
      </w:r>
      <w:r w:rsidR="003512CA">
        <w:rPr>
          <w:color w:val="auto"/>
          <w:shd w:val="clear" w:color="auto" w:fill="FFFFFF"/>
          <w:lang w:val="uk-UA"/>
        </w:rPr>
        <w:t>про те</w:t>
      </w:r>
      <w:r w:rsidR="00631F8D" w:rsidRPr="000633C6">
        <w:rPr>
          <w:color w:val="auto"/>
          <w:shd w:val="clear" w:color="auto" w:fill="FFFFFF"/>
          <w:lang w:val="uk-UA"/>
        </w:rPr>
        <w:t xml:space="preserve">, що загальні збори членів організації колективного управління є вищим колегіальним органом управління організації колективного управління, до компетенції якого належить вирішення будь-яких питань діяльності організації. Необхідно знати, що належить до </w:t>
      </w:r>
      <w:r w:rsidR="00631F8D" w:rsidRPr="000633C6">
        <w:rPr>
          <w:color w:val="auto"/>
          <w:shd w:val="clear" w:color="auto" w:fill="FFFFFF"/>
          <w:lang w:val="uk-UA"/>
        </w:rPr>
        <w:lastRenderedPageBreak/>
        <w:t xml:space="preserve">виключної компетенції загальних зборів. </w:t>
      </w:r>
      <w:r w:rsidR="00631F8D" w:rsidRPr="000633C6">
        <w:rPr>
          <w:color w:val="auto"/>
          <w:shd w:val="clear" w:color="auto" w:fill="FFFFFF"/>
        </w:rPr>
        <w:t>В організації колективного управління утворюється наглядовий орган для здійснення поточного контролю за діяльністю організації, керівництва організації, а також колективного управління та реалізації повноважень, делегованих загальними зборами.</w:t>
      </w:r>
      <w:r w:rsidR="00631F8D" w:rsidRPr="000633C6">
        <w:rPr>
          <w:color w:val="auto"/>
          <w:shd w:val="clear" w:color="auto" w:fill="FFFFFF"/>
          <w:lang w:val="uk-UA"/>
        </w:rPr>
        <w:t xml:space="preserve"> </w:t>
      </w:r>
      <w:r w:rsidR="00631F8D" w:rsidRPr="000633C6">
        <w:rPr>
          <w:color w:val="auto"/>
          <w:shd w:val="clear" w:color="auto" w:fill="FFFFFF"/>
        </w:rPr>
        <w:t>В організації колективного управління діє одноособовий або колегіальний виконавчий орган.</w:t>
      </w:r>
      <w:r w:rsidR="00631F8D" w:rsidRPr="000633C6">
        <w:rPr>
          <w:color w:val="auto"/>
          <w:shd w:val="clear" w:color="auto" w:fill="FFFFFF"/>
          <w:lang w:val="uk-UA"/>
        </w:rPr>
        <w:t xml:space="preserve"> </w:t>
      </w:r>
    </w:p>
    <w:p w:rsidR="00631F8D" w:rsidRPr="000633C6" w:rsidRDefault="00631F8D" w:rsidP="005A6714">
      <w:pPr>
        <w:ind w:firstLine="567"/>
        <w:jc w:val="both"/>
        <w:rPr>
          <w:color w:val="auto"/>
          <w:shd w:val="clear" w:color="auto" w:fill="FFFFFF"/>
          <w:lang w:val="uk-UA"/>
        </w:rPr>
      </w:pPr>
      <w:r w:rsidRPr="000633C6">
        <w:rPr>
          <w:color w:val="auto"/>
          <w:shd w:val="clear" w:color="auto" w:fill="FFFFFF"/>
          <w:lang w:val="uk-UA"/>
        </w:rPr>
        <w:t xml:space="preserve">Розглядаючи наступне питання щодо реєстрації та акредитації організацій колективного управління студентам потрібно проаналізувати Розділ ІІІ Закону України «Про ефективне управління майновими правами правовласників у сфері авторського права і (або) суміжних прав». Відповідно до нього, юридична особа, яка має намір виконувати функції організації колективного управління, зобов’язана після її державної реєстрації звернутися до Установи із заявою про реєстрацію організації колективного управління. Студенти повинні знати, яким вимогам повинна відповідати юридична особа для того, щоб бути внесеною до Реєстру організацій колективного управління. Акредитована організація колективного управління визначається на відкритому конкурсі, що організовується Установою та проводиться постійно діючою комісією з акредитації організацій колективного управління. </w:t>
      </w:r>
    </w:p>
    <w:p w:rsidR="00631F8D" w:rsidRPr="000633C6" w:rsidRDefault="003512CA" w:rsidP="005A6714">
      <w:pPr>
        <w:ind w:firstLine="567"/>
        <w:jc w:val="both"/>
        <w:rPr>
          <w:color w:val="auto"/>
          <w:shd w:val="clear" w:color="auto" w:fill="FFFFFF"/>
          <w:lang w:val="uk-UA"/>
        </w:rPr>
      </w:pPr>
      <w:r>
        <w:rPr>
          <w:color w:val="auto"/>
          <w:shd w:val="clear" w:color="auto" w:fill="FFFFFF"/>
          <w:lang w:val="uk-UA"/>
        </w:rPr>
        <w:t xml:space="preserve">Під час розгляду наступного </w:t>
      </w:r>
      <w:r w:rsidR="00631F8D" w:rsidRPr="000633C6">
        <w:rPr>
          <w:color w:val="auto"/>
          <w:shd w:val="clear" w:color="auto" w:fill="FFFFFF"/>
          <w:lang w:val="uk-UA"/>
        </w:rPr>
        <w:t xml:space="preserve">питання, студентам потрібно акцентувати увагу на </w:t>
      </w:r>
      <w:r>
        <w:rPr>
          <w:color w:val="auto"/>
          <w:shd w:val="clear" w:color="auto" w:fill="FFFFFF"/>
          <w:lang w:val="uk-UA"/>
        </w:rPr>
        <w:t>так</w:t>
      </w:r>
      <w:r w:rsidR="00631F8D" w:rsidRPr="000633C6">
        <w:rPr>
          <w:color w:val="auto"/>
          <w:shd w:val="clear" w:color="auto" w:fill="FFFFFF"/>
          <w:lang w:val="uk-UA"/>
        </w:rPr>
        <w:t>ому: відносини з користувачами, збирання винагороди і відрахувань з користувачів, виплата зібраних та розподілених доходів від прав, порядок збору і розподілу винагороди за репрографічне відтворення творів і приватне копіювання, порядок розподілу винагороди за кабельну ретрансляцію об’єктів авторського права і (або) суміжних прав.</w:t>
      </w:r>
    </w:p>
    <w:p w:rsidR="00631F8D" w:rsidRPr="000633C6" w:rsidRDefault="00631F8D" w:rsidP="005A6714">
      <w:pPr>
        <w:ind w:firstLine="567"/>
        <w:jc w:val="both"/>
        <w:rPr>
          <w:color w:val="auto"/>
          <w:shd w:val="clear" w:color="auto" w:fill="FFFFFF"/>
          <w:lang w:val="uk-UA"/>
        </w:rPr>
      </w:pPr>
      <w:r w:rsidRPr="000633C6">
        <w:rPr>
          <w:color w:val="auto"/>
          <w:shd w:val="clear" w:color="auto" w:fill="FFFFFF"/>
          <w:lang w:val="uk-UA"/>
        </w:rPr>
        <w:t xml:space="preserve">Розглядаючи останнє питання, студенти повинні знати, що Установа здійснює державний нагляд за діяльністю організацій колективного управління, внесених до Реєстру організацій колективного управління, шляхом </w:t>
      </w:r>
      <w:r w:rsidR="003512CA">
        <w:rPr>
          <w:color w:val="auto"/>
          <w:shd w:val="clear" w:color="auto" w:fill="FFFFFF"/>
          <w:lang w:val="uk-UA"/>
        </w:rPr>
        <w:t>одержання</w:t>
      </w:r>
      <w:r w:rsidRPr="000633C6">
        <w:rPr>
          <w:color w:val="auto"/>
          <w:shd w:val="clear" w:color="auto" w:fill="FFFFFF"/>
          <w:lang w:val="uk-UA"/>
        </w:rPr>
        <w:t xml:space="preserve"> інформації, аналізу поданих документів та проведення позапланових заходів із здійснення державного нагляду. </w:t>
      </w:r>
      <w:r w:rsidRPr="000633C6">
        <w:rPr>
          <w:color w:val="auto"/>
          <w:shd w:val="clear" w:color="auto" w:fill="FFFFFF"/>
        </w:rPr>
        <w:t xml:space="preserve">Планові заходи державного </w:t>
      </w:r>
      <w:r w:rsidRPr="000633C6">
        <w:rPr>
          <w:color w:val="auto"/>
          <w:shd w:val="clear" w:color="auto" w:fill="FFFFFF"/>
        </w:rPr>
        <w:lastRenderedPageBreak/>
        <w:t>нагляду щодо організацій колективного управління не проводяться.</w:t>
      </w:r>
      <w:r w:rsidRPr="000633C6">
        <w:rPr>
          <w:color w:val="auto"/>
          <w:shd w:val="clear" w:color="auto" w:fill="FFFFFF"/>
          <w:lang w:val="uk-UA"/>
        </w:rPr>
        <w:t xml:space="preserve"> Необхідно звернути увагу на підстави для </w:t>
      </w:r>
      <w:r w:rsidRPr="000633C6">
        <w:rPr>
          <w:color w:val="auto"/>
          <w:shd w:val="clear" w:color="auto" w:fill="FFFFFF"/>
        </w:rPr>
        <w:t>здійснення позапланових заходів державного нагляду щодо організації колективного управління</w:t>
      </w:r>
      <w:r w:rsidRPr="000633C6">
        <w:rPr>
          <w:color w:val="auto"/>
          <w:shd w:val="clear" w:color="auto" w:fill="FFFFFF"/>
          <w:lang w:val="uk-UA"/>
        </w:rPr>
        <w:t xml:space="preserve">. </w:t>
      </w:r>
    </w:p>
    <w:p w:rsidR="00631F8D" w:rsidRPr="000633C6" w:rsidRDefault="00631F8D" w:rsidP="005A6714">
      <w:pPr>
        <w:ind w:firstLine="567"/>
        <w:jc w:val="both"/>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026FBC" w:rsidRPr="000633C6" w:rsidRDefault="00026FBC" w:rsidP="005A6714">
      <w:pPr>
        <w:ind w:firstLine="567"/>
        <w:jc w:val="both"/>
        <w:rPr>
          <w:color w:val="auto"/>
          <w:lang w:val="uk-UA"/>
        </w:rPr>
      </w:pPr>
      <w:r w:rsidRPr="000633C6">
        <w:rPr>
          <w:color w:val="auto"/>
          <w:lang w:val="uk-UA"/>
        </w:rPr>
        <w:t>1.</w:t>
      </w:r>
      <w:r w:rsidRPr="000633C6">
        <w:rPr>
          <w:color w:val="auto"/>
          <w:lang w:val="uk-UA"/>
        </w:rPr>
        <w:tab/>
        <w:t xml:space="preserve">Що означає  поняття «механічні права»? </w:t>
      </w:r>
    </w:p>
    <w:p w:rsidR="00026FBC" w:rsidRPr="000633C6" w:rsidRDefault="00026FBC" w:rsidP="005A6714">
      <w:pPr>
        <w:ind w:firstLine="567"/>
        <w:jc w:val="both"/>
        <w:rPr>
          <w:color w:val="auto"/>
          <w:lang w:val="uk-UA"/>
        </w:rPr>
      </w:pPr>
      <w:r w:rsidRPr="000633C6">
        <w:rPr>
          <w:color w:val="auto"/>
          <w:lang w:val="uk-UA"/>
        </w:rPr>
        <w:t>2.</w:t>
      </w:r>
      <w:r w:rsidRPr="000633C6">
        <w:rPr>
          <w:color w:val="auto"/>
          <w:lang w:val="uk-UA"/>
        </w:rPr>
        <w:tab/>
        <w:t xml:space="preserve">Які положення закріплені у Типовому договорі BIEM/IFPI? </w:t>
      </w:r>
    </w:p>
    <w:p w:rsidR="00026FBC" w:rsidRPr="000633C6" w:rsidRDefault="00026FBC" w:rsidP="005A6714">
      <w:pPr>
        <w:ind w:firstLine="567"/>
        <w:jc w:val="both"/>
        <w:rPr>
          <w:color w:val="auto"/>
          <w:lang w:val="uk-UA"/>
        </w:rPr>
      </w:pPr>
      <w:r w:rsidRPr="000633C6">
        <w:rPr>
          <w:color w:val="auto"/>
          <w:lang w:val="uk-UA"/>
        </w:rPr>
        <w:t>3.</w:t>
      </w:r>
      <w:r w:rsidRPr="000633C6">
        <w:rPr>
          <w:color w:val="auto"/>
          <w:lang w:val="uk-UA"/>
        </w:rPr>
        <w:tab/>
        <w:t xml:space="preserve">У чому полягає суть колективного управління правами на репрографічне репродукування творів? </w:t>
      </w:r>
    </w:p>
    <w:p w:rsidR="00026FBC" w:rsidRPr="000633C6" w:rsidRDefault="00026FBC" w:rsidP="005A6714">
      <w:pPr>
        <w:ind w:firstLine="567"/>
        <w:jc w:val="both"/>
        <w:rPr>
          <w:color w:val="auto"/>
          <w:lang w:val="uk-UA"/>
        </w:rPr>
      </w:pPr>
      <w:r w:rsidRPr="000633C6">
        <w:rPr>
          <w:color w:val="auto"/>
          <w:lang w:val="uk-UA"/>
        </w:rPr>
        <w:t>4.</w:t>
      </w:r>
      <w:r w:rsidRPr="000633C6">
        <w:rPr>
          <w:color w:val="auto"/>
          <w:lang w:val="uk-UA"/>
        </w:rPr>
        <w:tab/>
        <w:t xml:space="preserve">Що ви можете сказати з приводу колективного </w:t>
      </w:r>
      <w:r w:rsidR="006674EA" w:rsidRPr="000633C6">
        <w:rPr>
          <w:color w:val="auto"/>
          <w:lang w:val="uk-UA"/>
        </w:rPr>
        <w:t>управління правами у зв’</w:t>
      </w:r>
      <w:r w:rsidRPr="000633C6">
        <w:rPr>
          <w:color w:val="auto"/>
          <w:lang w:val="uk-UA"/>
        </w:rPr>
        <w:t xml:space="preserve">язку з домашнім перезаписом? </w:t>
      </w:r>
    </w:p>
    <w:p w:rsidR="00336F1B" w:rsidRPr="000633C6" w:rsidRDefault="00026FBC" w:rsidP="005A6714">
      <w:pPr>
        <w:ind w:firstLine="567"/>
        <w:jc w:val="both"/>
        <w:rPr>
          <w:color w:val="auto"/>
          <w:lang w:val="uk-UA"/>
        </w:rPr>
      </w:pPr>
      <w:r w:rsidRPr="000633C6">
        <w:rPr>
          <w:color w:val="auto"/>
          <w:lang w:val="uk-UA"/>
        </w:rPr>
        <w:t>5.</w:t>
      </w:r>
      <w:r w:rsidRPr="000633C6">
        <w:rPr>
          <w:color w:val="auto"/>
          <w:lang w:val="uk-UA"/>
        </w:rPr>
        <w:tab/>
        <w:t>Які положення щодо організацій колективного управління закріплені в актах європейського законодавства?</w:t>
      </w:r>
    </w:p>
    <w:p w:rsidR="006674EA" w:rsidRPr="000633C6" w:rsidRDefault="006674EA" w:rsidP="005A6714">
      <w:pPr>
        <w:ind w:firstLine="567"/>
        <w:jc w:val="both"/>
        <w:rPr>
          <w:color w:val="auto"/>
          <w:lang w:val="uk-UA"/>
        </w:rPr>
      </w:pPr>
      <w:r w:rsidRPr="000633C6">
        <w:rPr>
          <w:color w:val="auto"/>
          <w:lang w:val="uk-UA"/>
        </w:rPr>
        <w:t>6.</w:t>
      </w:r>
      <w:r w:rsidRPr="000633C6">
        <w:rPr>
          <w:color w:val="auto"/>
          <w:lang w:val="uk-UA"/>
        </w:rPr>
        <w:tab/>
        <w:t>У чому полягає механізм функціонування організацій колективного управління?</w:t>
      </w:r>
    </w:p>
    <w:p w:rsidR="006674EA" w:rsidRPr="000633C6" w:rsidRDefault="006674EA" w:rsidP="005A6714">
      <w:pPr>
        <w:ind w:firstLine="567"/>
        <w:jc w:val="both"/>
        <w:rPr>
          <w:color w:val="auto"/>
          <w:lang w:val="uk-UA"/>
        </w:rPr>
      </w:pPr>
      <w:r w:rsidRPr="000633C6">
        <w:rPr>
          <w:color w:val="auto"/>
          <w:lang w:val="uk-UA"/>
        </w:rPr>
        <w:t>7.</w:t>
      </w:r>
      <w:r w:rsidRPr="000633C6">
        <w:rPr>
          <w:color w:val="auto"/>
          <w:lang w:val="uk-UA"/>
        </w:rPr>
        <w:tab/>
        <w:t>Яким вимогам повинна відповідати юридична особа для того, щоб вона була внесена до Реєстру організацій колективного управління?</w:t>
      </w:r>
    </w:p>
    <w:p w:rsidR="006674EA" w:rsidRPr="000633C6" w:rsidRDefault="006674EA" w:rsidP="005A6714">
      <w:pPr>
        <w:ind w:firstLine="567"/>
        <w:jc w:val="both"/>
        <w:rPr>
          <w:color w:val="auto"/>
          <w:lang w:val="uk-UA"/>
        </w:rPr>
      </w:pPr>
      <w:r w:rsidRPr="000633C6">
        <w:rPr>
          <w:color w:val="auto"/>
          <w:lang w:val="uk-UA"/>
        </w:rPr>
        <w:t>8. Охарактеризуйте процес розподілу доходу від прав, утримання збору за управління та інших виплат.</w:t>
      </w:r>
    </w:p>
    <w:p w:rsidR="006674EA" w:rsidRPr="000633C6" w:rsidRDefault="006674EA" w:rsidP="005A6714">
      <w:pPr>
        <w:ind w:firstLine="567"/>
        <w:jc w:val="both"/>
        <w:rPr>
          <w:color w:val="auto"/>
          <w:lang w:val="uk-UA"/>
        </w:rPr>
      </w:pPr>
      <w:r w:rsidRPr="000633C6">
        <w:rPr>
          <w:color w:val="auto"/>
          <w:lang w:val="uk-UA"/>
        </w:rPr>
        <w:t>9. Визначте та охарактеризуйте підстави для здійснення планових заходів державного нагляду щодо організацій колектикного управління.</w:t>
      </w:r>
    </w:p>
    <w:p w:rsidR="006674EA" w:rsidRPr="000633C6" w:rsidRDefault="006674EA" w:rsidP="005A6714">
      <w:pPr>
        <w:ind w:firstLine="567"/>
        <w:jc w:val="both"/>
        <w:rPr>
          <w:color w:val="auto"/>
          <w:lang w:val="uk-UA"/>
        </w:rPr>
      </w:pPr>
      <w:r w:rsidRPr="000633C6">
        <w:rPr>
          <w:color w:val="auto"/>
          <w:lang w:val="uk-UA"/>
        </w:rPr>
        <w:t>10. Визначте та проаналізуйте принципи діяльності організацій колективного управління.</w:t>
      </w:r>
    </w:p>
    <w:p w:rsidR="00336F1B" w:rsidRPr="000633C6" w:rsidRDefault="00336F1B" w:rsidP="005A6714">
      <w:pPr>
        <w:jc w:val="both"/>
        <w:rPr>
          <w:color w:val="auto"/>
          <w:lang w:val="uk-UA"/>
        </w:rPr>
      </w:pPr>
    </w:p>
    <w:p w:rsidR="00336F1B" w:rsidRPr="000633C6" w:rsidRDefault="00336F1B" w:rsidP="005A6714">
      <w:pPr>
        <w:ind w:firstLine="567"/>
        <w:jc w:val="center"/>
        <w:rPr>
          <w:b/>
          <w:color w:val="auto"/>
          <w:lang w:val="uk-UA"/>
        </w:rPr>
      </w:pPr>
      <w:r w:rsidRPr="000633C6">
        <w:rPr>
          <w:b/>
          <w:color w:val="auto"/>
          <w:lang w:val="uk-UA"/>
        </w:rPr>
        <w:t>Теми рефератів</w:t>
      </w:r>
    </w:p>
    <w:p w:rsidR="00336F1B" w:rsidRPr="000633C6" w:rsidRDefault="006674EA" w:rsidP="005A6714">
      <w:pPr>
        <w:tabs>
          <w:tab w:val="right" w:leader="dot" w:pos="6663"/>
        </w:tabs>
        <w:ind w:firstLine="567"/>
        <w:jc w:val="both"/>
        <w:rPr>
          <w:color w:val="auto"/>
          <w:lang w:val="uk-UA"/>
        </w:rPr>
      </w:pPr>
      <w:r w:rsidRPr="000633C6">
        <w:rPr>
          <w:color w:val="auto"/>
          <w:lang w:val="uk-UA"/>
        </w:rPr>
        <w:t xml:space="preserve">1. </w:t>
      </w:r>
      <w:r w:rsidR="00EF575F" w:rsidRPr="000633C6">
        <w:rPr>
          <w:color w:val="auto"/>
          <w:lang w:val="uk-UA"/>
        </w:rPr>
        <w:t>Забезпечення прозорості діяльності організацій колективного управління.</w:t>
      </w:r>
    </w:p>
    <w:p w:rsidR="00EF575F" w:rsidRPr="000633C6" w:rsidRDefault="00EF575F" w:rsidP="005A6714">
      <w:pPr>
        <w:tabs>
          <w:tab w:val="right" w:leader="dot" w:pos="6663"/>
        </w:tabs>
        <w:ind w:firstLine="567"/>
        <w:jc w:val="both"/>
        <w:rPr>
          <w:color w:val="auto"/>
          <w:lang w:val="uk-UA"/>
        </w:rPr>
      </w:pPr>
      <w:r w:rsidRPr="000633C6">
        <w:rPr>
          <w:color w:val="auto"/>
          <w:lang w:val="uk-UA"/>
        </w:rPr>
        <w:t>2. Підстави для скасування реєстрації та акредитації організації колективного управління.</w:t>
      </w:r>
    </w:p>
    <w:p w:rsidR="00EF575F" w:rsidRPr="000633C6" w:rsidRDefault="00EF575F" w:rsidP="005A6714">
      <w:pPr>
        <w:tabs>
          <w:tab w:val="right" w:leader="dot" w:pos="6663"/>
        </w:tabs>
        <w:ind w:firstLine="567"/>
        <w:jc w:val="both"/>
        <w:rPr>
          <w:color w:val="auto"/>
          <w:lang w:val="uk-UA"/>
        </w:rPr>
      </w:pPr>
      <w:r w:rsidRPr="000633C6">
        <w:rPr>
          <w:color w:val="auto"/>
          <w:lang w:val="uk-UA"/>
        </w:rPr>
        <w:t>3. Функції організацій колективного управління на виконання статутних завдань.</w:t>
      </w:r>
    </w:p>
    <w:p w:rsidR="00EF575F" w:rsidRPr="000633C6" w:rsidRDefault="00EF575F" w:rsidP="005A6714">
      <w:pPr>
        <w:tabs>
          <w:tab w:val="right" w:leader="dot" w:pos="6663"/>
        </w:tabs>
        <w:ind w:firstLine="567"/>
        <w:jc w:val="both"/>
        <w:rPr>
          <w:color w:val="auto"/>
          <w:lang w:val="uk-UA"/>
        </w:rPr>
      </w:pPr>
      <w:r w:rsidRPr="000633C6">
        <w:rPr>
          <w:color w:val="auto"/>
          <w:lang w:val="uk-UA"/>
        </w:rPr>
        <w:t xml:space="preserve">4. Наглядовий орган організації колективного управління: </w:t>
      </w:r>
      <w:r w:rsidRPr="000633C6">
        <w:rPr>
          <w:color w:val="auto"/>
          <w:lang w:val="uk-UA"/>
        </w:rPr>
        <w:lastRenderedPageBreak/>
        <w:t>функції та повноваження.</w:t>
      </w:r>
    </w:p>
    <w:p w:rsidR="00EF575F" w:rsidRPr="000633C6" w:rsidRDefault="00EF575F" w:rsidP="005A6714">
      <w:pPr>
        <w:tabs>
          <w:tab w:val="right" w:leader="dot" w:pos="6663"/>
        </w:tabs>
        <w:ind w:firstLine="567"/>
        <w:jc w:val="both"/>
        <w:rPr>
          <w:color w:val="auto"/>
          <w:lang w:val="uk-UA"/>
        </w:rPr>
      </w:pPr>
      <w:r w:rsidRPr="000633C6">
        <w:rPr>
          <w:color w:val="auto"/>
          <w:lang w:val="uk-UA"/>
        </w:rPr>
        <w:t>5. Вилучення майнових прав з управління організації колективного управління.</w:t>
      </w: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12. Захист авторського і суміжних прав</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194C05" w:rsidRPr="000633C6" w:rsidRDefault="00194C05" w:rsidP="005A6714">
      <w:pPr>
        <w:pStyle w:val="a6"/>
        <w:numPr>
          <w:ilvl w:val="0"/>
          <w:numId w:val="14"/>
        </w:numPr>
        <w:ind w:left="0" w:firstLine="567"/>
        <w:jc w:val="both"/>
        <w:rPr>
          <w:color w:val="auto"/>
          <w:lang w:val="uk-UA"/>
        </w:rPr>
      </w:pPr>
      <w:r w:rsidRPr="000633C6">
        <w:rPr>
          <w:color w:val="auto"/>
          <w:lang w:val="uk-UA"/>
        </w:rPr>
        <w:t>Дії, що становлять порушення авторського права і суміжних прав.</w:t>
      </w:r>
    </w:p>
    <w:p w:rsidR="00336F1B" w:rsidRPr="000633C6" w:rsidRDefault="00194C05" w:rsidP="005A6714">
      <w:pPr>
        <w:pStyle w:val="a6"/>
        <w:numPr>
          <w:ilvl w:val="0"/>
          <w:numId w:val="14"/>
        </w:numPr>
        <w:ind w:left="0" w:firstLine="567"/>
        <w:jc w:val="both"/>
        <w:rPr>
          <w:color w:val="auto"/>
          <w:lang w:val="uk-UA"/>
        </w:rPr>
      </w:pPr>
      <w:r w:rsidRPr="000633C6">
        <w:rPr>
          <w:color w:val="auto"/>
          <w:lang w:val="uk-UA"/>
        </w:rPr>
        <w:t>Способи захисту  авторських і суміжних прав.</w:t>
      </w:r>
    </w:p>
    <w:p w:rsidR="00194C05" w:rsidRPr="000633C6" w:rsidRDefault="00194C05"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893E91" w:rsidRPr="000633C6" w:rsidRDefault="00893E91" w:rsidP="005A6714">
      <w:pPr>
        <w:ind w:firstLine="567"/>
        <w:jc w:val="both"/>
        <w:rPr>
          <w:color w:val="auto"/>
          <w:lang w:val="uk-UA"/>
        </w:rPr>
      </w:pPr>
      <w:r w:rsidRPr="000633C6">
        <w:rPr>
          <w:color w:val="auto"/>
          <w:lang w:val="uk-UA"/>
        </w:rPr>
        <w:t>Вивчаючи перше питання, студентам потрібно визначити, що саме стаття 50 Закону України «Про авторське право і суміжні права» відносить до порушень авторського права і суміжних прав. Зокрема: вчинення будь-якою особою дій, які порушують особисті немайнові права суб’єктів авторського права та/або суміжних прав, та їх майнові права, з урахуванням передбачених законоам обмежень майнових прав; піратство у сфері авторського права та/або суміжних прав; плагіат; ввезення на митну територію України без дозволу осіб, які мають авторське право та/або суміжні права, примірників творів (</w:t>
      </w:r>
      <w:r w:rsidR="003512CA">
        <w:rPr>
          <w:color w:val="auto"/>
          <w:lang w:val="uk-UA"/>
        </w:rPr>
        <w:t>зокрема</w:t>
      </w:r>
      <w:r w:rsidRPr="000633C6">
        <w:rPr>
          <w:color w:val="auto"/>
          <w:lang w:val="uk-UA"/>
        </w:rPr>
        <w:t xml:space="preserve"> комп’ютерних програм і баз даних), фонограм, відеограм, програм (передач) мовлення; вчинення дій, що створюють загрозу порушення авторського права та/або суміжних прав; будь-які дії для</w:t>
      </w:r>
      <w:r w:rsidR="003512CA">
        <w:rPr>
          <w:color w:val="auto"/>
          <w:lang w:val="uk-UA"/>
        </w:rPr>
        <w:t xml:space="preserve"> </w:t>
      </w:r>
      <w:r w:rsidRPr="000633C6">
        <w:rPr>
          <w:color w:val="auto"/>
          <w:lang w:val="uk-UA"/>
        </w:rPr>
        <w:t>свідомого оминання технічних засобів захисту авторського права та/або суміжних прав, зокрема виготовлення, розповсюдження, ввезення з метою розповсюдження і застосування засобів для такого оминання; підроблення, зміна чи вилучення інформації (зокрема в електронній формі) про управління правами без дозволу суб’єктів авторського права та/або суміжних прав</w:t>
      </w:r>
      <w:r w:rsidR="00F17DE1" w:rsidRPr="000633C6">
        <w:rPr>
          <w:color w:val="auto"/>
          <w:lang w:val="uk-UA"/>
        </w:rPr>
        <w:t xml:space="preserve"> чи особи, яка здійснює таке управління; розповсюдження, ввезення на митну територію України з метою розповсюдження, публічне сповіщення об’єктів авторського права та/або суміжних прав, з яких без дозволу суб’єктів авторського права та/або суміжних прав вилучена чи змінена інформація щодо управління правами, зокрема в електронній формі. </w:t>
      </w:r>
    </w:p>
    <w:p w:rsidR="00F17DE1" w:rsidRPr="000633C6" w:rsidRDefault="003512CA" w:rsidP="005A6714">
      <w:pPr>
        <w:ind w:firstLine="567"/>
        <w:jc w:val="both"/>
        <w:rPr>
          <w:color w:val="auto"/>
          <w:lang w:val="uk-UA"/>
        </w:rPr>
      </w:pPr>
      <w:r>
        <w:rPr>
          <w:color w:val="auto"/>
          <w:lang w:val="uk-UA"/>
        </w:rPr>
        <w:t>Під час розгляду</w:t>
      </w:r>
      <w:r w:rsidR="00F17DE1" w:rsidRPr="000633C6">
        <w:rPr>
          <w:color w:val="auto"/>
          <w:lang w:val="uk-UA"/>
        </w:rPr>
        <w:t xml:space="preserve"> питання способів захисту авторського права і суміжних прав студентам </w:t>
      </w:r>
      <w:r>
        <w:rPr>
          <w:color w:val="auto"/>
          <w:lang w:val="uk-UA"/>
        </w:rPr>
        <w:t>необхідно</w:t>
      </w:r>
      <w:r w:rsidR="00F17DE1" w:rsidRPr="000633C6">
        <w:rPr>
          <w:color w:val="auto"/>
          <w:lang w:val="uk-UA"/>
        </w:rPr>
        <w:t xml:space="preserve"> звернути увагу на </w:t>
      </w:r>
      <w:r w:rsidR="00F17DE1" w:rsidRPr="000633C6">
        <w:rPr>
          <w:color w:val="auto"/>
          <w:lang w:val="uk-UA"/>
        </w:rPr>
        <w:lastRenderedPageBreak/>
        <w:t>те, що чинне законодавство України містить широкий перелік способів захисту, які можуть застосовуватис</w:t>
      </w:r>
      <w:r>
        <w:rPr>
          <w:color w:val="auto"/>
          <w:lang w:val="uk-UA"/>
        </w:rPr>
        <w:t>я</w:t>
      </w:r>
      <w:r w:rsidR="00F17DE1" w:rsidRPr="000633C6">
        <w:rPr>
          <w:color w:val="auto"/>
          <w:lang w:val="uk-UA"/>
        </w:rPr>
        <w:t xml:space="preserve"> </w:t>
      </w:r>
      <w:r>
        <w:rPr>
          <w:color w:val="auto"/>
          <w:lang w:val="uk-UA"/>
        </w:rPr>
        <w:t>під час невизнання</w:t>
      </w:r>
      <w:r w:rsidR="00F17DE1" w:rsidRPr="000633C6">
        <w:rPr>
          <w:color w:val="auto"/>
          <w:lang w:val="uk-UA"/>
        </w:rPr>
        <w:t>, оспорюванн</w:t>
      </w:r>
      <w:r>
        <w:rPr>
          <w:color w:val="auto"/>
          <w:lang w:val="uk-UA"/>
        </w:rPr>
        <w:t>я</w:t>
      </w:r>
      <w:r w:rsidR="00F17DE1" w:rsidRPr="000633C6">
        <w:rPr>
          <w:color w:val="auto"/>
          <w:lang w:val="uk-UA"/>
        </w:rPr>
        <w:t xml:space="preserve"> чи порушенн</w:t>
      </w:r>
      <w:r>
        <w:rPr>
          <w:color w:val="auto"/>
          <w:lang w:val="uk-UA"/>
        </w:rPr>
        <w:t>я</w:t>
      </w:r>
      <w:r w:rsidR="00F17DE1" w:rsidRPr="000633C6">
        <w:rPr>
          <w:color w:val="auto"/>
          <w:lang w:val="uk-UA"/>
        </w:rPr>
        <w:t xml:space="preserve"> авторського права і суміжних прав. Зокрема студентам необхідно знати та вміти аналізувати положення щодо визнання права; припинення дії, яка порушує право чи створює загрозу його порушенню; відновлення становища, яке існувало </w:t>
      </w:r>
      <w:r>
        <w:rPr>
          <w:color w:val="auto"/>
          <w:lang w:val="uk-UA"/>
        </w:rPr>
        <w:t>д</w:t>
      </w:r>
      <w:r w:rsidR="00F17DE1" w:rsidRPr="000633C6">
        <w:rPr>
          <w:color w:val="auto"/>
          <w:lang w:val="uk-UA"/>
        </w:rPr>
        <w:t xml:space="preserve">о порушення права (поновлення права); відщкодування майнової шкоди; відшкодування моральної (немайнової) шкоди; публікація в засобах масової інформації даних про допущені порушення авторського права та/або суміжних прав і судових рішень щодо цих порушень; стягнення компенсації за порушення авторського права та суміжних прав.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F17DE1" w:rsidRPr="000633C6" w:rsidRDefault="00F17DE1" w:rsidP="005A6714">
      <w:pPr>
        <w:ind w:firstLine="567"/>
        <w:jc w:val="both"/>
        <w:rPr>
          <w:color w:val="auto"/>
          <w:lang w:val="uk-UA"/>
        </w:rPr>
      </w:pPr>
      <w:r w:rsidRPr="000633C6">
        <w:rPr>
          <w:color w:val="auto"/>
          <w:lang w:val="uk-UA"/>
        </w:rPr>
        <w:t>1. Що відноситься до порушень авторського права і суміжних прав відповідно до статті 50 Закону України «Про авторське право і суміжні права»?</w:t>
      </w:r>
    </w:p>
    <w:p w:rsidR="00F17DE1" w:rsidRPr="000633C6" w:rsidRDefault="00F17DE1" w:rsidP="005A6714">
      <w:pPr>
        <w:ind w:firstLine="567"/>
        <w:jc w:val="both"/>
        <w:rPr>
          <w:color w:val="auto"/>
          <w:lang w:val="uk-UA"/>
        </w:rPr>
      </w:pPr>
      <w:r w:rsidRPr="000633C6">
        <w:rPr>
          <w:color w:val="auto"/>
          <w:lang w:val="uk-UA"/>
        </w:rPr>
        <w:t xml:space="preserve">2. Які форми захисту авторського та суміжних прав ви можете назвати? </w:t>
      </w:r>
    </w:p>
    <w:p w:rsidR="00F17DE1" w:rsidRPr="000633C6" w:rsidRDefault="00F17DE1" w:rsidP="005A6714">
      <w:pPr>
        <w:ind w:firstLine="567"/>
        <w:jc w:val="both"/>
        <w:rPr>
          <w:color w:val="auto"/>
          <w:lang w:val="uk-UA"/>
        </w:rPr>
      </w:pPr>
      <w:r w:rsidRPr="000633C6">
        <w:rPr>
          <w:color w:val="auto"/>
          <w:lang w:val="uk-UA"/>
        </w:rPr>
        <w:t xml:space="preserve">3. У чому полягає суть способу захисту авторського права і суміжних прав? </w:t>
      </w:r>
    </w:p>
    <w:p w:rsidR="00F17DE1" w:rsidRPr="000633C6" w:rsidRDefault="00F17DE1" w:rsidP="005A6714">
      <w:pPr>
        <w:ind w:firstLine="567"/>
        <w:jc w:val="both"/>
        <w:rPr>
          <w:color w:val="auto"/>
          <w:lang w:val="uk-UA"/>
        </w:rPr>
      </w:pPr>
      <w:r w:rsidRPr="000633C6">
        <w:rPr>
          <w:color w:val="auto"/>
          <w:lang w:val="uk-UA"/>
        </w:rPr>
        <w:t xml:space="preserve">4. Хто виступає суб’єктами захисту авторського права і суміжних прав? </w:t>
      </w:r>
    </w:p>
    <w:p w:rsidR="00336F1B" w:rsidRPr="000633C6" w:rsidRDefault="00F17DE1" w:rsidP="005A6714">
      <w:pPr>
        <w:ind w:firstLine="567"/>
        <w:jc w:val="both"/>
        <w:rPr>
          <w:color w:val="auto"/>
          <w:lang w:val="uk-UA"/>
        </w:rPr>
      </w:pPr>
      <w:r w:rsidRPr="000633C6">
        <w:rPr>
          <w:color w:val="auto"/>
          <w:lang w:val="uk-UA"/>
        </w:rPr>
        <w:t>5. Які найбільш поширені способи порушення авторського права та суміжних прав ви можете назвати?</w:t>
      </w:r>
    </w:p>
    <w:p w:rsidR="00F17DE1" w:rsidRPr="000633C6" w:rsidRDefault="00F17DE1" w:rsidP="005A6714">
      <w:pPr>
        <w:ind w:firstLine="567"/>
        <w:jc w:val="both"/>
        <w:rPr>
          <w:color w:val="auto"/>
          <w:lang w:val="uk-UA"/>
        </w:rPr>
      </w:pPr>
      <w:r w:rsidRPr="000633C6">
        <w:rPr>
          <w:color w:val="auto"/>
          <w:lang w:val="uk-UA"/>
        </w:rPr>
        <w:t>6. Що у своїй сукупності утворює правову конструкцію плагіату?</w:t>
      </w:r>
    </w:p>
    <w:p w:rsidR="00F17DE1" w:rsidRPr="000633C6" w:rsidRDefault="00F17DE1" w:rsidP="005A6714">
      <w:pPr>
        <w:ind w:firstLine="567"/>
        <w:jc w:val="both"/>
        <w:rPr>
          <w:color w:val="auto"/>
          <w:lang w:val="uk-UA"/>
        </w:rPr>
      </w:pPr>
      <w:r w:rsidRPr="000633C6">
        <w:rPr>
          <w:color w:val="auto"/>
          <w:lang w:val="uk-UA"/>
        </w:rPr>
        <w:t xml:space="preserve">7. </w:t>
      </w:r>
      <w:r w:rsidR="000A2D8B" w:rsidRPr="000633C6">
        <w:rPr>
          <w:color w:val="auto"/>
          <w:lang w:val="uk-UA"/>
        </w:rPr>
        <w:t>У чому полягає відшкодування майнової шкоди у сфері захисту авторського права і суміжних прав?</w:t>
      </w:r>
    </w:p>
    <w:p w:rsidR="000A2D8B" w:rsidRPr="000633C6" w:rsidRDefault="000A2D8B" w:rsidP="005A6714">
      <w:pPr>
        <w:ind w:firstLine="567"/>
        <w:jc w:val="both"/>
        <w:rPr>
          <w:color w:val="auto"/>
          <w:lang w:val="uk-UA"/>
        </w:rPr>
      </w:pPr>
      <w:r w:rsidRPr="000633C6">
        <w:rPr>
          <w:color w:val="auto"/>
          <w:lang w:val="uk-UA"/>
        </w:rPr>
        <w:t xml:space="preserve">8. </w:t>
      </w:r>
      <w:r w:rsidR="003512CA">
        <w:rPr>
          <w:color w:val="auto"/>
          <w:lang w:val="uk-UA"/>
        </w:rPr>
        <w:t>В</w:t>
      </w:r>
      <w:r w:rsidRPr="000633C6">
        <w:rPr>
          <w:color w:val="auto"/>
          <w:lang w:val="uk-UA"/>
        </w:rPr>
        <w:t xml:space="preserve"> яких двох аспектах можна розглядати відновлення становища, яке існувало до порушення права?</w:t>
      </w:r>
    </w:p>
    <w:p w:rsidR="000A2D8B" w:rsidRPr="000633C6" w:rsidRDefault="000A2D8B" w:rsidP="005A6714">
      <w:pPr>
        <w:ind w:firstLine="567"/>
        <w:jc w:val="both"/>
        <w:rPr>
          <w:color w:val="auto"/>
          <w:lang w:val="uk-UA"/>
        </w:rPr>
      </w:pPr>
      <w:r w:rsidRPr="000633C6">
        <w:rPr>
          <w:color w:val="auto"/>
          <w:lang w:val="uk-UA"/>
        </w:rPr>
        <w:t>9. Охарактеризуйте піратство у сфері авторського права та/або суміжних прав як дії, що становлять порушення авторського права і суміжних прав.</w:t>
      </w:r>
    </w:p>
    <w:p w:rsidR="000A2D8B" w:rsidRPr="000633C6" w:rsidRDefault="003512CA" w:rsidP="005A6714">
      <w:pPr>
        <w:ind w:firstLine="567"/>
        <w:jc w:val="both"/>
        <w:rPr>
          <w:color w:val="auto"/>
          <w:lang w:val="uk-UA"/>
        </w:rPr>
      </w:pPr>
      <w:r>
        <w:rPr>
          <w:color w:val="auto"/>
          <w:lang w:val="uk-UA"/>
        </w:rPr>
        <w:t>10. Що необхідно</w:t>
      </w:r>
      <w:r w:rsidR="000A2D8B" w:rsidRPr="000633C6">
        <w:rPr>
          <w:color w:val="auto"/>
          <w:lang w:val="uk-UA"/>
        </w:rPr>
        <w:t xml:space="preserve"> враховувати відповідно до статті 74 </w:t>
      </w:r>
      <w:r w:rsidR="000A2D8B" w:rsidRPr="000633C6">
        <w:rPr>
          <w:color w:val="auto"/>
          <w:lang w:val="uk-UA"/>
        </w:rPr>
        <w:lastRenderedPageBreak/>
        <w:t>Господарського кодексу України щодо обов’язку доказування і подання доказів суду у вирішенні питання про те, якій стороні належить доводити обставини, що мають значення для справи про захист авторського права чи суміжних прав?</w:t>
      </w:r>
    </w:p>
    <w:p w:rsidR="00336F1B" w:rsidRPr="000633C6" w:rsidRDefault="00336F1B" w:rsidP="005A6714">
      <w:pPr>
        <w:jc w:val="both"/>
        <w:rPr>
          <w:color w:val="auto"/>
          <w:lang w:val="uk-UA"/>
        </w:rPr>
      </w:pPr>
    </w:p>
    <w:p w:rsidR="00336F1B" w:rsidRPr="000633C6" w:rsidRDefault="00336F1B" w:rsidP="005A6714">
      <w:pPr>
        <w:ind w:firstLine="567"/>
        <w:jc w:val="center"/>
        <w:rPr>
          <w:b/>
          <w:color w:val="auto"/>
          <w:lang w:val="uk-UA"/>
        </w:rPr>
      </w:pPr>
      <w:r w:rsidRPr="000633C6">
        <w:rPr>
          <w:b/>
          <w:color w:val="auto"/>
          <w:lang w:val="uk-UA"/>
        </w:rPr>
        <w:t xml:space="preserve">Теми рефератів </w:t>
      </w:r>
    </w:p>
    <w:p w:rsidR="00336F1B" w:rsidRPr="000633C6" w:rsidRDefault="000A2D8B" w:rsidP="005A6714">
      <w:pPr>
        <w:tabs>
          <w:tab w:val="right" w:leader="dot" w:pos="6663"/>
        </w:tabs>
        <w:ind w:firstLine="567"/>
        <w:jc w:val="both"/>
        <w:rPr>
          <w:color w:val="auto"/>
          <w:lang w:val="uk-UA"/>
        </w:rPr>
      </w:pPr>
      <w:r w:rsidRPr="000633C6">
        <w:rPr>
          <w:color w:val="auto"/>
          <w:lang w:val="uk-UA"/>
        </w:rPr>
        <w:t>1. Загальна характеристика дій, що становлять порушення авторського права і суміжних прав.</w:t>
      </w:r>
    </w:p>
    <w:p w:rsidR="000A2D8B" w:rsidRPr="000633C6" w:rsidRDefault="000A2D8B" w:rsidP="005A6714">
      <w:pPr>
        <w:tabs>
          <w:tab w:val="right" w:leader="dot" w:pos="6663"/>
        </w:tabs>
        <w:ind w:firstLine="567"/>
        <w:jc w:val="both"/>
        <w:rPr>
          <w:color w:val="auto"/>
          <w:lang w:val="uk-UA"/>
        </w:rPr>
      </w:pPr>
      <w:r w:rsidRPr="000633C6">
        <w:rPr>
          <w:color w:val="auto"/>
          <w:lang w:val="uk-UA"/>
        </w:rPr>
        <w:t xml:space="preserve">2. Плагіат </w:t>
      </w:r>
      <w:r w:rsidR="003512CA">
        <w:rPr>
          <w:color w:val="auto"/>
          <w:lang w:val="uk-UA"/>
        </w:rPr>
        <w:t>і</w:t>
      </w:r>
      <w:r w:rsidRPr="000633C6">
        <w:rPr>
          <w:color w:val="auto"/>
          <w:lang w:val="uk-UA"/>
        </w:rPr>
        <w:t xml:space="preserve"> його форми як порушення авторського права і суміжних прав.</w:t>
      </w:r>
    </w:p>
    <w:p w:rsidR="000A2D8B" w:rsidRPr="000633C6" w:rsidRDefault="000A2D8B" w:rsidP="005A6714">
      <w:pPr>
        <w:tabs>
          <w:tab w:val="right" w:leader="dot" w:pos="6663"/>
        </w:tabs>
        <w:ind w:firstLine="567"/>
        <w:jc w:val="both"/>
        <w:rPr>
          <w:color w:val="auto"/>
          <w:lang w:val="uk-UA"/>
        </w:rPr>
      </w:pPr>
      <w:r w:rsidRPr="000633C6">
        <w:rPr>
          <w:color w:val="auto"/>
          <w:lang w:val="uk-UA"/>
        </w:rPr>
        <w:t>3. Заборона поширення інформації, якою порушуються особисті немайнові права фізичної особи як різновид припинення дії, яка порушує право чи створює загрозу його порушення.</w:t>
      </w:r>
    </w:p>
    <w:p w:rsidR="000A2D8B" w:rsidRPr="000633C6" w:rsidRDefault="000A2D8B" w:rsidP="005A6714">
      <w:pPr>
        <w:tabs>
          <w:tab w:val="right" w:leader="dot" w:pos="6663"/>
        </w:tabs>
        <w:ind w:firstLine="567"/>
        <w:jc w:val="both"/>
        <w:rPr>
          <w:color w:val="auto"/>
          <w:lang w:val="uk-UA"/>
        </w:rPr>
      </w:pPr>
      <w:r w:rsidRPr="000633C6">
        <w:rPr>
          <w:color w:val="auto"/>
          <w:lang w:val="uk-UA"/>
        </w:rPr>
        <w:t>4. Відшкодування упущеної вигоди як вид майнової шкоди.</w:t>
      </w:r>
    </w:p>
    <w:p w:rsidR="000A2D8B" w:rsidRPr="000633C6" w:rsidRDefault="000A2D8B" w:rsidP="005A6714">
      <w:pPr>
        <w:tabs>
          <w:tab w:val="right" w:leader="dot" w:pos="6663"/>
        </w:tabs>
        <w:ind w:firstLine="567"/>
        <w:jc w:val="both"/>
        <w:rPr>
          <w:color w:val="auto"/>
          <w:lang w:val="uk-UA"/>
        </w:rPr>
      </w:pPr>
      <w:r w:rsidRPr="000633C6">
        <w:rPr>
          <w:color w:val="auto"/>
          <w:lang w:val="uk-UA"/>
        </w:rPr>
        <w:t>5. Відшкодування моральної шкоди як спосіб захисту авторського права і суміжних прав.</w:t>
      </w:r>
    </w:p>
    <w:p w:rsidR="00B23589" w:rsidRPr="000633C6" w:rsidRDefault="00B23589" w:rsidP="005A6714">
      <w:pPr>
        <w:tabs>
          <w:tab w:val="right" w:leader="dot" w:pos="6663"/>
        </w:tabs>
        <w:ind w:firstLine="567"/>
        <w:jc w:val="both"/>
        <w:rPr>
          <w:color w:val="auto"/>
          <w:lang w:val="uk-UA"/>
        </w:rPr>
      </w:pPr>
    </w:p>
    <w:p w:rsidR="00336F1B" w:rsidRPr="000633C6" w:rsidRDefault="00336F1B" w:rsidP="005A6714">
      <w:pPr>
        <w:ind w:firstLine="567"/>
        <w:jc w:val="center"/>
        <w:rPr>
          <w:b/>
          <w:color w:val="auto"/>
          <w:lang w:val="uk-UA"/>
        </w:rPr>
      </w:pPr>
      <w:r w:rsidRPr="000633C6">
        <w:rPr>
          <w:b/>
          <w:color w:val="auto"/>
          <w:lang w:val="uk-UA"/>
        </w:rPr>
        <w:t xml:space="preserve">Тести </w:t>
      </w:r>
    </w:p>
    <w:p w:rsidR="00336F1B" w:rsidRPr="000633C6" w:rsidRDefault="00BB4CBA" w:rsidP="005A6714">
      <w:pPr>
        <w:pStyle w:val="a6"/>
        <w:numPr>
          <w:ilvl w:val="0"/>
          <w:numId w:val="57"/>
        </w:numPr>
        <w:ind w:left="0" w:firstLine="567"/>
        <w:jc w:val="both"/>
        <w:rPr>
          <w:color w:val="auto"/>
          <w:lang w:val="uk-UA"/>
        </w:rPr>
      </w:pPr>
      <w:r w:rsidRPr="000633C6">
        <w:rPr>
          <w:color w:val="auto"/>
          <w:lang w:val="uk-UA"/>
        </w:rPr>
        <w:t>Підтвердження, констатація наявності вже наявного права, яке виникло на законній підставі, але не визнане одним з учасників правовідносин – це:</w:t>
      </w:r>
    </w:p>
    <w:p w:rsidR="00BB4CBA" w:rsidRPr="000633C6" w:rsidRDefault="00BB4CBA" w:rsidP="005A6714">
      <w:pPr>
        <w:pStyle w:val="a6"/>
        <w:numPr>
          <w:ilvl w:val="1"/>
          <w:numId w:val="57"/>
        </w:numPr>
        <w:ind w:left="0" w:firstLine="567"/>
        <w:jc w:val="both"/>
        <w:rPr>
          <w:color w:val="auto"/>
          <w:lang w:val="uk-UA"/>
        </w:rPr>
      </w:pPr>
      <w:r w:rsidRPr="000633C6">
        <w:rPr>
          <w:color w:val="auto"/>
          <w:lang w:val="uk-UA"/>
        </w:rPr>
        <w:t>визнання права;</w:t>
      </w:r>
    </w:p>
    <w:p w:rsidR="00BB4CBA" w:rsidRPr="000633C6" w:rsidRDefault="00BB4CBA" w:rsidP="005A6714">
      <w:pPr>
        <w:pStyle w:val="a6"/>
        <w:numPr>
          <w:ilvl w:val="1"/>
          <w:numId w:val="57"/>
        </w:numPr>
        <w:ind w:left="0" w:firstLine="567"/>
        <w:jc w:val="both"/>
        <w:rPr>
          <w:color w:val="auto"/>
          <w:lang w:val="uk-UA"/>
        </w:rPr>
      </w:pPr>
      <w:r w:rsidRPr="000633C6">
        <w:rPr>
          <w:color w:val="auto"/>
          <w:lang w:val="uk-UA"/>
        </w:rPr>
        <w:t xml:space="preserve">припинення </w:t>
      </w:r>
      <w:r w:rsidR="003512CA">
        <w:rPr>
          <w:color w:val="auto"/>
          <w:lang w:val="uk-UA"/>
        </w:rPr>
        <w:t>дії, яка порушує право чи створю</w:t>
      </w:r>
      <w:r w:rsidRPr="000633C6">
        <w:rPr>
          <w:color w:val="auto"/>
          <w:lang w:val="uk-UA"/>
        </w:rPr>
        <w:t>є загрозу його порушення;</w:t>
      </w:r>
    </w:p>
    <w:p w:rsidR="00BB4CBA" w:rsidRPr="000633C6" w:rsidRDefault="00BB4CBA" w:rsidP="005A6714">
      <w:pPr>
        <w:pStyle w:val="a6"/>
        <w:numPr>
          <w:ilvl w:val="1"/>
          <w:numId w:val="57"/>
        </w:numPr>
        <w:ind w:left="0" w:firstLine="567"/>
        <w:jc w:val="both"/>
        <w:rPr>
          <w:color w:val="auto"/>
          <w:lang w:val="uk-UA"/>
        </w:rPr>
      </w:pPr>
      <w:r w:rsidRPr="000633C6">
        <w:rPr>
          <w:color w:val="auto"/>
          <w:lang w:val="uk-UA"/>
        </w:rPr>
        <w:t>відновлення становища, яке існува</w:t>
      </w:r>
      <w:r w:rsidR="003512CA">
        <w:rPr>
          <w:color w:val="auto"/>
          <w:lang w:val="uk-UA"/>
        </w:rPr>
        <w:t>ло</w:t>
      </w:r>
      <w:r w:rsidRPr="000633C6">
        <w:rPr>
          <w:color w:val="auto"/>
          <w:lang w:val="uk-UA"/>
        </w:rPr>
        <w:t xml:space="preserve"> до порушення права;</w:t>
      </w:r>
    </w:p>
    <w:p w:rsidR="00BB4CBA" w:rsidRPr="000633C6" w:rsidRDefault="00BB4CBA" w:rsidP="005A6714">
      <w:pPr>
        <w:pStyle w:val="a6"/>
        <w:numPr>
          <w:ilvl w:val="1"/>
          <w:numId w:val="57"/>
        </w:numPr>
        <w:ind w:left="0" w:firstLine="567"/>
        <w:jc w:val="both"/>
        <w:rPr>
          <w:color w:val="auto"/>
          <w:lang w:val="uk-UA"/>
        </w:rPr>
      </w:pPr>
      <w:r w:rsidRPr="000633C6">
        <w:rPr>
          <w:color w:val="auto"/>
          <w:lang w:val="uk-UA"/>
        </w:rPr>
        <w:t>поновлення права.</w:t>
      </w:r>
    </w:p>
    <w:p w:rsidR="00BB4CBA" w:rsidRPr="000633C6" w:rsidRDefault="00D03F15" w:rsidP="005A6714">
      <w:pPr>
        <w:pStyle w:val="a6"/>
        <w:numPr>
          <w:ilvl w:val="0"/>
          <w:numId w:val="57"/>
        </w:numPr>
        <w:ind w:left="0" w:firstLine="567"/>
        <w:jc w:val="both"/>
        <w:rPr>
          <w:color w:val="auto"/>
          <w:lang w:val="uk-UA"/>
        </w:rPr>
      </w:pPr>
      <w:r w:rsidRPr="000633C6">
        <w:rPr>
          <w:color w:val="auto"/>
          <w:lang w:val="uk-UA"/>
        </w:rPr>
        <w:t>Відтворення виданого твору, фонограми, аудіовізуального твору, комп’ютерної програми тощо шляхом шахрайського використання назви, фірмового найменування або фірмового знака законного видавця, виробника, власника ліцензії – це:</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t>піратство;</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t>патентний тролінг;</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lastRenderedPageBreak/>
        <w:t>контрафакція;</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t>плагіат.</w:t>
      </w:r>
    </w:p>
    <w:p w:rsidR="00D03F15" w:rsidRPr="000633C6" w:rsidRDefault="00D03F15" w:rsidP="005A6714">
      <w:pPr>
        <w:pStyle w:val="a6"/>
        <w:numPr>
          <w:ilvl w:val="0"/>
          <w:numId w:val="57"/>
        </w:numPr>
        <w:ind w:left="0" w:firstLine="567"/>
        <w:jc w:val="both"/>
        <w:rPr>
          <w:color w:val="auto"/>
          <w:lang w:val="uk-UA"/>
        </w:rPr>
      </w:pPr>
      <w:r w:rsidRPr="000633C6">
        <w:rPr>
          <w:color w:val="auto"/>
          <w:lang w:val="uk-UA"/>
        </w:rPr>
        <w:t>Повернення до безперешкодного здійснення відповідним суб’єктом своїх прав, що може бути реалізовано шляхом примушення чи спонукання порушника припинити дії є:</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t>визнання права;</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t>припинення дії, яка порушує право чи створює загрозу його порушення;</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t>поновлення права;</w:t>
      </w:r>
    </w:p>
    <w:p w:rsidR="00D03F15" w:rsidRPr="000633C6" w:rsidRDefault="00D03F15" w:rsidP="005A6714">
      <w:pPr>
        <w:pStyle w:val="a6"/>
        <w:numPr>
          <w:ilvl w:val="1"/>
          <w:numId w:val="57"/>
        </w:numPr>
        <w:ind w:left="0" w:firstLine="567"/>
        <w:jc w:val="both"/>
        <w:rPr>
          <w:color w:val="auto"/>
          <w:lang w:val="uk-UA"/>
        </w:rPr>
      </w:pPr>
      <w:r w:rsidRPr="000633C6">
        <w:rPr>
          <w:color w:val="auto"/>
          <w:lang w:val="uk-UA"/>
        </w:rPr>
        <w:t>відшкодування майнової шкоди.</w:t>
      </w:r>
    </w:p>
    <w:p w:rsidR="00D03F15" w:rsidRPr="000633C6" w:rsidRDefault="009A19C6" w:rsidP="005A6714">
      <w:pPr>
        <w:pStyle w:val="a6"/>
        <w:numPr>
          <w:ilvl w:val="0"/>
          <w:numId w:val="57"/>
        </w:numPr>
        <w:ind w:left="0" w:firstLine="567"/>
        <w:jc w:val="both"/>
        <w:rPr>
          <w:color w:val="auto"/>
          <w:lang w:val="uk-UA"/>
        </w:rPr>
      </w:pPr>
      <w:r w:rsidRPr="000633C6">
        <w:rPr>
          <w:color w:val="auto"/>
          <w:lang w:val="uk-UA"/>
        </w:rPr>
        <w:t xml:space="preserve">Відшкодування упущеної вигоди як </w:t>
      </w:r>
      <w:r w:rsidR="003512CA">
        <w:rPr>
          <w:color w:val="auto"/>
          <w:lang w:val="uk-UA"/>
        </w:rPr>
        <w:t>вид</w:t>
      </w:r>
      <w:r w:rsidRPr="000633C6">
        <w:rPr>
          <w:color w:val="auto"/>
          <w:lang w:val="uk-UA"/>
        </w:rPr>
        <w:t xml:space="preserve"> майнової шкоди базується на:</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принципі повноти цивільно-правової відповідальності;</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принципі повноти кримінальної відповідальності;</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принципі повноти адміністративної відповідальності;</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принципі повноти господарської відповідальності.</w:t>
      </w:r>
    </w:p>
    <w:p w:rsidR="009A19C6" w:rsidRPr="000633C6" w:rsidRDefault="009A19C6" w:rsidP="005A6714">
      <w:pPr>
        <w:pStyle w:val="a6"/>
        <w:numPr>
          <w:ilvl w:val="0"/>
          <w:numId w:val="57"/>
        </w:numPr>
        <w:ind w:left="0" w:firstLine="567"/>
        <w:jc w:val="both"/>
        <w:rPr>
          <w:color w:val="auto"/>
          <w:lang w:val="uk-UA"/>
        </w:rPr>
      </w:pPr>
      <w:r w:rsidRPr="000633C6">
        <w:rPr>
          <w:color w:val="auto"/>
          <w:lang w:val="uk-UA"/>
        </w:rPr>
        <w:t>Визначте, які з пере</w:t>
      </w:r>
      <w:r w:rsidR="003512CA">
        <w:rPr>
          <w:color w:val="auto"/>
          <w:lang w:val="uk-UA"/>
        </w:rPr>
        <w:t>лічених</w:t>
      </w:r>
      <w:r w:rsidRPr="000633C6">
        <w:rPr>
          <w:color w:val="auto"/>
          <w:lang w:val="uk-UA"/>
        </w:rPr>
        <w:t xml:space="preserve"> дій є підставою для відповідальності за порушення авторських прав:</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дії, що порушують особисті немайнові і майнові права суб’єктів авторського права;</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дії, які свідчать про негативне ставлення до твору;</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плагіат.</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усе вищезазначене.</w:t>
      </w:r>
    </w:p>
    <w:p w:rsidR="009A19C6" w:rsidRPr="000633C6" w:rsidRDefault="009A19C6" w:rsidP="005A6714">
      <w:pPr>
        <w:pStyle w:val="a6"/>
        <w:numPr>
          <w:ilvl w:val="0"/>
          <w:numId w:val="57"/>
        </w:numPr>
        <w:ind w:left="0" w:firstLine="567"/>
        <w:jc w:val="both"/>
        <w:rPr>
          <w:color w:val="auto"/>
          <w:lang w:val="uk-UA"/>
        </w:rPr>
      </w:pPr>
      <w:r w:rsidRPr="000633C6">
        <w:rPr>
          <w:color w:val="auto"/>
          <w:lang w:val="uk-UA"/>
        </w:rPr>
        <w:t xml:space="preserve">Визначте, які з </w:t>
      </w:r>
      <w:r w:rsidR="003512CA" w:rsidRPr="000633C6">
        <w:rPr>
          <w:color w:val="auto"/>
          <w:lang w:val="uk-UA"/>
        </w:rPr>
        <w:t>пере</w:t>
      </w:r>
      <w:r w:rsidR="003512CA">
        <w:rPr>
          <w:color w:val="auto"/>
          <w:lang w:val="uk-UA"/>
        </w:rPr>
        <w:t>лічених</w:t>
      </w:r>
      <w:r w:rsidRPr="000633C6">
        <w:rPr>
          <w:color w:val="auto"/>
          <w:lang w:val="uk-UA"/>
        </w:rPr>
        <w:t xml:space="preserve"> дій не є підставою для відповідальності за порушення авторських і суміжних прав:</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плагіат;</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піратство у сфері авторського права;</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 xml:space="preserve">дії, </w:t>
      </w:r>
      <w:r w:rsidR="003512CA">
        <w:rPr>
          <w:color w:val="auto"/>
          <w:lang w:val="uk-UA"/>
        </w:rPr>
        <w:t>що</w:t>
      </w:r>
      <w:r w:rsidRPr="000633C6">
        <w:rPr>
          <w:color w:val="auto"/>
          <w:lang w:val="uk-UA"/>
        </w:rPr>
        <w:t xml:space="preserve"> свідчать про негативне ставлення до твору;</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ввезення на митну територію України без дозволу осіб, які мають авторське право або суміжні права примірників творів, фонограм, відеограм, програм мовлення.</w:t>
      </w:r>
    </w:p>
    <w:p w:rsidR="009A19C6" w:rsidRPr="000633C6" w:rsidRDefault="009A19C6" w:rsidP="005A6714">
      <w:pPr>
        <w:pStyle w:val="a6"/>
        <w:numPr>
          <w:ilvl w:val="0"/>
          <w:numId w:val="57"/>
        </w:numPr>
        <w:ind w:left="0" w:firstLine="567"/>
        <w:jc w:val="both"/>
        <w:rPr>
          <w:color w:val="auto"/>
          <w:lang w:val="uk-UA"/>
        </w:rPr>
      </w:pPr>
      <w:r w:rsidRPr="000633C6">
        <w:rPr>
          <w:color w:val="auto"/>
          <w:lang w:val="uk-UA"/>
        </w:rPr>
        <w:t>Оприлюднення (опублікування) повністю або частково чужого твору під іменем особи, яка не є автором цього твору, це:</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піратство;</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плагіат;</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lastRenderedPageBreak/>
        <w:t>недотримання умов договору;</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виконання твору.</w:t>
      </w:r>
    </w:p>
    <w:p w:rsidR="009A19C6" w:rsidRPr="000633C6" w:rsidRDefault="009A19C6" w:rsidP="005A6714">
      <w:pPr>
        <w:pStyle w:val="a6"/>
        <w:numPr>
          <w:ilvl w:val="0"/>
          <w:numId w:val="57"/>
        </w:numPr>
        <w:ind w:left="0" w:firstLine="567"/>
        <w:jc w:val="both"/>
        <w:rPr>
          <w:color w:val="auto"/>
          <w:lang w:val="uk-UA"/>
        </w:rPr>
      </w:pPr>
      <w:r w:rsidRPr="000633C6">
        <w:rPr>
          <w:color w:val="auto"/>
          <w:lang w:val="uk-UA"/>
        </w:rPr>
        <w:t>Опублікування, відтворення, ввезення на митну територію України, вивезення з митної території України і розповсюдження контрафактних примірників творів (</w:t>
      </w:r>
      <w:r w:rsidR="003512CA">
        <w:rPr>
          <w:color w:val="auto"/>
          <w:lang w:val="uk-UA"/>
        </w:rPr>
        <w:t>зокрема</w:t>
      </w:r>
      <w:r w:rsidRPr="000633C6">
        <w:rPr>
          <w:color w:val="auto"/>
          <w:lang w:val="uk-UA"/>
        </w:rPr>
        <w:t xml:space="preserve"> комп’ютерних програм і баз даних), є:</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піратством у сфері авторського права;</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плагіатом;</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недотриманням законодавства;</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 xml:space="preserve"> неправомірними діями.</w:t>
      </w:r>
    </w:p>
    <w:p w:rsidR="009A19C6" w:rsidRPr="000633C6" w:rsidRDefault="009A19C6" w:rsidP="005A6714">
      <w:pPr>
        <w:pStyle w:val="a6"/>
        <w:numPr>
          <w:ilvl w:val="0"/>
          <w:numId w:val="57"/>
        </w:numPr>
        <w:ind w:left="0" w:firstLine="567"/>
        <w:jc w:val="both"/>
        <w:rPr>
          <w:color w:val="auto"/>
          <w:lang w:val="uk-UA"/>
        </w:rPr>
      </w:pPr>
      <w:r w:rsidRPr="000633C6">
        <w:rPr>
          <w:color w:val="auto"/>
          <w:lang w:val="uk-UA"/>
        </w:rPr>
        <w:t xml:space="preserve">Примірник твору відтворений, опублікований і (або) розповсюджуваний </w:t>
      </w:r>
      <w:r w:rsidR="003512CA">
        <w:rPr>
          <w:color w:val="auto"/>
          <w:lang w:val="uk-UA"/>
        </w:rPr>
        <w:t>і</w:t>
      </w:r>
      <w:r w:rsidRPr="000633C6">
        <w:rPr>
          <w:color w:val="auto"/>
          <w:lang w:val="uk-UA"/>
        </w:rPr>
        <w:t>з порушенням авторського права вважається:</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піратським;</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плагіатом;</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контрафактним;</w:t>
      </w:r>
    </w:p>
    <w:p w:rsidR="009A19C6" w:rsidRPr="000633C6" w:rsidRDefault="009A19C6" w:rsidP="005A6714">
      <w:pPr>
        <w:pStyle w:val="a6"/>
        <w:numPr>
          <w:ilvl w:val="1"/>
          <w:numId w:val="57"/>
        </w:numPr>
        <w:ind w:left="0" w:firstLine="567"/>
        <w:jc w:val="both"/>
        <w:rPr>
          <w:color w:val="auto"/>
          <w:lang w:val="uk-UA"/>
        </w:rPr>
      </w:pPr>
      <w:r w:rsidRPr="000633C6">
        <w:rPr>
          <w:color w:val="auto"/>
          <w:lang w:val="uk-UA"/>
        </w:rPr>
        <w:t>контрабандним.</w:t>
      </w:r>
    </w:p>
    <w:p w:rsidR="00127A5D" w:rsidRPr="000633C6" w:rsidRDefault="003512CA" w:rsidP="005A6714">
      <w:pPr>
        <w:pStyle w:val="a6"/>
        <w:numPr>
          <w:ilvl w:val="0"/>
          <w:numId w:val="57"/>
        </w:numPr>
        <w:ind w:left="0" w:firstLine="567"/>
        <w:jc w:val="both"/>
        <w:rPr>
          <w:color w:val="auto"/>
          <w:lang w:val="uk-UA"/>
        </w:rPr>
      </w:pPr>
      <w:r>
        <w:rPr>
          <w:color w:val="auto"/>
          <w:lang w:val="uk-UA"/>
        </w:rPr>
        <w:t>Зазначте</w:t>
      </w:r>
      <w:r w:rsidR="00127A5D" w:rsidRPr="000633C6">
        <w:rPr>
          <w:color w:val="auto"/>
          <w:lang w:val="uk-UA"/>
        </w:rPr>
        <w:t xml:space="preserve">, які з </w:t>
      </w:r>
      <w:r w:rsidRPr="000633C6">
        <w:rPr>
          <w:color w:val="auto"/>
          <w:lang w:val="uk-UA"/>
        </w:rPr>
        <w:t>пере</w:t>
      </w:r>
      <w:r>
        <w:rPr>
          <w:color w:val="auto"/>
          <w:lang w:val="uk-UA"/>
        </w:rPr>
        <w:t>лічених</w:t>
      </w:r>
      <w:r w:rsidR="00127A5D" w:rsidRPr="000633C6">
        <w:rPr>
          <w:color w:val="auto"/>
          <w:lang w:val="uk-UA"/>
        </w:rPr>
        <w:t xml:space="preserve"> дій є підставою для відповідальності за порушення авторських прав:</w:t>
      </w:r>
    </w:p>
    <w:p w:rsidR="00127A5D" w:rsidRPr="000633C6" w:rsidRDefault="00127A5D" w:rsidP="005A6714">
      <w:pPr>
        <w:pStyle w:val="a6"/>
        <w:numPr>
          <w:ilvl w:val="1"/>
          <w:numId w:val="57"/>
        </w:numPr>
        <w:ind w:left="0" w:firstLine="567"/>
        <w:jc w:val="both"/>
        <w:rPr>
          <w:color w:val="auto"/>
          <w:lang w:val="uk-UA"/>
        </w:rPr>
      </w:pPr>
      <w:r w:rsidRPr="000633C6">
        <w:rPr>
          <w:color w:val="auto"/>
          <w:lang w:val="uk-UA"/>
        </w:rPr>
        <w:t xml:space="preserve">дії, що порушують особисті немайнові </w:t>
      </w:r>
      <w:r w:rsidR="003512CA">
        <w:rPr>
          <w:color w:val="auto"/>
          <w:lang w:val="uk-UA"/>
        </w:rPr>
        <w:t>та</w:t>
      </w:r>
      <w:r w:rsidRPr="000633C6">
        <w:rPr>
          <w:color w:val="auto"/>
          <w:lang w:val="uk-UA"/>
        </w:rPr>
        <w:t xml:space="preserve"> майнові права суб’єктів авторського права;</w:t>
      </w:r>
    </w:p>
    <w:p w:rsidR="00127A5D" w:rsidRPr="000633C6" w:rsidRDefault="00127A5D" w:rsidP="005A6714">
      <w:pPr>
        <w:pStyle w:val="a6"/>
        <w:numPr>
          <w:ilvl w:val="1"/>
          <w:numId w:val="57"/>
        </w:numPr>
        <w:ind w:left="0" w:firstLine="567"/>
        <w:jc w:val="both"/>
        <w:rPr>
          <w:color w:val="auto"/>
          <w:lang w:val="uk-UA"/>
        </w:rPr>
      </w:pPr>
      <w:r w:rsidRPr="000633C6">
        <w:rPr>
          <w:color w:val="auto"/>
          <w:lang w:val="uk-UA"/>
        </w:rPr>
        <w:t>дії, які свідчать про негативне ставлення до твору;</w:t>
      </w:r>
    </w:p>
    <w:p w:rsidR="00127A5D" w:rsidRPr="000633C6" w:rsidRDefault="00127A5D" w:rsidP="005A6714">
      <w:pPr>
        <w:pStyle w:val="a6"/>
        <w:numPr>
          <w:ilvl w:val="1"/>
          <w:numId w:val="57"/>
        </w:numPr>
        <w:ind w:left="0" w:firstLine="567"/>
        <w:jc w:val="both"/>
        <w:rPr>
          <w:color w:val="auto"/>
          <w:lang w:val="uk-UA"/>
        </w:rPr>
      </w:pPr>
      <w:r w:rsidRPr="000633C6">
        <w:rPr>
          <w:color w:val="auto"/>
          <w:lang w:val="uk-UA"/>
        </w:rPr>
        <w:t>дії, що створюють загрозу порушенню авторського права;</w:t>
      </w:r>
    </w:p>
    <w:p w:rsidR="00336F1B" w:rsidRPr="000633C6" w:rsidRDefault="00127A5D" w:rsidP="005A6714">
      <w:pPr>
        <w:pStyle w:val="a6"/>
        <w:numPr>
          <w:ilvl w:val="1"/>
          <w:numId w:val="57"/>
        </w:numPr>
        <w:ind w:left="0" w:firstLine="567"/>
        <w:jc w:val="both"/>
        <w:rPr>
          <w:color w:val="auto"/>
          <w:lang w:val="uk-UA"/>
        </w:rPr>
      </w:pPr>
      <w:r w:rsidRPr="000633C6">
        <w:rPr>
          <w:color w:val="auto"/>
          <w:lang w:val="uk-UA"/>
        </w:rPr>
        <w:t>плагіат.</w:t>
      </w:r>
    </w:p>
    <w:p w:rsidR="00127A5D" w:rsidRPr="000633C6" w:rsidRDefault="00127A5D" w:rsidP="005A6714">
      <w:pPr>
        <w:pStyle w:val="a6"/>
        <w:ind w:left="1440"/>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B23589" w:rsidP="005A6714">
      <w:pPr>
        <w:ind w:firstLine="567"/>
        <w:jc w:val="both"/>
        <w:rPr>
          <w:color w:val="auto"/>
          <w:lang w:val="uk-UA"/>
        </w:rPr>
      </w:pPr>
      <w:r w:rsidRPr="003512CA">
        <w:rPr>
          <w:lang w:val="uk-UA"/>
        </w:rPr>
        <w:t>https://elearning.sumdu.edu.ua/s/3b-p61</w:t>
      </w:r>
      <w:r w:rsidR="003512CA">
        <w:rPr>
          <w:rStyle w:val="a5"/>
          <w:color w:val="auto"/>
          <w:lang w:val="uk-UA"/>
        </w:rPr>
        <w:t>.</w:t>
      </w:r>
    </w:p>
    <w:p w:rsidR="00B23589" w:rsidRPr="000633C6" w:rsidRDefault="00B23589"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512CA" w:rsidRDefault="00336F1B" w:rsidP="005A6714">
      <w:pPr>
        <w:jc w:val="center"/>
        <w:rPr>
          <w:b/>
          <w:color w:val="auto"/>
          <w:lang w:val="uk-UA"/>
        </w:rPr>
      </w:pPr>
      <w:r w:rsidRPr="000633C6">
        <w:rPr>
          <w:b/>
          <w:color w:val="auto"/>
          <w:lang w:val="uk-UA"/>
        </w:rPr>
        <w:lastRenderedPageBreak/>
        <w:t xml:space="preserve">Тема 13. Загальні положення щодо об’єктів </w:t>
      </w:r>
    </w:p>
    <w:p w:rsidR="00336F1B" w:rsidRPr="000633C6" w:rsidRDefault="003512CA" w:rsidP="005A6714">
      <w:pPr>
        <w:jc w:val="center"/>
        <w:rPr>
          <w:b/>
          <w:color w:val="auto"/>
          <w:lang w:val="uk-UA"/>
        </w:rPr>
      </w:pPr>
      <w:r>
        <w:rPr>
          <w:b/>
          <w:color w:val="auto"/>
          <w:lang w:val="uk-UA"/>
        </w:rPr>
        <w:t>і</w:t>
      </w:r>
      <w:r w:rsidR="00336F1B" w:rsidRPr="000633C6">
        <w:rPr>
          <w:b/>
          <w:color w:val="auto"/>
          <w:lang w:val="uk-UA"/>
        </w:rPr>
        <w:t xml:space="preserve"> суб’єктів промислової власності</w:t>
      </w:r>
    </w:p>
    <w:p w:rsidR="00B23589" w:rsidRPr="000633C6" w:rsidRDefault="00B23589"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194C05" w:rsidRPr="000633C6" w:rsidRDefault="00194C05" w:rsidP="005A6714">
      <w:pPr>
        <w:pStyle w:val="a6"/>
        <w:numPr>
          <w:ilvl w:val="0"/>
          <w:numId w:val="15"/>
        </w:numPr>
        <w:ind w:left="0" w:firstLine="567"/>
        <w:jc w:val="both"/>
        <w:rPr>
          <w:color w:val="auto"/>
          <w:lang w:val="uk-UA"/>
        </w:rPr>
      </w:pPr>
      <w:r w:rsidRPr="000633C6">
        <w:rPr>
          <w:color w:val="auto"/>
          <w:lang w:val="uk-UA"/>
        </w:rPr>
        <w:t xml:space="preserve">Загальна характеристика та нормативно-правове регулювання об’єктів промислової власності. </w:t>
      </w:r>
    </w:p>
    <w:p w:rsidR="00194C05" w:rsidRPr="000633C6" w:rsidRDefault="00194C05" w:rsidP="005A6714">
      <w:pPr>
        <w:pStyle w:val="a6"/>
        <w:numPr>
          <w:ilvl w:val="0"/>
          <w:numId w:val="15"/>
        </w:numPr>
        <w:ind w:left="0" w:firstLine="567"/>
        <w:jc w:val="both"/>
        <w:rPr>
          <w:color w:val="auto"/>
          <w:lang w:val="uk-UA"/>
        </w:rPr>
      </w:pPr>
      <w:r w:rsidRPr="000633C6">
        <w:rPr>
          <w:color w:val="auto"/>
          <w:lang w:val="uk-UA"/>
        </w:rPr>
        <w:t xml:space="preserve">Автори, патентовласники та правонаступники як суб’єкти патентного права. </w:t>
      </w:r>
    </w:p>
    <w:p w:rsidR="00194C05" w:rsidRPr="000633C6" w:rsidRDefault="00194C05" w:rsidP="005A6714">
      <w:pPr>
        <w:pStyle w:val="a6"/>
        <w:numPr>
          <w:ilvl w:val="0"/>
          <w:numId w:val="15"/>
        </w:numPr>
        <w:ind w:left="0" w:firstLine="567"/>
        <w:jc w:val="both"/>
        <w:rPr>
          <w:color w:val="auto"/>
          <w:lang w:val="uk-UA"/>
        </w:rPr>
      </w:pPr>
      <w:r w:rsidRPr="000633C6">
        <w:rPr>
          <w:color w:val="auto"/>
          <w:lang w:val="uk-UA"/>
        </w:rPr>
        <w:t>Представники у справах інтелектуальної власності.</w:t>
      </w:r>
    </w:p>
    <w:p w:rsidR="00194C05" w:rsidRPr="000633C6" w:rsidRDefault="00194C05"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DB6FD4" w:rsidP="003512CA">
      <w:pPr>
        <w:ind w:firstLine="567"/>
        <w:jc w:val="both"/>
        <w:rPr>
          <w:color w:val="auto"/>
          <w:lang w:val="uk-UA"/>
        </w:rPr>
      </w:pPr>
      <w:r w:rsidRPr="000633C6">
        <w:rPr>
          <w:color w:val="auto"/>
          <w:lang w:val="uk-UA"/>
        </w:rPr>
        <w:t>Розглядаючи перше питання студент</w:t>
      </w:r>
      <w:r w:rsidR="003512CA">
        <w:rPr>
          <w:color w:val="auto"/>
          <w:lang w:val="uk-UA"/>
        </w:rPr>
        <w:t>и</w:t>
      </w:r>
      <w:r w:rsidRPr="000633C6">
        <w:rPr>
          <w:color w:val="auto"/>
          <w:lang w:val="uk-UA"/>
        </w:rPr>
        <w:t xml:space="preserve"> </w:t>
      </w:r>
      <w:r w:rsidR="003512CA">
        <w:rPr>
          <w:color w:val="auto"/>
          <w:lang w:val="uk-UA"/>
        </w:rPr>
        <w:t xml:space="preserve">повинні </w:t>
      </w:r>
      <w:r w:rsidRPr="000633C6">
        <w:rPr>
          <w:color w:val="auto"/>
          <w:lang w:val="uk-UA"/>
        </w:rPr>
        <w:t xml:space="preserve">запам’ятати, що поняття «промислова власність» </w:t>
      </w:r>
      <w:r w:rsidR="003512CA">
        <w:rPr>
          <w:color w:val="auto"/>
          <w:lang w:val="uk-UA"/>
        </w:rPr>
        <w:t xml:space="preserve">- це </w:t>
      </w:r>
      <w:r w:rsidRPr="000633C6">
        <w:rPr>
          <w:color w:val="auto"/>
          <w:lang w:val="uk-UA"/>
        </w:rPr>
        <w:t xml:space="preserve">юридичний термін, що об’єднує </w:t>
      </w:r>
      <w:r w:rsidR="003512CA">
        <w:rPr>
          <w:color w:val="auto"/>
          <w:lang w:val="uk-UA"/>
        </w:rPr>
        <w:t>в</w:t>
      </w:r>
      <w:r w:rsidRPr="000633C6">
        <w:rPr>
          <w:color w:val="auto"/>
          <w:lang w:val="uk-UA"/>
        </w:rPr>
        <w:t xml:space="preserve"> собі об’єкти патентного права (винаходи, корисні моделі, промислові зразки) та засоби індивідуалізації, </w:t>
      </w:r>
      <w:r w:rsidR="003512CA">
        <w:rPr>
          <w:color w:val="auto"/>
          <w:lang w:val="uk-UA"/>
        </w:rPr>
        <w:t>які</w:t>
      </w:r>
      <w:r w:rsidRPr="000633C6">
        <w:rPr>
          <w:color w:val="auto"/>
          <w:lang w:val="uk-UA"/>
        </w:rPr>
        <w:t xml:space="preserve"> потребують спеціальної реєстрації (зн</w:t>
      </w:r>
      <w:r w:rsidR="003512CA">
        <w:rPr>
          <w:color w:val="auto"/>
          <w:lang w:val="uk-UA"/>
        </w:rPr>
        <w:t>аки для товарів та послуг (торго</w:t>
      </w:r>
      <w:r w:rsidRPr="000633C6">
        <w:rPr>
          <w:color w:val="auto"/>
          <w:lang w:val="uk-UA"/>
        </w:rPr>
        <w:t>вельні марки), географічні зазначення походження товарів та комерційні (фірмові найменування). Студент</w:t>
      </w:r>
      <w:r w:rsidR="003512CA">
        <w:rPr>
          <w:color w:val="auto"/>
          <w:lang w:val="uk-UA"/>
        </w:rPr>
        <w:t>и</w:t>
      </w:r>
      <w:r w:rsidRPr="000633C6">
        <w:rPr>
          <w:color w:val="auto"/>
          <w:lang w:val="uk-UA"/>
        </w:rPr>
        <w:t xml:space="preserve"> по</w:t>
      </w:r>
      <w:r w:rsidR="003512CA">
        <w:rPr>
          <w:color w:val="auto"/>
          <w:lang w:val="uk-UA"/>
        </w:rPr>
        <w:t>винні</w:t>
      </w:r>
      <w:r w:rsidRPr="000633C6">
        <w:rPr>
          <w:color w:val="auto"/>
          <w:lang w:val="uk-UA"/>
        </w:rPr>
        <w:t xml:space="preserve"> знати та вміти співвідносити </w:t>
      </w:r>
      <w:r w:rsidR="003512CA">
        <w:rPr>
          <w:color w:val="auto"/>
          <w:lang w:val="uk-UA"/>
        </w:rPr>
        <w:t xml:space="preserve">понятт «право промислової власності» </w:t>
      </w:r>
      <w:r w:rsidRPr="000633C6">
        <w:rPr>
          <w:color w:val="auto"/>
          <w:lang w:val="uk-UA"/>
        </w:rPr>
        <w:t xml:space="preserve">та </w:t>
      </w:r>
      <w:r w:rsidR="003512CA">
        <w:rPr>
          <w:color w:val="auto"/>
          <w:lang w:val="uk-UA"/>
        </w:rPr>
        <w:t>«</w:t>
      </w:r>
      <w:r w:rsidRPr="000633C6">
        <w:rPr>
          <w:color w:val="auto"/>
          <w:lang w:val="uk-UA"/>
        </w:rPr>
        <w:t>авторське право</w:t>
      </w:r>
      <w:r w:rsidR="003512CA">
        <w:rPr>
          <w:color w:val="auto"/>
          <w:lang w:val="uk-UA"/>
        </w:rPr>
        <w:t>»</w:t>
      </w:r>
      <w:r w:rsidRPr="000633C6">
        <w:rPr>
          <w:color w:val="auto"/>
          <w:lang w:val="uk-UA"/>
        </w:rPr>
        <w:t>. Студентам потрібно розглянути характерні ознаки об’єктів промислової власності. Також необхідно знати основні положення глави 39 Цивільного кодексу України, Закону України «Про охорону прав на винаходи і корисні моделі», Закону України «Про охорону прав на промислові зразки».</w:t>
      </w:r>
    </w:p>
    <w:p w:rsidR="00DB6FD4" w:rsidRPr="000633C6" w:rsidRDefault="003512CA" w:rsidP="005A6714">
      <w:pPr>
        <w:ind w:firstLine="567"/>
        <w:jc w:val="both"/>
        <w:rPr>
          <w:color w:val="auto"/>
          <w:lang w:val="uk-UA"/>
        </w:rPr>
      </w:pPr>
      <w:r>
        <w:rPr>
          <w:color w:val="auto"/>
          <w:lang w:val="uk-UA"/>
        </w:rPr>
        <w:t xml:space="preserve">Під час розгляду другого </w:t>
      </w:r>
      <w:r w:rsidR="00DB6FD4" w:rsidRPr="000633C6">
        <w:rPr>
          <w:color w:val="auto"/>
          <w:lang w:val="uk-UA"/>
        </w:rPr>
        <w:t xml:space="preserve">питання студенти повинні знати, що суб’єктами права інтелектуальної власності на винахід, корисну модель, промисловий зразок є винахідник, автор промислового зразка; інші особи, які набули прав на винахід, корисну модель, промисловий зразок </w:t>
      </w:r>
      <w:r>
        <w:rPr>
          <w:color w:val="auto"/>
          <w:lang w:val="uk-UA"/>
        </w:rPr>
        <w:t>згідно з</w:t>
      </w:r>
      <w:r w:rsidR="00DB6FD4" w:rsidRPr="000633C6">
        <w:rPr>
          <w:color w:val="auto"/>
          <w:lang w:val="uk-UA"/>
        </w:rPr>
        <w:t xml:space="preserve"> договором чи законом. Необхідно розглянути критерії, хто може бути автором, а також запам’ятати, що </w:t>
      </w:r>
      <w:r w:rsidRPr="000633C6">
        <w:rPr>
          <w:color w:val="auto"/>
          <w:lang w:val="uk-UA"/>
        </w:rPr>
        <w:t xml:space="preserve">винахідниками </w:t>
      </w:r>
      <w:r w:rsidR="00DB6FD4" w:rsidRPr="000633C6">
        <w:rPr>
          <w:color w:val="auto"/>
          <w:lang w:val="uk-UA"/>
        </w:rPr>
        <w:t xml:space="preserve">не визнаються фізичні особи, які не </w:t>
      </w:r>
      <w:r w:rsidR="002F1AE7">
        <w:rPr>
          <w:color w:val="auto"/>
          <w:lang w:val="uk-UA"/>
        </w:rPr>
        <w:t>зробили</w:t>
      </w:r>
      <w:r w:rsidR="00DB6FD4" w:rsidRPr="000633C6">
        <w:rPr>
          <w:color w:val="auto"/>
          <w:lang w:val="uk-UA"/>
        </w:rPr>
        <w:t xml:space="preserve"> особистого творчого внеску у створення винаходу (корисної моделі), а надали винахіднику (винахідникам) </w:t>
      </w:r>
      <w:r w:rsidR="002F1AE7">
        <w:rPr>
          <w:color w:val="auto"/>
          <w:lang w:val="uk-UA"/>
        </w:rPr>
        <w:t>лише</w:t>
      </w:r>
      <w:r w:rsidR="00DB6FD4" w:rsidRPr="000633C6">
        <w:rPr>
          <w:color w:val="auto"/>
          <w:lang w:val="uk-UA"/>
        </w:rPr>
        <w:t xml:space="preserve"> технічну, організаційну чи матеріальну допомогу </w:t>
      </w:r>
      <w:r w:rsidR="002F1AE7">
        <w:rPr>
          <w:color w:val="auto"/>
          <w:lang w:val="uk-UA"/>
        </w:rPr>
        <w:t>під час</w:t>
      </w:r>
      <w:r w:rsidR="00DB6FD4" w:rsidRPr="000633C6">
        <w:rPr>
          <w:color w:val="auto"/>
          <w:lang w:val="uk-UA"/>
        </w:rPr>
        <w:t xml:space="preserve"> його створенн</w:t>
      </w:r>
      <w:r w:rsidR="002F1AE7">
        <w:rPr>
          <w:color w:val="auto"/>
          <w:lang w:val="uk-UA"/>
        </w:rPr>
        <w:t>я</w:t>
      </w:r>
      <w:r w:rsidR="00DB6FD4" w:rsidRPr="000633C6">
        <w:rPr>
          <w:color w:val="auto"/>
          <w:lang w:val="uk-UA"/>
        </w:rPr>
        <w:t xml:space="preserve"> </w:t>
      </w:r>
      <w:r w:rsidR="002F1AE7">
        <w:rPr>
          <w:color w:val="auto"/>
          <w:lang w:val="uk-UA"/>
        </w:rPr>
        <w:t>та</w:t>
      </w:r>
      <w:r w:rsidR="00DB6FD4" w:rsidRPr="000633C6">
        <w:rPr>
          <w:color w:val="auto"/>
          <w:lang w:val="uk-UA"/>
        </w:rPr>
        <w:t xml:space="preserve"> (або) оформленн</w:t>
      </w:r>
      <w:r w:rsidR="002F1AE7">
        <w:rPr>
          <w:color w:val="auto"/>
          <w:lang w:val="uk-UA"/>
        </w:rPr>
        <w:t>я</w:t>
      </w:r>
      <w:r w:rsidR="00DB6FD4" w:rsidRPr="000633C6">
        <w:rPr>
          <w:color w:val="auto"/>
          <w:lang w:val="uk-UA"/>
        </w:rPr>
        <w:t xml:space="preserve"> заявки. </w:t>
      </w:r>
      <w:r w:rsidR="00DB6FD4" w:rsidRPr="000633C6">
        <w:rPr>
          <w:color w:val="auto"/>
          <w:lang w:val="uk-UA"/>
        </w:rPr>
        <w:lastRenderedPageBreak/>
        <w:t xml:space="preserve">Необхідно розглянути різноманітні форми співавторства. Патентовласником є фізична або юридична особа, </w:t>
      </w:r>
      <w:r w:rsidR="002F1AE7">
        <w:rPr>
          <w:color w:val="auto"/>
          <w:lang w:val="uk-UA"/>
        </w:rPr>
        <w:t>яка</w:t>
      </w:r>
      <w:r w:rsidR="00DB6FD4" w:rsidRPr="000633C6">
        <w:rPr>
          <w:color w:val="auto"/>
          <w:lang w:val="uk-UA"/>
        </w:rPr>
        <w:t xml:space="preserve"> володіє патентом на винахід, корисну модель, промисловий зразок і виключними правами на використання зазначених об’єктів, </w:t>
      </w:r>
      <w:r w:rsidR="002F1AE7">
        <w:rPr>
          <w:color w:val="auto"/>
          <w:lang w:val="uk-UA"/>
        </w:rPr>
        <w:t>зазначених у патенті</w:t>
      </w:r>
      <w:r w:rsidR="00DB6FD4" w:rsidRPr="000633C6">
        <w:rPr>
          <w:color w:val="auto"/>
          <w:lang w:val="uk-UA"/>
        </w:rPr>
        <w:t xml:space="preserve">. Патентовласником може бути автор винаходу, корисної моделі, промислового зразка, його спадкоємець чи інший правонаступник у передбачених патентними законами випадках. Правонаступник – фізична або юридична особа, відповідні права якої належним чином оформлені офіційним (юридичним) органом, наприклад, нотаріальною конторою, судом тощо. До правонаступників автора належать фізичні або юридичні особи, зазначені автором у заявці на видачу патенту або </w:t>
      </w:r>
      <w:r w:rsidR="002F1AE7">
        <w:rPr>
          <w:color w:val="auto"/>
          <w:lang w:val="uk-UA"/>
        </w:rPr>
        <w:t>в</w:t>
      </w:r>
      <w:r w:rsidR="00DB6FD4" w:rsidRPr="000633C6">
        <w:rPr>
          <w:color w:val="auto"/>
          <w:lang w:val="uk-UA"/>
        </w:rPr>
        <w:t xml:space="preserve"> заяві, поданій до внесення об’єкта промислової власності до відповідного Державного реєстру.</w:t>
      </w:r>
    </w:p>
    <w:p w:rsidR="00DB6FD4" w:rsidRPr="000633C6" w:rsidRDefault="00DB6FD4" w:rsidP="002F1AE7">
      <w:pPr>
        <w:ind w:firstLine="567"/>
        <w:jc w:val="both"/>
        <w:rPr>
          <w:color w:val="auto"/>
          <w:lang w:val="uk-UA"/>
        </w:rPr>
      </w:pPr>
      <w:r w:rsidRPr="000633C6">
        <w:rPr>
          <w:color w:val="auto"/>
          <w:lang w:val="uk-UA"/>
        </w:rPr>
        <w:t xml:space="preserve">Розглядаючи третє питання студенти повинні знати, що патентний повірений </w:t>
      </w:r>
      <w:r w:rsidR="002F1AE7">
        <w:rPr>
          <w:color w:val="auto"/>
          <w:lang w:val="uk-UA"/>
        </w:rPr>
        <w:t>–</w:t>
      </w:r>
      <w:r w:rsidRPr="000633C6">
        <w:rPr>
          <w:color w:val="auto"/>
          <w:lang w:val="uk-UA"/>
        </w:rPr>
        <w:t xml:space="preserve"> це громадянин України, якому надане право на представництво фізичних і юридичних осіб перед Установою, у судових органах, у відносинах з іншими фізичними </w:t>
      </w:r>
      <w:r w:rsidR="002F1AE7">
        <w:rPr>
          <w:color w:val="auto"/>
          <w:lang w:val="uk-UA"/>
        </w:rPr>
        <w:t>та</w:t>
      </w:r>
      <w:r w:rsidRPr="000633C6">
        <w:rPr>
          <w:color w:val="auto"/>
          <w:lang w:val="uk-UA"/>
        </w:rPr>
        <w:t xml:space="preserve"> юридичними особами. Необхідно розглянути, хто може бути патентним повіреним. </w:t>
      </w:r>
      <w:r w:rsidR="00290F87" w:rsidRPr="000633C6">
        <w:rPr>
          <w:color w:val="auto"/>
          <w:lang w:val="uk-UA"/>
        </w:rPr>
        <w:t>Не можуть бути патентними повіреними працівники Департаменту інтелектуальної власності, а також особи, яким це заборонено відповідно до законодавства.</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DB6FD4" w:rsidRPr="000633C6" w:rsidRDefault="00DB6FD4" w:rsidP="005A6714">
      <w:pPr>
        <w:ind w:firstLine="720"/>
        <w:jc w:val="both"/>
        <w:rPr>
          <w:color w:val="auto"/>
          <w:lang w:val="uk-UA"/>
        </w:rPr>
      </w:pPr>
      <w:r w:rsidRPr="000633C6">
        <w:rPr>
          <w:color w:val="auto"/>
          <w:lang w:val="uk-UA"/>
        </w:rPr>
        <w:t>1. Визначте, які об’єкти будуть відноситися до об’єктів патентного права.</w:t>
      </w:r>
    </w:p>
    <w:p w:rsidR="00DB6FD4" w:rsidRPr="000633C6" w:rsidRDefault="00DB6FD4" w:rsidP="005A6714">
      <w:pPr>
        <w:ind w:firstLine="720"/>
        <w:jc w:val="both"/>
        <w:rPr>
          <w:color w:val="auto"/>
          <w:lang w:val="uk-UA"/>
        </w:rPr>
      </w:pPr>
      <w:r w:rsidRPr="000633C6">
        <w:rPr>
          <w:color w:val="auto"/>
          <w:lang w:val="uk-UA"/>
        </w:rPr>
        <w:t>2. Охарактеризуйте об’єкти</w:t>
      </w:r>
      <w:r w:rsidR="002F1AE7">
        <w:rPr>
          <w:color w:val="auto"/>
          <w:lang w:val="uk-UA"/>
        </w:rPr>
        <w:t xml:space="preserve"> інтелектуальної власності, що належать</w:t>
      </w:r>
      <w:r w:rsidRPr="000633C6">
        <w:rPr>
          <w:color w:val="auto"/>
          <w:lang w:val="uk-UA"/>
        </w:rPr>
        <w:t xml:space="preserve"> до засобів індивідуалізації, що потребують спеціальної реєстрації.</w:t>
      </w:r>
    </w:p>
    <w:p w:rsidR="00DB6FD4" w:rsidRPr="000633C6" w:rsidRDefault="002F1AE7" w:rsidP="005A6714">
      <w:pPr>
        <w:ind w:firstLine="720"/>
        <w:jc w:val="both"/>
        <w:rPr>
          <w:color w:val="auto"/>
          <w:lang w:val="uk-UA"/>
        </w:rPr>
      </w:pPr>
      <w:r>
        <w:rPr>
          <w:color w:val="auto"/>
          <w:lang w:val="uk-UA"/>
        </w:rPr>
        <w:t>3. </w:t>
      </w:r>
      <w:r w:rsidR="00DB6FD4" w:rsidRPr="000633C6">
        <w:rPr>
          <w:color w:val="auto"/>
          <w:lang w:val="uk-UA"/>
        </w:rPr>
        <w:t xml:space="preserve">Перерахуйте нормативно-правові акти щодо регулювання об’єктів промислової власності. </w:t>
      </w:r>
    </w:p>
    <w:p w:rsidR="00DB6FD4" w:rsidRPr="000633C6" w:rsidRDefault="00DB6FD4" w:rsidP="005A6714">
      <w:pPr>
        <w:ind w:firstLine="720"/>
        <w:jc w:val="both"/>
        <w:rPr>
          <w:color w:val="auto"/>
          <w:lang w:val="uk-UA"/>
        </w:rPr>
      </w:pPr>
      <w:r w:rsidRPr="000633C6">
        <w:rPr>
          <w:color w:val="auto"/>
          <w:lang w:val="uk-UA"/>
        </w:rPr>
        <w:t>4. Визначте та проаналізуйте статус авторів.</w:t>
      </w:r>
    </w:p>
    <w:p w:rsidR="00DB6FD4" w:rsidRDefault="00DB6FD4" w:rsidP="005A6714">
      <w:pPr>
        <w:ind w:firstLine="720"/>
        <w:jc w:val="both"/>
        <w:rPr>
          <w:color w:val="auto"/>
          <w:lang w:val="uk-UA"/>
        </w:rPr>
      </w:pPr>
      <w:r w:rsidRPr="000633C6">
        <w:rPr>
          <w:color w:val="auto"/>
          <w:lang w:val="uk-UA"/>
        </w:rPr>
        <w:t>5. Проаналізуте особисті немайнові права авторів.</w:t>
      </w:r>
    </w:p>
    <w:p w:rsidR="002F1AE7" w:rsidRPr="000633C6" w:rsidRDefault="002F1AE7" w:rsidP="005A6714">
      <w:pPr>
        <w:ind w:firstLine="720"/>
        <w:jc w:val="both"/>
        <w:rPr>
          <w:color w:val="auto"/>
          <w:lang w:val="uk-UA"/>
        </w:rPr>
      </w:pPr>
    </w:p>
    <w:p w:rsidR="00DB6FD4" w:rsidRPr="000633C6" w:rsidRDefault="002F1AE7" w:rsidP="005A6714">
      <w:pPr>
        <w:ind w:firstLine="720"/>
        <w:jc w:val="both"/>
        <w:rPr>
          <w:color w:val="auto"/>
          <w:lang w:val="uk-UA"/>
        </w:rPr>
      </w:pPr>
      <w:r>
        <w:rPr>
          <w:color w:val="auto"/>
          <w:lang w:val="uk-UA"/>
        </w:rPr>
        <w:lastRenderedPageBreak/>
        <w:t>6. </w:t>
      </w:r>
      <w:r w:rsidR="00DB6FD4" w:rsidRPr="000633C6">
        <w:rPr>
          <w:color w:val="auto"/>
          <w:lang w:val="uk-UA"/>
        </w:rPr>
        <w:t xml:space="preserve">Визначте відмінності щодо об’єктів промислової власності та авторського права </w:t>
      </w:r>
      <w:r>
        <w:rPr>
          <w:color w:val="auto"/>
          <w:lang w:val="uk-UA"/>
        </w:rPr>
        <w:t>та</w:t>
      </w:r>
      <w:r w:rsidR="00DB6FD4" w:rsidRPr="000633C6">
        <w:rPr>
          <w:color w:val="auto"/>
          <w:lang w:val="uk-UA"/>
        </w:rPr>
        <w:t xml:space="preserve"> суміжних прав.</w:t>
      </w:r>
    </w:p>
    <w:p w:rsidR="00DB6FD4" w:rsidRPr="000633C6" w:rsidRDefault="00DB6FD4" w:rsidP="005A6714">
      <w:pPr>
        <w:ind w:firstLine="720"/>
        <w:jc w:val="both"/>
        <w:rPr>
          <w:color w:val="auto"/>
          <w:lang w:val="uk-UA"/>
        </w:rPr>
      </w:pPr>
      <w:r w:rsidRPr="000633C6">
        <w:rPr>
          <w:color w:val="auto"/>
          <w:lang w:val="uk-UA"/>
        </w:rPr>
        <w:t xml:space="preserve">7. Проаналізуйте статус патентовласників та правонаступників як суб’єктів патентного права. </w:t>
      </w:r>
    </w:p>
    <w:p w:rsidR="00336F1B" w:rsidRPr="000633C6" w:rsidRDefault="00DB6FD4" w:rsidP="005A6714">
      <w:pPr>
        <w:ind w:firstLine="720"/>
        <w:jc w:val="both"/>
        <w:rPr>
          <w:color w:val="auto"/>
          <w:lang w:val="uk-UA"/>
        </w:rPr>
      </w:pPr>
      <w:r w:rsidRPr="000633C6">
        <w:rPr>
          <w:color w:val="auto"/>
          <w:lang w:val="uk-UA"/>
        </w:rPr>
        <w:t>8. Визначте місце та роль представників у справах інтелектуальної власності як суб’єктів права промислової власності.</w:t>
      </w:r>
    </w:p>
    <w:p w:rsidR="00DB6FD4" w:rsidRPr="000633C6" w:rsidRDefault="00DB6FD4" w:rsidP="005A6714">
      <w:pPr>
        <w:ind w:firstLine="720"/>
        <w:jc w:val="both"/>
        <w:rPr>
          <w:color w:val="auto"/>
          <w:lang w:val="uk-UA"/>
        </w:rPr>
      </w:pPr>
      <w:r w:rsidRPr="000633C6">
        <w:rPr>
          <w:color w:val="auto"/>
          <w:lang w:val="uk-UA"/>
        </w:rPr>
        <w:t xml:space="preserve">9. </w:t>
      </w:r>
      <w:r w:rsidR="002F1AE7">
        <w:rPr>
          <w:color w:val="auto"/>
          <w:lang w:val="uk-UA"/>
        </w:rPr>
        <w:t>Кого</w:t>
      </w:r>
      <w:r w:rsidRPr="000633C6">
        <w:rPr>
          <w:color w:val="auto"/>
          <w:lang w:val="uk-UA"/>
        </w:rPr>
        <w:t xml:space="preserve"> не визна</w:t>
      </w:r>
      <w:r w:rsidR="002F1AE7">
        <w:rPr>
          <w:color w:val="auto"/>
          <w:lang w:val="uk-UA"/>
        </w:rPr>
        <w:t>ють</w:t>
      </w:r>
      <w:r w:rsidRPr="000633C6">
        <w:rPr>
          <w:color w:val="auto"/>
          <w:lang w:val="uk-UA"/>
        </w:rPr>
        <w:t xml:space="preserve"> винахідниками?</w:t>
      </w:r>
    </w:p>
    <w:p w:rsidR="00DB6FD4" w:rsidRPr="000633C6" w:rsidRDefault="00DB6FD4" w:rsidP="005A6714">
      <w:pPr>
        <w:ind w:firstLine="720"/>
        <w:jc w:val="both"/>
        <w:rPr>
          <w:color w:val="auto"/>
          <w:lang w:val="uk-UA"/>
        </w:rPr>
      </w:pPr>
      <w:r w:rsidRPr="000633C6">
        <w:rPr>
          <w:color w:val="auto"/>
          <w:lang w:val="uk-UA"/>
        </w:rPr>
        <w:t>10. Які критерії висувають до патентного повіреного?</w:t>
      </w:r>
    </w:p>
    <w:p w:rsidR="00336F1B" w:rsidRPr="000633C6" w:rsidRDefault="00336F1B" w:rsidP="005A6714">
      <w:pPr>
        <w:jc w:val="both"/>
        <w:rPr>
          <w:color w:val="auto"/>
          <w:lang w:val="uk-UA"/>
        </w:rPr>
      </w:pPr>
    </w:p>
    <w:p w:rsidR="00336F1B" w:rsidRPr="000633C6" w:rsidRDefault="002F1AE7" w:rsidP="005A6714">
      <w:pPr>
        <w:jc w:val="center"/>
        <w:rPr>
          <w:b/>
          <w:color w:val="auto"/>
          <w:lang w:val="uk-UA"/>
        </w:rPr>
      </w:pPr>
      <w:r>
        <w:rPr>
          <w:b/>
          <w:color w:val="auto"/>
          <w:lang w:val="uk-UA"/>
        </w:rPr>
        <w:t>Теми рефератів</w:t>
      </w:r>
    </w:p>
    <w:p w:rsidR="00336F1B" w:rsidRPr="000633C6" w:rsidRDefault="00DB6FD4" w:rsidP="005A6714">
      <w:pPr>
        <w:tabs>
          <w:tab w:val="right" w:leader="dot" w:pos="6663"/>
        </w:tabs>
        <w:ind w:firstLine="567"/>
        <w:jc w:val="both"/>
        <w:rPr>
          <w:color w:val="auto"/>
          <w:lang w:val="uk-UA"/>
        </w:rPr>
      </w:pPr>
      <w:r w:rsidRPr="000633C6">
        <w:rPr>
          <w:color w:val="auto"/>
          <w:lang w:val="uk-UA"/>
        </w:rPr>
        <w:t>1. Співвіднесення права промислової власності та авторського права: відмінності та тотожності.</w:t>
      </w:r>
    </w:p>
    <w:p w:rsidR="00DB6FD4" w:rsidRPr="000633C6" w:rsidRDefault="00DB6FD4" w:rsidP="005A6714">
      <w:pPr>
        <w:ind w:firstLine="567"/>
        <w:jc w:val="both"/>
        <w:rPr>
          <w:color w:val="auto"/>
          <w:lang w:val="uk-UA"/>
        </w:rPr>
      </w:pPr>
      <w:r w:rsidRPr="000633C6">
        <w:rPr>
          <w:color w:val="auto"/>
          <w:lang w:val="uk-UA"/>
        </w:rPr>
        <w:t>2. Основні суперечності між положеннями Цивільного кодексу України та Законами України «Про охорону прав на винаходи і корисні моделі» і «Про охорону прав на промислові зразки».</w:t>
      </w:r>
    </w:p>
    <w:p w:rsidR="00DB6FD4" w:rsidRPr="000633C6" w:rsidRDefault="00DB6FD4" w:rsidP="005A6714">
      <w:pPr>
        <w:tabs>
          <w:tab w:val="right" w:leader="dot" w:pos="6663"/>
        </w:tabs>
        <w:ind w:firstLine="567"/>
        <w:jc w:val="both"/>
        <w:rPr>
          <w:color w:val="auto"/>
          <w:lang w:val="uk-UA"/>
        </w:rPr>
      </w:pPr>
      <w:r w:rsidRPr="000633C6">
        <w:rPr>
          <w:color w:val="auto"/>
          <w:lang w:val="uk-UA"/>
        </w:rPr>
        <w:t xml:space="preserve">3. Паризька конвенція про охорону промислової власності в контексті охорони об’єктів інтелектуальної власності. </w:t>
      </w:r>
    </w:p>
    <w:p w:rsidR="00290F87" w:rsidRPr="000633C6" w:rsidRDefault="00290F87" w:rsidP="005A6714">
      <w:pPr>
        <w:tabs>
          <w:tab w:val="right" w:leader="dot" w:pos="6663"/>
        </w:tabs>
        <w:ind w:firstLine="567"/>
        <w:jc w:val="both"/>
        <w:rPr>
          <w:color w:val="auto"/>
          <w:lang w:val="uk-UA"/>
        </w:rPr>
      </w:pPr>
      <w:r w:rsidRPr="000633C6">
        <w:rPr>
          <w:color w:val="auto"/>
          <w:lang w:val="uk-UA"/>
        </w:rPr>
        <w:t>4. Патентний повірений як представник у справах інтелектуальної власності.</w:t>
      </w:r>
    </w:p>
    <w:p w:rsidR="00290F87" w:rsidRPr="000633C6" w:rsidRDefault="00290F87" w:rsidP="005A6714">
      <w:pPr>
        <w:tabs>
          <w:tab w:val="right" w:leader="dot" w:pos="6663"/>
        </w:tabs>
        <w:ind w:firstLine="567"/>
        <w:jc w:val="both"/>
        <w:rPr>
          <w:color w:val="auto"/>
          <w:lang w:val="uk-UA"/>
        </w:rPr>
      </w:pPr>
      <w:r w:rsidRPr="000633C6">
        <w:rPr>
          <w:color w:val="auto"/>
          <w:lang w:val="uk-UA"/>
        </w:rPr>
        <w:t>5. Право автора об’єкта винаходу (корисної моделі) на присвоєння їм свого імені як похідне право від права авторства.</w:t>
      </w:r>
    </w:p>
    <w:p w:rsidR="00336F1B" w:rsidRPr="000633C6" w:rsidRDefault="00336F1B" w:rsidP="005A6714">
      <w:pPr>
        <w:tabs>
          <w:tab w:val="right" w:leader="dot" w:pos="6663"/>
        </w:tabs>
        <w:jc w:val="center"/>
        <w:rPr>
          <w:b/>
          <w:color w:val="auto"/>
          <w:lang w:val="uk-UA"/>
        </w:rPr>
      </w:pPr>
    </w:p>
    <w:p w:rsidR="002F1AE7" w:rsidRPr="000633C6" w:rsidRDefault="00336F1B" w:rsidP="002F1AE7">
      <w:pPr>
        <w:ind w:firstLine="567"/>
        <w:jc w:val="center"/>
        <w:rPr>
          <w:b/>
          <w:color w:val="auto"/>
          <w:lang w:val="uk-UA"/>
        </w:rPr>
      </w:pPr>
      <w:r w:rsidRPr="000633C6">
        <w:rPr>
          <w:b/>
          <w:color w:val="auto"/>
          <w:lang w:val="uk-UA"/>
        </w:rPr>
        <w:t xml:space="preserve">Тести </w:t>
      </w:r>
    </w:p>
    <w:p w:rsidR="00336F1B" w:rsidRPr="000633C6" w:rsidRDefault="00262D60" w:rsidP="005A6714">
      <w:pPr>
        <w:pStyle w:val="a6"/>
        <w:numPr>
          <w:ilvl w:val="0"/>
          <w:numId w:val="58"/>
        </w:numPr>
        <w:ind w:left="0" w:firstLine="567"/>
        <w:jc w:val="both"/>
        <w:rPr>
          <w:color w:val="auto"/>
          <w:lang w:val="uk-UA"/>
        </w:rPr>
      </w:pPr>
      <w:r w:rsidRPr="000633C6">
        <w:rPr>
          <w:color w:val="auto"/>
          <w:lang w:val="uk-UA"/>
        </w:rPr>
        <w:t>До об’єктів промислової власності не належить:</w:t>
      </w:r>
    </w:p>
    <w:p w:rsidR="00262D60" w:rsidRPr="000633C6" w:rsidRDefault="00262D60" w:rsidP="005A6714">
      <w:pPr>
        <w:pStyle w:val="a6"/>
        <w:numPr>
          <w:ilvl w:val="1"/>
          <w:numId w:val="58"/>
        </w:numPr>
        <w:ind w:left="0" w:firstLine="567"/>
        <w:jc w:val="both"/>
        <w:rPr>
          <w:color w:val="auto"/>
          <w:lang w:val="uk-UA"/>
        </w:rPr>
      </w:pPr>
      <w:r w:rsidRPr="000633C6">
        <w:rPr>
          <w:color w:val="auto"/>
          <w:lang w:val="uk-UA"/>
        </w:rPr>
        <w:t>винахід;</w:t>
      </w:r>
    </w:p>
    <w:p w:rsidR="00262D60" w:rsidRPr="000633C6" w:rsidRDefault="00262D60" w:rsidP="005A6714">
      <w:pPr>
        <w:pStyle w:val="a6"/>
        <w:numPr>
          <w:ilvl w:val="1"/>
          <w:numId w:val="58"/>
        </w:numPr>
        <w:ind w:left="0" w:firstLine="567"/>
        <w:jc w:val="both"/>
        <w:rPr>
          <w:color w:val="auto"/>
          <w:lang w:val="uk-UA"/>
        </w:rPr>
      </w:pPr>
      <w:r w:rsidRPr="000633C6">
        <w:rPr>
          <w:color w:val="auto"/>
          <w:lang w:val="uk-UA"/>
        </w:rPr>
        <w:t>компонування інетгральної мікросхеми;</w:t>
      </w:r>
    </w:p>
    <w:p w:rsidR="00262D60" w:rsidRPr="000633C6" w:rsidRDefault="00262D60" w:rsidP="005A6714">
      <w:pPr>
        <w:pStyle w:val="a6"/>
        <w:numPr>
          <w:ilvl w:val="1"/>
          <w:numId w:val="58"/>
        </w:numPr>
        <w:ind w:left="0" w:firstLine="567"/>
        <w:jc w:val="both"/>
        <w:rPr>
          <w:color w:val="auto"/>
          <w:lang w:val="uk-UA"/>
        </w:rPr>
      </w:pPr>
      <w:r w:rsidRPr="000633C6">
        <w:rPr>
          <w:color w:val="auto"/>
          <w:lang w:val="uk-UA"/>
        </w:rPr>
        <w:t>корисна модель;</w:t>
      </w:r>
    </w:p>
    <w:p w:rsidR="00262D60" w:rsidRPr="000633C6" w:rsidRDefault="00262D60" w:rsidP="005A6714">
      <w:pPr>
        <w:pStyle w:val="a6"/>
        <w:numPr>
          <w:ilvl w:val="1"/>
          <w:numId w:val="58"/>
        </w:numPr>
        <w:ind w:left="0" w:firstLine="567"/>
        <w:jc w:val="both"/>
        <w:rPr>
          <w:color w:val="auto"/>
          <w:lang w:val="uk-UA"/>
        </w:rPr>
      </w:pPr>
      <w:r w:rsidRPr="000633C6">
        <w:rPr>
          <w:color w:val="auto"/>
          <w:lang w:val="uk-UA"/>
        </w:rPr>
        <w:t>промисловий зразок.</w:t>
      </w:r>
    </w:p>
    <w:p w:rsidR="00262D60" w:rsidRPr="000633C6" w:rsidRDefault="00262D60" w:rsidP="005A6714">
      <w:pPr>
        <w:pStyle w:val="a6"/>
        <w:numPr>
          <w:ilvl w:val="0"/>
          <w:numId w:val="58"/>
        </w:numPr>
        <w:ind w:left="0" w:firstLine="567"/>
        <w:jc w:val="both"/>
        <w:rPr>
          <w:color w:val="auto"/>
          <w:lang w:val="uk-UA"/>
        </w:rPr>
      </w:pPr>
      <w:r w:rsidRPr="000633C6">
        <w:rPr>
          <w:color w:val="auto"/>
          <w:lang w:val="uk-UA"/>
        </w:rPr>
        <w:t>Хто з перерахованих о</w:t>
      </w:r>
      <w:r w:rsidR="002F1AE7">
        <w:rPr>
          <w:color w:val="auto"/>
          <w:lang w:val="uk-UA"/>
        </w:rPr>
        <w:t>сіб є суб’ктом патентного права:</w:t>
      </w:r>
    </w:p>
    <w:p w:rsidR="00262D60" w:rsidRPr="000633C6" w:rsidRDefault="00262D60" w:rsidP="005A6714">
      <w:pPr>
        <w:pStyle w:val="a6"/>
        <w:numPr>
          <w:ilvl w:val="1"/>
          <w:numId w:val="58"/>
        </w:numPr>
        <w:ind w:left="0" w:firstLine="567"/>
        <w:jc w:val="both"/>
        <w:rPr>
          <w:color w:val="auto"/>
          <w:lang w:val="uk-UA"/>
        </w:rPr>
      </w:pPr>
      <w:r w:rsidRPr="000633C6">
        <w:rPr>
          <w:color w:val="auto"/>
          <w:lang w:val="uk-UA"/>
        </w:rPr>
        <w:t>автор комп’ютерної програми;</w:t>
      </w:r>
    </w:p>
    <w:p w:rsidR="00262D60" w:rsidRPr="000633C6" w:rsidRDefault="00262D60" w:rsidP="005A6714">
      <w:pPr>
        <w:pStyle w:val="a6"/>
        <w:numPr>
          <w:ilvl w:val="1"/>
          <w:numId w:val="58"/>
        </w:numPr>
        <w:ind w:left="0" w:firstLine="567"/>
        <w:jc w:val="both"/>
        <w:rPr>
          <w:color w:val="auto"/>
          <w:lang w:val="uk-UA"/>
        </w:rPr>
      </w:pPr>
      <w:r w:rsidRPr="000633C6">
        <w:rPr>
          <w:color w:val="auto"/>
          <w:lang w:val="uk-UA"/>
        </w:rPr>
        <w:t>автор раціоналізаторської пропозиції;</w:t>
      </w:r>
    </w:p>
    <w:p w:rsidR="00262D60" w:rsidRPr="000633C6" w:rsidRDefault="00262D60" w:rsidP="005A6714">
      <w:pPr>
        <w:pStyle w:val="a6"/>
        <w:numPr>
          <w:ilvl w:val="1"/>
          <w:numId w:val="58"/>
        </w:numPr>
        <w:ind w:left="0" w:firstLine="567"/>
        <w:jc w:val="both"/>
        <w:rPr>
          <w:color w:val="auto"/>
          <w:lang w:val="uk-UA"/>
        </w:rPr>
      </w:pPr>
      <w:r w:rsidRPr="000633C6">
        <w:rPr>
          <w:color w:val="auto"/>
          <w:lang w:val="uk-UA"/>
        </w:rPr>
        <w:t>автор корисної моделі;</w:t>
      </w:r>
    </w:p>
    <w:p w:rsidR="00262D60" w:rsidRPr="000633C6" w:rsidRDefault="002F1AE7" w:rsidP="005A6714">
      <w:pPr>
        <w:pStyle w:val="a6"/>
        <w:numPr>
          <w:ilvl w:val="1"/>
          <w:numId w:val="58"/>
        </w:numPr>
        <w:ind w:left="0" w:firstLine="567"/>
        <w:jc w:val="both"/>
        <w:rPr>
          <w:color w:val="auto"/>
          <w:lang w:val="uk-UA"/>
        </w:rPr>
      </w:pPr>
      <w:r>
        <w:rPr>
          <w:color w:val="auto"/>
          <w:lang w:val="uk-UA"/>
        </w:rPr>
        <w:t>творець картини?</w:t>
      </w:r>
    </w:p>
    <w:p w:rsidR="00262D60" w:rsidRPr="000633C6" w:rsidRDefault="00024573" w:rsidP="005A6714">
      <w:pPr>
        <w:pStyle w:val="a6"/>
        <w:numPr>
          <w:ilvl w:val="0"/>
          <w:numId w:val="58"/>
        </w:numPr>
        <w:ind w:left="0" w:firstLine="567"/>
        <w:jc w:val="both"/>
        <w:rPr>
          <w:color w:val="auto"/>
          <w:lang w:val="uk-UA"/>
        </w:rPr>
      </w:pPr>
      <w:r w:rsidRPr="000633C6">
        <w:rPr>
          <w:color w:val="auto"/>
          <w:lang w:val="uk-UA"/>
        </w:rPr>
        <w:t xml:space="preserve">Яке право полягає </w:t>
      </w:r>
      <w:r w:rsidR="002F1AE7">
        <w:rPr>
          <w:color w:val="auto"/>
          <w:lang w:val="uk-UA"/>
        </w:rPr>
        <w:t>в</w:t>
      </w:r>
      <w:r w:rsidRPr="000633C6">
        <w:rPr>
          <w:color w:val="auto"/>
          <w:lang w:val="uk-UA"/>
        </w:rPr>
        <w:t xml:space="preserve"> тому, що тільки справжній творець </w:t>
      </w:r>
      <w:r w:rsidRPr="000633C6">
        <w:rPr>
          <w:color w:val="auto"/>
          <w:lang w:val="uk-UA"/>
        </w:rPr>
        <w:lastRenderedPageBreak/>
        <w:t>може називати себе автором винаходу, корисно</w:t>
      </w:r>
      <w:r w:rsidR="002F1AE7">
        <w:rPr>
          <w:color w:val="auto"/>
          <w:lang w:val="uk-UA"/>
        </w:rPr>
        <w:t>ї моделі чи промислового зразка:</w:t>
      </w:r>
    </w:p>
    <w:p w:rsidR="00024573" w:rsidRPr="000633C6" w:rsidRDefault="00024573" w:rsidP="005A6714">
      <w:pPr>
        <w:pStyle w:val="a6"/>
        <w:numPr>
          <w:ilvl w:val="1"/>
          <w:numId w:val="58"/>
        </w:numPr>
        <w:ind w:left="0" w:firstLine="567"/>
        <w:jc w:val="both"/>
        <w:rPr>
          <w:color w:val="auto"/>
          <w:lang w:val="uk-UA"/>
        </w:rPr>
      </w:pPr>
      <w:r w:rsidRPr="000633C6">
        <w:rPr>
          <w:color w:val="auto"/>
          <w:lang w:val="uk-UA"/>
        </w:rPr>
        <w:t>право авторства;</w:t>
      </w:r>
    </w:p>
    <w:p w:rsidR="00024573" w:rsidRPr="000633C6" w:rsidRDefault="00024573" w:rsidP="005A6714">
      <w:pPr>
        <w:pStyle w:val="a6"/>
        <w:numPr>
          <w:ilvl w:val="1"/>
          <w:numId w:val="58"/>
        </w:numPr>
        <w:ind w:left="0" w:firstLine="567"/>
        <w:jc w:val="both"/>
        <w:rPr>
          <w:color w:val="auto"/>
          <w:lang w:val="uk-UA"/>
        </w:rPr>
      </w:pPr>
      <w:r w:rsidRPr="000633C6">
        <w:rPr>
          <w:color w:val="auto"/>
          <w:lang w:val="uk-UA"/>
        </w:rPr>
        <w:t>право пріоритету;</w:t>
      </w:r>
    </w:p>
    <w:p w:rsidR="00024573" w:rsidRPr="000633C6" w:rsidRDefault="00024573" w:rsidP="005A6714">
      <w:pPr>
        <w:pStyle w:val="a6"/>
        <w:numPr>
          <w:ilvl w:val="1"/>
          <w:numId w:val="58"/>
        </w:numPr>
        <w:ind w:left="0" w:firstLine="567"/>
        <w:jc w:val="both"/>
        <w:rPr>
          <w:color w:val="auto"/>
          <w:lang w:val="uk-UA"/>
        </w:rPr>
      </w:pPr>
      <w:r w:rsidRPr="000633C6">
        <w:rPr>
          <w:color w:val="auto"/>
          <w:lang w:val="uk-UA"/>
        </w:rPr>
        <w:t>право на ім’я;</w:t>
      </w:r>
    </w:p>
    <w:p w:rsidR="00024573" w:rsidRPr="000633C6" w:rsidRDefault="002F1AE7" w:rsidP="005A6714">
      <w:pPr>
        <w:pStyle w:val="a6"/>
        <w:numPr>
          <w:ilvl w:val="1"/>
          <w:numId w:val="58"/>
        </w:numPr>
        <w:ind w:left="0" w:firstLine="567"/>
        <w:jc w:val="both"/>
        <w:rPr>
          <w:color w:val="auto"/>
          <w:lang w:val="uk-UA"/>
        </w:rPr>
      </w:pPr>
      <w:r>
        <w:rPr>
          <w:color w:val="auto"/>
          <w:lang w:val="uk-UA"/>
        </w:rPr>
        <w:t>право охорони?</w:t>
      </w:r>
    </w:p>
    <w:p w:rsidR="00B1199F" w:rsidRPr="000633C6" w:rsidRDefault="00024573" w:rsidP="005A6714">
      <w:pPr>
        <w:pStyle w:val="a6"/>
        <w:numPr>
          <w:ilvl w:val="0"/>
          <w:numId w:val="58"/>
        </w:numPr>
        <w:ind w:left="0" w:firstLine="567"/>
        <w:jc w:val="both"/>
        <w:rPr>
          <w:color w:val="auto"/>
          <w:lang w:val="uk-UA"/>
        </w:rPr>
      </w:pPr>
      <w:r w:rsidRPr="000633C6">
        <w:rPr>
          <w:color w:val="auto"/>
          <w:lang w:val="uk-UA"/>
        </w:rPr>
        <w:t xml:space="preserve">Патентний повірений повинен бути громадянином України, який: </w:t>
      </w:r>
    </w:p>
    <w:p w:rsidR="00024573" w:rsidRPr="000633C6" w:rsidRDefault="00024573" w:rsidP="005A6714">
      <w:pPr>
        <w:pStyle w:val="a6"/>
        <w:numPr>
          <w:ilvl w:val="1"/>
          <w:numId w:val="58"/>
        </w:numPr>
        <w:ind w:left="0" w:firstLine="567"/>
        <w:jc w:val="both"/>
        <w:rPr>
          <w:color w:val="auto"/>
          <w:lang w:val="uk-UA"/>
        </w:rPr>
      </w:pPr>
      <w:r w:rsidRPr="000633C6">
        <w:rPr>
          <w:color w:val="auto"/>
          <w:lang w:val="uk-UA"/>
        </w:rPr>
        <w:t xml:space="preserve">постійно проживає в Україні; має повну вищу освіту, а також повну вищу освіту у сфері охорони інтелектуальної власності; має не менш </w:t>
      </w:r>
      <w:r w:rsidR="002F1AE7">
        <w:rPr>
          <w:color w:val="auto"/>
          <w:lang w:val="uk-UA"/>
        </w:rPr>
        <w:t>ніж</w:t>
      </w:r>
      <w:r w:rsidRPr="000633C6">
        <w:rPr>
          <w:color w:val="auto"/>
          <w:lang w:val="uk-UA"/>
        </w:rPr>
        <w:t xml:space="preserve"> п’ятирічний досвід практичної роботи у сфері охорони інтелектуальної власності; свідоцтво на право займатися діяльністю патентного </w:t>
      </w:r>
      <w:r w:rsidR="00B1199F" w:rsidRPr="000633C6">
        <w:rPr>
          <w:color w:val="auto"/>
          <w:lang w:val="uk-UA"/>
        </w:rPr>
        <w:t>повіреного;</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 xml:space="preserve">постійно проживає в Україні; має повну вищу освіту, а також повну вищу освіту у сфері охорони інтелектуальної власності; має не менш </w:t>
      </w:r>
      <w:r w:rsidR="002F1AE7">
        <w:rPr>
          <w:color w:val="auto"/>
          <w:lang w:val="uk-UA"/>
        </w:rPr>
        <w:t>ніж</w:t>
      </w:r>
      <w:r w:rsidRPr="000633C6">
        <w:rPr>
          <w:color w:val="auto"/>
          <w:lang w:val="uk-UA"/>
        </w:rPr>
        <w:t xml:space="preserve"> трирічний досвід практичної роботи у сфері охорони інтелектуальної власності; свідоцтво на право займатися діяльністю патентного повіреного;</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 xml:space="preserve">постійно проживає в Україні; має повну вищу освіту, а також повну вищу освіту у сфері охорони інтелектуальної власності; має не менш </w:t>
      </w:r>
      <w:r w:rsidR="002F1AE7">
        <w:rPr>
          <w:color w:val="auto"/>
          <w:lang w:val="uk-UA"/>
        </w:rPr>
        <w:t>ніж</w:t>
      </w:r>
      <w:r w:rsidRPr="000633C6">
        <w:rPr>
          <w:color w:val="auto"/>
          <w:lang w:val="uk-UA"/>
        </w:rPr>
        <w:t xml:space="preserve"> дворічний досвід практичної роботи у сфері охорони інтелектуальної власності; свідоцтво на право займатися діяльністю патентного повіреного;</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постійно проживає в Україні; має повну вищу освіту, а також повну вищу освіту у сфері охорони інтелектуальної власності; свідоцтво на право займатися діяльністю патентного повіреного.</w:t>
      </w:r>
    </w:p>
    <w:p w:rsidR="00B1199F" w:rsidRPr="000633C6" w:rsidRDefault="002F1AE7" w:rsidP="005A6714">
      <w:pPr>
        <w:pStyle w:val="a6"/>
        <w:numPr>
          <w:ilvl w:val="0"/>
          <w:numId w:val="58"/>
        </w:numPr>
        <w:ind w:left="0" w:firstLine="567"/>
        <w:jc w:val="both"/>
        <w:rPr>
          <w:color w:val="auto"/>
          <w:lang w:val="uk-UA"/>
        </w:rPr>
      </w:pPr>
      <w:r>
        <w:rPr>
          <w:color w:val="auto"/>
          <w:lang w:val="uk-UA"/>
        </w:rPr>
        <w:t xml:space="preserve">Винахідниками, авторами </w:t>
      </w:r>
      <w:r w:rsidR="00B1199F" w:rsidRPr="000633C6">
        <w:rPr>
          <w:color w:val="auto"/>
          <w:lang w:val="uk-UA"/>
        </w:rPr>
        <w:t>промислового зразка мож</w:t>
      </w:r>
      <w:r>
        <w:rPr>
          <w:color w:val="auto"/>
          <w:lang w:val="uk-UA"/>
        </w:rPr>
        <w:t>уть</w:t>
      </w:r>
      <w:r w:rsidR="00B1199F" w:rsidRPr="000633C6">
        <w:rPr>
          <w:color w:val="auto"/>
          <w:lang w:val="uk-UA"/>
        </w:rPr>
        <w:t xml:space="preserve"> бути:</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лише громадяни України;</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іноземні громадяни;</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особи без громадянства;</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 xml:space="preserve">усі відповіді </w:t>
      </w:r>
      <w:r w:rsidR="002F1AE7">
        <w:rPr>
          <w:color w:val="auto"/>
          <w:lang w:val="uk-UA"/>
        </w:rPr>
        <w:t>правильн</w:t>
      </w:r>
      <w:r w:rsidRPr="000633C6">
        <w:rPr>
          <w:color w:val="auto"/>
          <w:lang w:val="uk-UA"/>
        </w:rPr>
        <w:t>і.</w:t>
      </w:r>
    </w:p>
    <w:p w:rsidR="00B1199F" w:rsidRPr="000633C6" w:rsidRDefault="00B1199F" w:rsidP="005A6714">
      <w:pPr>
        <w:pStyle w:val="a6"/>
        <w:numPr>
          <w:ilvl w:val="0"/>
          <w:numId w:val="58"/>
        </w:numPr>
        <w:ind w:left="0" w:firstLine="567"/>
        <w:jc w:val="both"/>
        <w:rPr>
          <w:color w:val="auto"/>
          <w:lang w:val="uk-UA"/>
        </w:rPr>
      </w:pPr>
      <w:r w:rsidRPr="000633C6">
        <w:rPr>
          <w:color w:val="auto"/>
          <w:lang w:val="uk-UA"/>
        </w:rPr>
        <w:t>Автори, які створили промисловий зразок спільною працею:</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мають рівні права на одержання патенту;</w:t>
      </w:r>
    </w:p>
    <w:p w:rsidR="00B1199F" w:rsidRPr="000633C6" w:rsidRDefault="002F1AE7" w:rsidP="005A6714">
      <w:pPr>
        <w:pStyle w:val="a6"/>
        <w:numPr>
          <w:ilvl w:val="1"/>
          <w:numId w:val="58"/>
        </w:numPr>
        <w:ind w:left="0" w:firstLine="567"/>
        <w:jc w:val="both"/>
        <w:rPr>
          <w:color w:val="auto"/>
          <w:lang w:val="uk-UA"/>
        </w:rPr>
      </w:pPr>
      <w:r>
        <w:rPr>
          <w:color w:val="auto"/>
          <w:lang w:val="uk-UA"/>
        </w:rPr>
        <w:lastRenderedPageBreak/>
        <w:t xml:space="preserve">не мають рівних прав </w:t>
      </w:r>
      <w:r w:rsidR="00B1199F" w:rsidRPr="000633C6">
        <w:rPr>
          <w:color w:val="auto"/>
          <w:lang w:val="uk-UA"/>
        </w:rPr>
        <w:t>на одержання патенту;</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мають част</w:t>
      </w:r>
      <w:r w:rsidR="002F1AE7">
        <w:rPr>
          <w:color w:val="auto"/>
          <w:lang w:val="uk-UA"/>
        </w:rPr>
        <w:t xml:space="preserve">кових прав </w:t>
      </w:r>
      <w:r w:rsidRPr="000633C6">
        <w:rPr>
          <w:color w:val="auto"/>
          <w:lang w:val="uk-UA"/>
        </w:rPr>
        <w:t>на одержання патенту;</w:t>
      </w:r>
    </w:p>
    <w:p w:rsidR="00B1199F" w:rsidRPr="000633C6" w:rsidRDefault="00B1199F" w:rsidP="005A6714">
      <w:pPr>
        <w:pStyle w:val="a6"/>
        <w:numPr>
          <w:ilvl w:val="1"/>
          <w:numId w:val="58"/>
        </w:numPr>
        <w:ind w:left="0" w:firstLine="567"/>
        <w:jc w:val="both"/>
        <w:rPr>
          <w:color w:val="auto"/>
          <w:lang w:val="uk-UA"/>
        </w:rPr>
      </w:pPr>
      <w:r w:rsidRPr="000633C6">
        <w:rPr>
          <w:color w:val="auto"/>
          <w:lang w:val="uk-UA"/>
        </w:rPr>
        <w:t>мають рівні права на одержання патенту, якщо інше не передбачено угодою між ними.</w:t>
      </w:r>
    </w:p>
    <w:p w:rsidR="00B1199F" w:rsidRPr="000633C6" w:rsidRDefault="00D06E76" w:rsidP="005A6714">
      <w:pPr>
        <w:pStyle w:val="a6"/>
        <w:numPr>
          <w:ilvl w:val="0"/>
          <w:numId w:val="58"/>
        </w:numPr>
        <w:ind w:left="0" w:firstLine="567"/>
        <w:jc w:val="both"/>
        <w:rPr>
          <w:color w:val="auto"/>
          <w:lang w:val="uk-UA"/>
        </w:rPr>
      </w:pPr>
      <w:r w:rsidRPr="000633C6">
        <w:rPr>
          <w:color w:val="auto"/>
          <w:lang w:val="uk-UA"/>
        </w:rPr>
        <w:t>Похідним від права авторства є:</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право автора об’єкта винаходу (корисної моделі) на присвоєння їм свого імені;</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право автоматичної охорони;</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право визнання авторства;</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право пріоритету.</w:t>
      </w:r>
    </w:p>
    <w:p w:rsidR="00D06E76" w:rsidRPr="000633C6" w:rsidRDefault="00D06E76" w:rsidP="005A6714">
      <w:pPr>
        <w:pStyle w:val="a6"/>
        <w:numPr>
          <w:ilvl w:val="0"/>
          <w:numId w:val="58"/>
        </w:numPr>
        <w:ind w:left="0" w:firstLine="567"/>
        <w:jc w:val="both"/>
        <w:rPr>
          <w:color w:val="auto"/>
          <w:lang w:val="uk-UA"/>
        </w:rPr>
      </w:pPr>
      <w:r w:rsidRPr="000633C6">
        <w:rPr>
          <w:color w:val="auto"/>
          <w:lang w:val="uk-UA"/>
        </w:rPr>
        <w:t xml:space="preserve">Право авторства не відчужуване </w:t>
      </w:r>
      <w:r w:rsidR="002F1AE7">
        <w:rPr>
          <w:color w:val="auto"/>
          <w:lang w:val="uk-UA"/>
        </w:rPr>
        <w:t>та</w:t>
      </w:r>
      <w:r w:rsidRPr="000633C6">
        <w:rPr>
          <w:color w:val="auto"/>
          <w:lang w:val="uk-UA"/>
        </w:rPr>
        <w:t xml:space="preserve"> охороняється:</w:t>
      </w:r>
    </w:p>
    <w:p w:rsidR="00D06E76" w:rsidRPr="000633C6" w:rsidRDefault="002F1AE7" w:rsidP="005A6714">
      <w:pPr>
        <w:pStyle w:val="a6"/>
        <w:numPr>
          <w:ilvl w:val="1"/>
          <w:numId w:val="58"/>
        </w:numPr>
        <w:ind w:left="0" w:firstLine="567"/>
        <w:jc w:val="both"/>
        <w:rPr>
          <w:color w:val="auto"/>
          <w:lang w:val="uk-UA"/>
        </w:rPr>
      </w:pPr>
      <w:r>
        <w:rPr>
          <w:color w:val="auto"/>
          <w:lang w:val="uk-UA"/>
        </w:rPr>
        <w:t>упродовж</w:t>
      </w:r>
      <w:r w:rsidR="00D06E76" w:rsidRPr="000633C6">
        <w:rPr>
          <w:color w:val="auto"/>
          <w:lang w:val="uk-UA"/>
        </w:rPr>
        <w:t xml:space="preserve"> 70 років;</w:t>
      </w:r>
    </w:p>
    <w:p w:rsidR="00D06E76" w:rsidRPr="000633C6" w:rsidRDefault="002F1AE7" w:rsidP="005A6714">
      <w:pPr>
        <w:pStyle w:val="a6"/>
        <w:numPr>
          <w:ilvl w:val="1"/>
          <w:numId w:val="58"/>
        </w:numPr>
        <w:ind w:left="0" w:firstLine="567"/>
        <w:jc w:val="both"/>
        <w:rPr>
          <w:color w:val="auto"/>
          <w:lang w:val="uk-UA"/>
        </w:rPr>
      </w:pPr>
      <w:r>
        <w:rPr>
          <w:color w:val="auto"/>
          <w:lang w:val="uk-UA"/>
        </w:rPr>
        <w:t>упродовж</w:t>
      </w:r>
      <w:r w:rsidR="00D06E76" w:rsidRPr="000633C6">
        <w:rPr>
          <w:color w:val="auto"/>
          <w:lang w:val="uk-UA"/>
        </w:rPr>
        <w:t xml:space="preserve"> 50 років;</w:t>
      </w:r>
    </w:p>
    <w:p w:rsidR="00D06E76" w:rsidRPr="000633C6" w:rsidRDefault="002F1AE7" w:rsidP="005A6714">
      <w:pPr>
        <w:pStyle w:val="a6"/>
        <w:numPr>
          <w:ilvl w:val="1"/>
          <w:numId w:val="58"/>
        </w:numPr>
        <w:ind w:left="0" w:firstLine="567"/>
        <w:jc w:val="both"/>
        <w:rPr>
          <w:color w:val="auto"/>
          <w:lang w:val="uk-UA"/>
        </w:rPr>
      </w:pPr>
      <w:r>
        <w:rPr>
          <w:color w:val="auto"/>
          <w:lang w:val="uk-UA"/>
        </w:rPr>
        <w:t>упродовж</w:t>
      </w:r>
      <w:r w:rsidR="00D06E76" w:rsidRPr="000633C6">
        <w:rPr>
          <w:color w:val="auto"/>
          <w:lang w:val="uk-UA"/>
        </w:rPr>
        <w:t xml:space="preserve"> 15 років;</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безстроково.</w:t>
      </w:r>
    </w:p>
    <w:p w:rsidR="00D06E76" w:rsidRPr="000633C6" w:rsidRDefault="00D06E76" w:rsidP="005A6714">
      <w:pPr>
        <w:pStyle w:val="a6"/>
        <w:numPr>
          <w:ilvl w:val="0"/>
          <w:numId w:val="58"/>
        </w:numPr>
        <w:ind w:left="0" w:firstLine="567"/>
        <w:jc w:val="both"/>
        <w:rPr>
          <w:color w:val="auto"/>
          <w:lang w:val="uk-UA"/>
        </w:rPr>
      </w:pPr>
      <w:r w:rsidRPr="000633C6">
        <w:rPr>
          <w:color w:val="auto"/>
          <w:lang w:val="uk-UA"/>
        </w:rPr>
        <w:t>Визначте, хто з перерахованих ос</w:t>
      </w:r>
      <w:r w:rsidR="002F1AE7">
        <w:rPr>
          <w:color w:val="auto"/>
          <w:lang w:val="uk-UA"/>
        </w:rPr>
        <w:t>іб є суб’єктом патентного права:</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автор наукового відкриття;</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патентний повірений;</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автор корисної моделі;</w:t>
      </w:r>
    </w:p>
    <w:p w:rsidR="00D06E76" w:rsidRPr="000633C6" w:rsidRDefault="002F1AE7" w:rsidP="005A6714">
      <w:pPr>
        <w:pStyle w:val="a6"/>
        <w:numPr>
          <w:ilvl w:val="1"/>
          <w:numId w:val="58"/>
        </w:numPr>
        <w:ind w:left="0" w:firstLine="567"/>
        <w:jc w:val="both"/>
        <w:rPr>
          <w:color w:val="auto"/>
          <w:lang w:val="uk-UA"/>
        </w:rPr>
      </w:pPr>
      <w:r>
        <w:rPr>
          <w:color w:val="auto"/>
          <w:lang w:val="uk-UA"/>
        </w:rPr>
        <w:t>автор бази даних?</w:t>
      </w:r>
    </w:p>
    <w:p w:rsidR="00336F1B" w:rsidRPr="000633C6" w:rsidRDefault="002F1AE7" w:rsidP="005A6714">
      <w:pPr>
        <w:pStyle w:val="a6"/>
        <w:numPr>
          <w:ilvl w:val="0"/>
          <w:numId w:val="58"/>
        </w:numPr>
        <w:ind w:left="0" w:firstLine="567"/>
        <w:jc w:val="both"/>
        <w:rPr>
          <w:color w:val="auto"/>
          <w:lang w:val="uk-UA"/>
        </w:rPr>
      </w:pPr>
      <w:r>
        <w:rPr>
          <w:color w:val="auto"/>
          <w:lang w:val="uk-UA"/>
        </w:rPr>
        <w:t xml:space="preserve">Визначте, хто </w:t>
      </w:r>
      <w:r w:rsidR="00D06E76" w:rsidRPr="000633C6">
        <w:rPr>
          <w:color w:val="auto"/>
          <w:lang w:val="uk-UA"/>
        </w:rPr>
        <w:t>з перерахованих ос</w:t>
      </w:r>
      <w:r>
        <w:rPr>
          <w:color w:val="auto"/>
          <w:lang w:val="uk-UA"/>
        </w:rPr>
        <w:t>іб є суб’єктом патентного права:</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патентний повірений;</w:t>
      </w:r>
    </w:p>
    <w:p w:rsidR="00D06E76" w:rsidRPr="000633C6" w:rsidRDefault="002F1AE7" w:rsidP="005A6714">
      <w:pPr>
        <w:pStyle w:val="a6"/>
        <w:numPr>
          <w:ilvl w:val="1"/>
          <w:numId w:val="58"/>
        </w:numPr>
        <w:ind w:left="0" w:firstLine="567"/>
        <w:jc w:val="both"/>
        <w:rPr>
          <w:color w:val="auto"/>
          <w:lang w:val="uk-UA"/>
        </w:rPr>
      </w:pPr>
      <w:r>
        <w:rPr>
          <w:color w:val="auto"/>
          <w:lang w:val="uk-UA"/>
        </w:rPr>
        <w:t>винахідник</w:t>
      </w:r>
      <w:r w:rsidR="00D06E76" w:rsidRPr="000633C6">
        <w:rPr>
          <w:color w:val="auto"/>
          <w:lang w:val="uk-UA"/>
        </w:rPr>
        <w:t>;</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виробник фонограми;</w:t>
      </w:r>
    </w:p>
    <w:p w:rsidR="00D06E76" w:rsidRPr="000633C6" w:rsidRDefault="00D06E76" w:rsidP="005A6714">
      <w:pPr>
        <w:pStyle w:val="a6"/>
        <w:numPr>
          <w:ilvl w:val="1"/>
          <w:numId w:val="58"/>
        </w:numPr>
        <w:ind w:left="0" w:firstLine="567"/>
        <w:jc w:val="both"/>
        <w:rPr>
          <w:color w:val="auto"/>
          <w:lang w:val="uk-UA"/>
        </w:rPr>
      </w:pPr>
      <w:r w:rsidRPr="000633C6">
        <w:rPr>
          <w:color w:val="auto"/>
          <w:lang w:val="uk-UA"/>
        </w:rPr>
        <w:t>автор</w:t>
      </w:r>
      <w:r w:rsidR="002F1AE7">
        <w:rPr>
          <w:color w:val="auto"/>
          <w:lang w:val="uk-UA"/>
        </w:rPr>
        <w:t xml:space="preserve"> раціоналізаторської пропозиції?</w:t>
      </w:r>
    </w:p>
    <w:p w:rsidR="00D06E76" w:rsidRPr="000633C6" w:rsidRDefault="00D06E76" w:rsidP="005A6714">
      <w:pPr>
        <w:pStyle w:val="a6"/>
        <w:ind w:left="1440"/>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B23589" w:rsidP="005A6714">
      <w:pPr>
        <w:ind w:firstLine="567"/>
        <w:jc w:val="both"/>
        <w:rPr>
          <w:color w:val="auto"/>
          <w:lang w:val="uk-UA"/>
        </w:rPr>
      </w:pPr>
      <w:r w:rsidRPr="002F1AE7">
        <w:rPr>
          <w:lang w:val="uk-UA"/>
        </w:rPr>
        <w:t>https://elearning.sumdu.edu.ua/s/64-p62</w:t>
      </w:r>
      <w:r w:rsidR="002F1AE7">
        <w:rPr>
          <w:rStyle w:val="a5"/>
          <w:color w:val="auto"/>
          <w:lang w:val="uk-UA"/>
        </w:rPr>
        <w:t>.</w:t>
      </w:r>
    </w:p>
    <w:p w:rsidR="00B23589" w:rsidRPr="000633C6" w:rsidRDefault="00B23589"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2F1AE7" w:rsidRDefault="00336F1B" w:rsidP="005A6714">
      <w:pPr>
        <w:jc w:val="center"/>
        <w:rPr>
          <w:b/>
          <w:color w:val="auto"/>
          <w:lang w:val="uk-UA"/>
        </w:rPr>
      </w:pPr>
      <w:r w:rsidRPr="000633C6">
        <w:rPr>
          <w:b/>
          <w:color w:val="auto"/>
          <w:lang w:val="uk-UA"/>
        </w:rPr>
        <w:lastRenderedPageBreak/>
        <w:t xml:space="preserve">Тема 14. Патентна інформація </w:t>
      </w:r>
      <w:r w:rsidR="002F1AE7">
        <w:rPr>
          <w:b/>
          <w:color w:val="auto"/>
          <w:lang w:val="uk-UA"/>
        </w:rPr>
        <w:t xml:space="preserve">та </w:t>
      </w:r>
      <w:r w:rsidRPr="000633C6">
        <w:rPr>
          <w:b/>
          <w:color w:val="auto"/>
          <w:lang w:val="uk-UA"/>
        </w:rPr>
        <w:t xml:space="preserve">документація. </w:t>
      </w:r>
    </w:p>
    <w:p w:rsidR="00336F1B" w:rsidRPr="000633C6" w:rsidRDefault="00336F1B" w:rsidP="005A6714">
      <w:pPr>
        <w:jc w:val="center"/>
        <w:rPr>
          <w:b/>
          <w:color w:val="auto"/>
          <w:lang w:val="uk-UA"/>
        </w:rPr>
      </w:pPr>
      <w:r w:rsidRPr="000633C6">
        <w:rPr>
          <w:b/>
          <w:color w:val="auto"/>
          <w:lang w:val="uk-UA"/>
        </w:rPr>
        <w:t>Патентні дослідження</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194C05" w:rsidRPr="000633C6" w:rsidRDefault="00194C05" w:rsidP="005A6714">
      <w:pPr>
        <w:pStyle w:val="a6"/>
        <w:numPr>
          <w:ilvl w:val="0"/>
          <w:numId w:val="16"/>
        </w:numPr>
        <w:ind w:left="0" w:firstLine="567"/>
        <w:jc w:val="both"/>
        <w:rPr>
          <w:color w:val="auto"/>
          <w:lang w:val="uk-UA"/>
        </w:rPr>
      </w:pPr>
      <w:r w:rsidRPr="000633C6">
        <w:rPr>
          <w:color w:val="auto"/>
          <w:lang w:val="uk-UA"/>
        </w:rPr>
        <w:t xml:space="preserve">Загальна характеристика патентної інформації </w:t>
      </w:r>
      <w:r w:rsidR="002F1AE7">
        <w:rPr>
          <w:color w:val="auto"/>
          <w:lang w:val="uk-UA"/>
        </w:rPr>
        <w:t xml:space="preserve">та </w:t>
      </w:r>
      <w:r w:rsidRPr="000633C6">
        <w:rPr>
          <w:color w:val="auto"/>
          <w:lang w:val="uk-UA"/>
        </w:rPr>
        <w:t xml:space="preserve">документації. </w:t>
      </w:r>
    </w:p>
    <w:p w:rsidR="00194C05" w:rsidRPr="000633C6" w:rsidRDefault="00194C05" w:rsidP="005A6714">
      <w:pPr>
        <w:pStyle w:val="a6"/>
        <w:numPr>
          <w:ilvl w:val="0"/>
          <w:numId w:val="16"/>
        </w:numPr>
        <w:ind w:left="0" w:firstLine="567"/>
        <w:jc w:val="both"/>
        <w:rPr>
          <w:color w:val="auto"/>
          <w:lang w:val="uk-UA"/>
        </w:rPr>
      </w:pPr>
      <w:r w:rsidRPr="000633C6">
        <w:rPr>
          <w:color w:val="auto"/>
          <w:lang w:val="uk-UA"/>
        </w:rPr>
        <w:t xml:space="preserve">Міжнародні класифікації об’єктів промислової власності. </w:t>
      </w:r>
    </w:p>
    <w:p w:rsidR="00290F87" w:rsidRPr="000633C6" w:rsidRDefault="00194C05" w:rsidP="005A6714">
      <w:pPr>
        <w:pStyle w:val="a6"/>
        <w:numPr>
          <w:ilvl w:val="0"/>
          <w:numId w:val="16"/>
        </w:numPr>
        <w:ind w:left="0" w:firstLine="567"/>
        <w:jc w:val="both"/>
        <w:rPr>
          <w:color w:val="auto"/>
          <w:lang w:val="uk-UA"/>
        </w:rPr>
      </w:pPr>
      <w:r w:rsidRPr="000633C6">
        <w:rPr>
          <w:color w:val="auto"/>
          <w:lang w:val="uk-UA"/>
        </w:rPr>
        <w:t xml:space="preserve">Джерела патентної інформації. </w:t>
      </w:r>
    </w:p>
    <w:p w:rsidR="00336F1B" w:rsidRPr="000633C6" w:rsidRDefault="00194C05" w:rsidP="005A6714">
      <w:pPr>
        <w:pStyle w:val="a6"/>
        <w:numPr>
          <w:ilvl w:val="0"/>
          <w:numId w:val="16"/>
        </w:numPr>
        <w:ind w:left="0" w:firstLine="567"/>
        <w:jc w:val="both"/>
        <w:rPr>
          <w:color w:val="auto"/>
          <w:lang w:val="uk-UA"/>
        </w:rPr>
      </w:pPr>
      <w:r w:rsidRPr="000633C6">
        <w:rPr>
          <w:color w:val="auto"/>
          <w:lang w:val="uk-UA"/>
        </w:rPr>
        <w:t>Загальні відомості про патентні дослідження.</w:t>
      </w:r>
    </w:p>
    <w:p w:rsidR="00194C05" w:rsidRPr="000633C6" w:rsidRDefault="00194C05" w:rsidP="005A6714">
      <w:pPr>
        <w:jc w:val="center"/>
        <w:rPr>
          <w:b/>
          <w:color w:val="auto"/>
          <w:lang w:val="uk-UA"/>
        </w:rPr>
      </w:pPr>
    </w:p>
    <w:p w:rsidR="00336F1B" w:rsidRPr="000633C6" w:rsidRDefault="00336F1B" w:rsidP="005A6714">
      <w:pPr>
        <w:ind w:firstLine="567"/>
        <w:jc w:val="center"/>
        <w:rPr>
          <w:b/>
          <w:color w:val="auto"/>
          <w:lang w:val="uk-UA"/>
        </w:rPr>
      </w:pPr>
      <w:r w:rsidRPr="000633C6">
        <w:rPr>
          <w:b/>
          <w:color w:val="auto"/>
          <w:lang w:val="uk-UA"/>
        </w:rPr>
        <w:t>Методичні вказівки до вивчення теми</w:t>
      </w:r>
    </w:p>
    <w:p w:rsidR="00336F1B" w:rsidRPr="000633C6" w:rsidRDefault="002F1AE7" w:rsidP="005A6714">
      <w:pPr>
        <w:ind w:firstLine="567"/>
        <w:jc w:val="both"/>
        <w:rPr>
          <w:color w:val="auto"/>
          <w:lang w:val="uk-UA"/>
        </w:rPr>
      </w:pPr>
      <w:r>
        <w:rPr>
          <w:color w:val="auto"/>
          <w:lang w:val="uk-UA"/>
        </w:rPr>
        <w:t xml:space="preserve">Під час розгляду першого </w:t>
      </w:r>
      <w:r w:rsidR="00290F87" w:rsidRPr="000633C6">
        <w:rPr>
          <w:color w:val="auto"/>
          <w:lang w:val="uk-UA"/>
        </w:rPr>
        <w:t xml:space="preserve">питання </w:t>
      </w:r>
      <w:r>
        <w:rPr>
          <w:color w:val="auto"/>
          <w:lang w:val="uk-UA"/>
        </w:rPr>
        <w:t>необхідно звернути увагу на те</w:t>
      </w:r>
      <w:r w:rsidR="00290F87" w:rsidRPr="000633C6">
        <w:rPr>
          <w:color w:val="auto"/>
          <w:lang w:val="uk-UA"/>
        </w:rPr>
        <w:t xml:space="preserve">, що науково-технічна інформація (документовані або публічно оголошені відомості про вітчизняні </w:t>
      </w:r>
      <w:r>
        <w:rPr>
          <w:color w:val="auto"/>
          <w:lang w:val="uk-UA"/>
        </w:rPr>
        <w:t>та</w:t>
      </w:r>
      <w:r w:rsidR="00290F87" w:rsidRPr="000633C6">
        <w:rPr>
          <w:color w:val="auto"/>
          <w:lang w:val="uk-UA"/>
        </w:rPr>
        <w:t xml:space="preserve"> зарубіжні досягнення науки, техніки й виробництва, одержані в процесі науково-дослідної, дослідно-конструкторської, виробничої та громадської діяльності) сьогодні стає одним із найважливіших джерел відомостей про процес матеріалізації нових знань. Тому інформаційна підготовка сучасного фахівця є одним з необхідних компонентів у його продуктивній та ефективній роботі. Під патентною інформацією </w:t>
      </w:r>
      <w:r>
        <w:rPr>
          <w:color w:val="auto"/>
          <w:lang w:val="uk-UA"/>
        </w:rPr>
        <w:t>треба</w:t>
      </w:r>
      <w:r w:rsidR="00290F87" w:rsidRPr="000633C6">
        <w:rPr>
          <w:color w:val="auto"/>
          <w:lang w:val="uk-UA"/>
        </w:rPr>
        <w:t xml:space="preserve"> розуміти технічну та правову інформацію, що міститься в офіційних періодичних публікаціях відомств інтелектуальної власності, які є в усіх країнах, де законодавством передбачена правова охорона об’єктів інтелектуальної власності. С</w:t>
      </w:r>
      <w:r>
        <w:rPr>
          <w:color w:val="auto"/>
          <w:lang w:val="uk-UA"/>
        </w:rPr>
        <w:t>тудентам потрібно приділити уваг</w:t>
      </w:r>
      <w:r w:rsidR="00290F87" w:rsidRPr="000633C6">
        <w:rPr>
          <w:color w:val="auto"/>
          <w:lang w:val="uk-UA"/>
        </w:rPr>
        <w:t>у таким складовим патентної інформації як офіційні бюлетені промислової власності та опис</w:t>
      </w:r>
      <w:r>
        <w:rPr>
          <w:color w:val="auto"/>
          <w:lang w:val="uk-UA"/>
        </w:rPr>
        <w:t>ання</w:t>
      </w:r>
      <w:r w:rsidR="00290F87" w:rsidRPr="000633C6">
        <w:rPr>
          <w:color w:val="auto"/>
          <w:lang w:val="uk-UA"/>
        </w:rPr>
        <w:t xml:space="preserve"> до патентів </w:t>
      </w:r>
      <w:r>
        <w:rPr>
          <w:color w:val="auto"/>
          <w:lang w:val="uk-UA"/>
        </w:rPr>
        <w:t>щодо винаходу</w:t>
      </w:r>
      <w:r w:rsidR="00290F87" w:rsidRPr="000633C6">
        <w:rPr>
          <w:color w:val="auto"/>
          <w:lang w:val="uk-UA"/>
        </w:rPr>
        <w:t xml:space="preserve"> </w:t>
      </w:r>
      <w:r>
        <w:rPr>
          <w:color w:val="auto"/>
          <w:lang w:val="uk-UA"/>
        </w:rPr>
        <w:t xml:space="preserve">та корисної </w:t>
      </w:r>
      <w:r w:rsidR="00290F87" w:rsidRPr="000633C6">
        <w:rPr>
          <w:color w:val="auto"/>
          <w:lang w:val="uk-UA"/>
        </w:rPr>
        <w:t xml:space="preserve">моделі. </w:t>
      </w:r>
    </w:p>
    <w:p w:rsidR="00290F87" w:rsidRPr="000633C6" w:rsidRDefault="002F1AE7" w:rsidP="005A6714">
      <w:pPr>
        <w:ind w:firstLine="567"/>
        <w:jc w:val="both"/>
        <w:rPr>
          <w:color w:val="auto"/>
          <w:lang w:val="uk-UA"/>
        </w:rPr>
      </w:pPr>
      <w:r>
        <w:rPr>
          <w:color w:val="auto"/>
          <w:lang w:val="uk-UA"/>
        </w:rPr>
        <w:t xml:space="preserve">Під час вивчення другого </w:t>
      </w:r>
      <w:r w:rsidR="00290F87" w:rsidRPr="000633C6">
        <w:rPr>
          <w:color w:val="auto"/>
          <w:lang w:val="uk-UA"/>
        </w:rPr>
        <w:t xml:space="preserve">питання </w:t>
      </w:r>
      <w:r>
        <w:rPr>
          <w:color w:val="auto"/>
          <w:lang w:val="uk-UA"/>
        </w:rPr>
        <w:t>потрібно</w:t>
      </w:r>
      <w:r w:rsidR="00A01E26" w:rsidRPr="000633C6">
        <w:rPr>
          <w:color w:val="auto"/>
          <w:lang w:val="uk-UA"/>
        </w:rPr>
        <w:t xml:space="preserve"> акцентувати на таких міжнародних класифікаціях об’єктів промислової власності як міжнародна патентна класифікація (МПК), міжнародна класифікація товарів і послуг для реєстрації знаків (МКТП), міжнародна класифікація зображ</w:t>
      </w:r>
      <w:r>
        <w:rPr>
          <w:color w:val="auto"/>
          <w:lang w:val="uk-UA"/>
        </w:rPr>
        <w:t>ув</w:t>
      </w:r>
      <w:r w:rsidR="00A01E26" w:rsidRPr="000633C6">
        <w:rPr>
          <w:color w:val="auto"/>
          <w:lang w:val="uk-UA"/>
        </w:rPr>
        <w:t xml:space="preserve">альних елементів знаків (КЗЕ) </w:t>
      </w:r>
      <w:r>
        <w:rPr>
          <w:color w:val="auto"/>
          <w:lang w:val="uk-UA"/>
        </w:rPr>
        <w:t>та</w:t>
      </w:r>
      <w:r w:rsidR="00A01E26" w:rsidRPr="000633C6">
        <w:rPr>
          <w:color w:val="auto"/>
          <w:lang w:val="uk-UA"/>
        </w:rPr>
        <w:t xml:space="preserve"> міжнародна класифікація промислових зразків (МКПЗ). Основне призначення МПК – бути інструментом для </w:t>
      </w:r>
      <w:r w:rsidR="00A01E26" w:rsidRPr="000633C6">
        <w:rPr>
          <w:color w:val="auto"/>
          <w:lang w:val="uk-UA"/>
        </w:rPr>
        <w:lastRenderedPageBreak/>
        <w:t xml:space="preserve">здійснення пошуку патентної </w:t>
      </w:r>
      <w:r>
        <w:rPr>
          <w:color w:val="auto"/>
          <w:lang w:val="uk-UA"/>
        </w:rPr>
        <w:t>та</w:t>
      </w:r>
      <w:r w:rsidR="00A01E26" w:rsidRPr="000633C6">
        <w:rPr>
          <w:color w:val="auto"/>
          <w:lang w:val="uk-UA"/>
        </w:rPr>
        <w:t xml:space="preserve"> науково-технічної інформації </w:t>
      </w:r>
      <w:r>
        <w:rPr>
          <w:color w:val="auto"/>
          <w:lang w:val="uk-UA"/>
        </w:rPr>
        <w:t>щод</w:t>
      </w:r>
      <w:r w:rsidR="00A01E26" w:rsidRPr="000633C6">
        <w:rPr>
          <w:color w:val="auto"/>
          <w:lang w:val="uk-UA"/>
        </w:rPr>
        <w:t xml:space="preserve">о конкретного технічного рішення. Повний класифікаційний індекс складають </w:t>
      </w:r>
      <w:r w:rsidR="00F40B52">
        <w:rPr>
          <w:color w:val="auto"/>
          <w:lang w:val="uk-UA"/>
        </w:rPr>
        <w:t>і</w:t>
      </w:r>
      <w:r w:rsidR="00A01E26" w:rsidRPr="000633C6">
        <w:rPr>
          <w:color w:val="auto"/>
          <w:lang w:val="uk-UA"/>
        </w:rPr>
        <w:t xml:space="preserve">з комбінації символів, </w:t>
      </w:r>
      <w:r w:rsidR="00F40B52">
        <w:rPr>
          <w:color w:val="auto"/>
          <w:lang w:val="uk-UA"/>
        </w:rPr>
        <w:t xml:space="preserve">використовуваних </w:t>
      </w:r>
      <w:r w:rsidR="00A01E26" w:rsidRPr="000633C6">
        <w:rPr>
          <w:color w:val="auto"/>
          <w:lang w:val="uk-UA"/>
        </w:rPr>
        <w:t>для позначення розділу, класу, підкласу та основної групи або підгрупи. Студентам потрібно визначити, я</w:t>
      </w:r>
      <w:r w:rsidR="00F40B52">
        <w:rPr>
          <w:color w:val="auto"/>
          <w:lang w:val="uk-UA"/>
        </w:rPr>
        <w:t>кої</w:t>
      </w:r>
      <w:r w:rsidR="00A01E26" w:rsidRPr="000633C6">
        <w:rPr>
          <w:color w:val="auto"/>
          <w:lang w:val="uk-UA"/>
        </w:rPr>
        <w:t xml:space="preserve"> послідовн</w:t>
      </w:r>
      <w:r w:rsidR="00F40B52">
        <w:rPr>
          <w:color w:val="auto"/>
          <w:lang w:val="uk-UA"/>
        </w:rPr>
        <w:t>ості</w:t>
      </w:r>
      <w:r w:rsidR="00A01E26" w:rsidRPr="000633C6">
        <w:rPr>
          <w:color w:val="auto"/>
          <w:lang w:val="uk-UA"/>
        </w:rPr>
        <w:t xml:space="preserve"> дій потрібно до</w:t>
      </w:r>
      <w:r w:rsidR="00F40B52">
        <w:rPr>
          <w:color w:val="auto"/>
          <w:lang w:val="uk-UA"/>
        </w:rPr>
        <w:t>держуватися</w:t>
      </w:r>
      <w:r w:rsidR="00A01E26" w:rsidRPr="000633C6">
        <w:rPr>
          <w:color w:val="auto"/>
          <w:lang w:val="uk-UA"/>
        </w:rPr>
        <w:t xml:space="preserve"> задля правильного класифікування технічної суті. Основним елементом довідково-пошукового апарату (ДПА) до МПК є покажчики класів до МПК відповідних редакцій класифікації; алфавітно-предметні покажчики (АПП), у яких </w:t>
      </w:r>
      <w:r w:rsidR="00F40B52">
        <w:rPr>
          <w:color w:val="auto"/>
          <w:lang w:val="uk-UA"/>
        </w:rPr>
        <w:t>у</w:t>
      </w:r>
      <w:r w:rsidR="00A01E26" w:rsidRPr="000633C6">
        <w:rPr>
          <w:color w:val="auto"/>
          <w:lang w:val="uk-UA"/>
        </w:rPr>
        <w:t xml:space="preserve">сі технічні поняття, що містяться в МПК, розташовано </w:t>
      </w:r>
      <w:r w:rsidR="00F40B52">
        <w:rPr>
          <w:color w:val="auto"/>
          <w:lang w:val="uk-UA"/>
        </w:rPr>
        <w:t>за</w:t>
      </w:r>
      <w:r w:rsidR="00A01E26" w:rsidRPr="000633C6">
        <w:rPr>
          <w:color w:val="auto"/>
          <w:lang w:val="uk-UA"/>
        </w:rPr>
        <w:t xml:space="preserve"> алфавіт</w:t>
      </w:r>
      <w:r w:rsidR="00F40B52">
        <w:rPr>
          <w:color w:val="auto"/>
          <w:lang w:val="uk-UA"/>
        </w:rPr>
        <w:t>ом</w:t>
      </w:r>
      <w:r w:rsidR="00A01E26" w:rsidRPr="000633C6">
        <w:rPr>
          <w:color w:val="auto"/>
          <w:lang w:val="uk-UA"/>
        </w:rPr>
        <w:t>; покажчики відповідності між технічним змістом рубрик різних редакцій МПК.</w:t>
      </w:r>
    </w:p>
    <w:p w:rsidR="00A01E26" w:rsidRPr="000633C6" w:rsidRDefault="00F40B52" w:rsidP="005A6714">
      <w:pPr>
        <w:ind w:firstLine="567"/>
        <w:jc w:val="both"/>
        <w:rPr>
          <w:color w:val="auto"/>
          <w:lang w:val="uk-UA"/>
        </w:rPr>
      </w:pPr>
      <w:r>
        <w:rPr>
          <w:color w:val="auto"/>
          <w:lang w:val="uk-UA"/>
        </w:rPr>
        <w:t xml:space="preserve">Під час вивчення третього </w:t>
      </w:r>
      <w:r w:rsidR="00A01E26" w:rsidRPr="000633C6">
        <w:rPr>
          <w:color w:val="auto"/>
          <w:lang w:val="uk-UA"/>
        </w:rPr>
        <w:t xml:space="preserve">питання патентну інформацію </w:t>
      </w:r>
      <w:r>
        <w:rPr>
          <w:color w:val="auto"/>
          <w:lang w:val="uk-UA"/>
        </w:rPr>
        <w:t>необхідно</w:t>
      </w:r>
      <w:r w:rsidR="00A01E26" w:rsidRPr="000633C6">
        <w:rPr>
          <w:color w:val="auto"/>
          <w:lang w:val="uk-UA"/>
        </w:rPr>
        <w:t xml:space="preserve"> визначити як сукупність відомостей про результат науково-технічної діяльності, </w:t>
      </w:r>
      <w:r>
        <w:rPr>
          <w:color w:val="auto"/>
          <w:lang w:val="uk-UA"/>
        </w:rPr>
        <w:t>уміщених</w:t>
      </w:r>
      <w:r w:rsidR="00A01E26" w:rsidRPr="000633C6">
        <w:rPr>
          <w:color w:val="auto"/>
          <w:lang w:val="uk-UA"/>
        </w:rPr>
        <w:t xml:space="preserve"> в описах, прикладених до заявок на винаходи або до охоронних документів, про правовий статус патентних документів, а також про умови реалізації прав, що випливають </w:t>
      </w:r>
      <w:r>
        <w:rPr>
          <w:color w:val="auto"/>
          <w:lang w:val="uk-UA"/>
        </w:rPr>
        <w:t>і</w:t>
      </w:r>
      <w:r w:rsidR="00A01E26" w:rsidRPr="000633C6">
        <w:rPr>
          <w:color w:val="auto"/>
          <w:lang w:val="uk-UA"/>
        </w:rPr>
        <w:t xml:space="preserve">з патентних документів. Розрізняють первинні та вторинні джерела патентної інформації. До первинних джерел патентної інформації належать патентні документи в тому вигляді, у якому їх публікують відомства промислової власності (наприклад, патенти на винаходи й корисні моделі; відомості про заявки на винаходи, </w:t>
      </w:r>
      <w:r>
        <w:rPr>
          <w:color w:val="auto"/>
          <w:lang w:val="uk-UA"/>
        </w:rPr>
        <w:t>узяті</w:t>
      </w:r>
      <w:r w:rsidR="00A01E26" w:rsidRPr="000633C6">
        <w:rPr>
          <w:color w:val="auto"/>
          <w:lang w:val="uk-UA"/>
        </w:rPr>
        <w:t xml:space="preserve"> до розгляду; авторські свідоцтва на винаходи). До вторинних джерел патентної інформації належать документи, </w:t>
      </w:r>
      <w:r>
        <w:rPr>
          <w:color w:val="auto"/>
          <w:lang w:val="uk-UA"/>
        </w:rPr>
        <w:t>що є</w:t>
      </w:r>
      <w:r w:rsidR="00A01E26" w:rsidRPr="000633C6">
        <w:rPr>
          <w:color w:val="auto"/>
          <w:lang w:val="uk-UA"/>
        </w:rPr>
        <w:t xml:space="preserve"> результатом аналітико-синтетичного перероблення первинних джерел (реферати або анотації описів винаходів, видання інформаційних центрів, </w:t>
      </w:r>
      <w:r>
        <w:rPr>
          <w:color w:val="auto"/>
          <w:lang w:val="uk-UA"/>
        </w:rPr>
        <w:t>що</w:t>
      </w:r>
      <w:r w:rsidR="00A01E26" w:rsidRPr="000633C6">
        <w:rPr>
          <w:color w:val="auto"/>
          <w:lang w:val="uk-UA"/>
        </w:rPr>
        <w:t xml:space="preserve"> спеціалізуються на публікації первинних джерел патентної інформації або широко використовують їх, наприклад, офіційні бюлетені патентних відомств держав та ін.). Студентам необхідно акцентувати увагу на тому, що майже будь-яке джерело (первинне чи вторинне) патентної інформації містить два види інформації: бібліографічну й технічну. Також потрібно проаналізувати, що містить технічна інформація патентного документа на винахід чи корисну модель. </w:t>
      </w:r>
    </w:p>
    <w:p w:rsidR="00A01E26" w:rsidRPr="000633C6" w:rsidRDefault="00F40B52" w:rsidP="005A6714">
      <w:pPr>
        <w:ind w:firstLine="567"/>
        <w:jc w:val="both"/>
        <w:rPr>
          <w:color w:val="auto"/>
          <w:lang w:val="uk-UA"/>
        </w:rPr>
      </w:pPr>
      <w:r>
        <w:rPr>
          <w:color w:val="auto"/>
          <w:lang w:val="uk-UA"/>
        </w:rPr>
        <w:lastRenderedPageBreak/>
        <w:t xml:space="preserve">Під час вивчення останнього </w:t>
      </w:r>
      <w:r w:rsidR="00A01E26" w:rsidRPr="000633C6">
        <w:rPr>
          <w:color w:val="auto"/>
          <w:lang w:val="uk-UA"/>
        </w:rPr>
        <w:t xml:space="preserve">питання увагу </w:t>
      </w:r>
      <w:r>
        <w:rPr>
          <w:color w:val="auto"/>
          <w:lang w:val="uk-UA"/>
        </w:rPr>
        <w:t>необхідно</w:t>
      </w:r>
      <w:r w:rsidR="00A01E26" w:rsidRPr="000633C6">
        <w:rPr>
          <w:color w:val="auto"/>
          <w:lang w:val="uk-UA"/>
        </w:rPr>
        <w:t xml:space="preserve"> зупинити на тому, що основні вимоги до проведення патентних дослі</w:t>
      </w:r>
      <w:r>
        <w:rPr>
          <w:color w:val="auto"/>
          <w:lang w:val="uk-UA"/>
        </w:rPr>
        <w:t>джень та відповідні форми звіту в</w:t>
      </w:r>
      <w:r w:rsidR="00A01E26" w:rsidRPr="000633C6">
        <w:rPr>
          <w:color w:val="auto"/>
          <w:lang w:val="uk-UA"/>
        </w:rPr>
        <w:t xml:space="preserve">становлює державний стандарт ДСТУ 3575–97 «Патентні дослідження. Основні положення та порядок проведення». Цей стандарт застосовують в усіх галузях господарської діяльності на етапах створення </w:t>
      </w:r>
      <w:r>
        <w:rPr>
          <w:color w:val="auto"/>
          <w:lang w:val="uk-UA"/>
        </w:rPr>
        <w:t>та</w:t>
      </w:r>
      <w:r w:rsidR="00A01E26" w:rsidRPr="000633C6">
        <w:rPr>
          <w:color w:val="auto"/>
          <w:lang w:val="uk-UA"/>
        </w:rPr>
        <w:t xml:space="preserve"> використання об’єкта господарської діяльност</w:t>
      </w:r>
      <w:r>
        <w:rPr>
          <w:color w:val="auto"/>
          <w:lang w:val="uk-UA"/>
        </w:rPr>
        <w:t>і, у зв’язку з чим у студентів повинні</w:t>
      </w:r>
      <w:r w:rsidR="00A01E26" w:rsidRPr="000633C6">
        <w:rPr>
          <w:color w:val="auto"/>
          <w:lang w:val="uk-UA"/>
        </w:rPr>
        <w:t xml:space="preserve"> бути навички щодо застосування цього стандарту. Студентам потрібно запам’ятати визначення поняття «патентні дослідження» як системний науковий аналіз властивостей об’єкта господарської діяльності (ОГД) </w:t>
      </w:r>
      <w:r>
        <w:rPr>
          <w:color w:val="auto"/>
          <w:lang w:val="uk-UA"/>
        </w:rPr>
        <w:t>упродовж</w:t>
      </w:r>
      <w:r w:rsidR="00A01E26" w:rsidRPr="000633C6">
        <w:rPr>
          <w:color w:val="auto"/>
          <w:lang w:val="uk-UA"/>
        </w:rPr>
        <w:t xml:space="preserve">м його життєвого циклу, </w:t>
      </w:r>
      <w:r>
        <w:rPr>
          <w:color w:val="auto"/>
          <w:lang w:val="uk-UA"/>
        </w:rPr>
        <w:t>що</w:t>
      </w:r>
      <w:r w:rsidR="00A01E26" w:rsidRPr="000633C6">
        <w:rPr>
          <w:color w:val="auto"/>
          <w:lang w:val="uk-UA"/>
        </w:rPr>
        <w:t xml:space="preserve"> випливають з правової охорони об’єктів промислової власності. </w:t>
      </w:r>
      <w:r>
        <w:rPr>
          <w:color w:val="auto"/>
          <w:lang w:val="uk-UA"/>
        </w:rPr>
        <w:t>З іншого боку</w:t>
      </w:r>
      <w:r w:rsidR="00A01E26" w:rsidRPr="000633C6">
        <w:rPr>
          <w:color w:val="auto"/>
          <w:lang w:val="uk-UA"/>
        </w:rPr>
        <w:t xml:space="preserve">, мету патентних досліджень </w:t>
      </w:r>
      <w:r>
        <w:rPr>
          <w:color w:val="auto"/>
          <w:lang w:val="uk-UA"/>
        </w:rPr>
        <w:t>потрібно</w:t>
      </w:r>
      <w:r w:rsidR="00A01E26" w:rsidRPr="000633C6">
        <w:rPr>
          <w:color w:val="auto"/>
          <w:lang w:val="uk-UA"/>
        </w:rPr>
        <w:t xml:space="preserve"> охарактеризувати як визначення патентної ситуації щодо об’єкта господарської діяльності, тобто пристрою, способу або позначення для товарів і послуг. Під час проведення патентних досліджень виконують такі види робіт: визначення патентоздатності ОГД; визначення ситуації щодо використання прав на об’єкти промислової власності; виявлення порушення прав власників чинних охоронних документів і заявників на об’єкт промислової власності. Студенти повинні розрізняти та вміти характеризувати і співвідносити такі основні види патентного пошуку, які залежать від характеру </w:t>
      </w:r>
      <w:r>
        <w:rPr>
          <w:color w:val="auto"/>
          <w:lang w:val="uk-UA"/>
        </w:rPr>
        <w:t xml:space="preserve">його </w:t>
      </w:r>
      <w:r w:rsidR="00A01E26" w:rsidRPr="000633C6">
        <w:rPr>
          <w:color w:val="auto"/>
          <w:lang w:val="uk-UA"/>
        </w:rPr>
        <w:t>об’єктів: тематичний, іменний, нумераційний, пошук патентів-аналогів і пошук для виявлення патентних прав.</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290F87" w:rsidRPr="000633C6" w:rsidRDefault="00F40B52" w:rsidP="005A6714">
      <w:pPr>
        <w:ind w:firstLine="567"/>
        <w:jc w:val="both"/>
        <w:rPr>
          <w:color w:val="auto"/>
          <w:lang w:val="uk-UA"/>
        </w:rPr>
      </w:pPr>
      <w:r>
        <w:rPr>
          <w:color w:val="auto"/>
          <w:lang w:val="uk-UA"/>
        </w:rPr>
        <w:t>1.</w:t>
      </w:r>
      <w:r>
        <w:rPr>
          <w:color w:val="auto"/>
          <w:lang w:val="uk-UA"/>
        </w:rPr>
        <w:tab/>
        <w:t>Що називають патентною інформацією</w:t>
      </w:r>
      <w:r w:rsidR="00290F87" w:rsidRPr="000633C6">
        <w:rPr>
          <w:color w:val="auto"/>
          <w:lang w:val="uk-UA"/>
        </w:rPr>
        <w:t>?</w:t>
      </w:r>
    </w:p>
    <w:p w:rsidR="00290F87" w:rsidRPr="000633C6" w:rsidRDefault="00290F87" w:rsidP="005A6714">
      <w:pPr>
        <w:ind w:firstLine="567"/>
        <w:jc w:val="both"/>
        <w:rPr>
          <w:color w:val="auto"/>
          <w:lang w:val="uk-UA"/>
        </w:rPr>
      </w:pPr>
      <w:r w:rsidRPr="000633C6">
        <w:rPr>
          <w:color w:val="auto"/>
          <w:lang w:val="uk-UA"/>
        </w:rPr>
        <w:t>2.</w:t>
      </w:r>
      <w:r w:rsidRPr="000633C6">
        <w:rPr>
          <w:color w:val="auto"/>
          <w:lang w:val="uk-UA"/>
        </w:rPr>
        <w:tab/>
        <w:t xml:space="preserve">Що </w:t>
      </w:r>
      <w:r w:rsidR="00F40B52">
        <w:rPr>
          <w:color w:val="auto"/>
          <w:lang w:val="uk-UA"/>
        </w:rPr>
        <w:t>таке</w:t>
      </w:r>
      <w:r w:rsidRPr="000633C6">
        <w:rPr>
          <w:color w:val="auto"/>
          <w:lang w:val="uk-UA"/>
        </w:rPr>
        <w:t xml:space="preserve"> науково-технічна інформація?</w:t>
      </w:r>
    </w:p>
    <w:p w:rsidR="00290F87" w:rsidRPr="000633C6" w:rsidRDefault="00290F87" w:rsidP="005A6714">
      <w:pPr>
        <w:ind w:firstLine="567"/>
        <w:jc w:val="both"/>
        <w:rPr>
          <w:color w:val="auto"/>
          <w:lang w:val="uk-UA"/>
        </w:rPr>
      </w:pPr>
      <w:r w:rsidRPr="000633C6">
        <w:rPr>
          <w:color w:val="auto"/>
          <w:lang w:val="uk-UA"/>
        </w:rPr>
        <w:t>3.</w:t>
      </w:r>
      <w:r w:rsidRPr="000633C6">
        <w:rPr>
          <w:color w:val="auto"/>
          <w:lang w:val="uk-UA"/>
        </w:rPr>
        <w:tab/>
        <w:t xml:space="preserve">Які </w:t>
      </w:r>
      <w:r w:rsidR="00F40B52">
        <w:rPr>
          <w:color w:val="auto"/>
          <w:lang w:val="uk-UA"/>
        </w:rPr>
        <w:t>є</w:t>
      </w:r>
      <w:r w:rsidRPr="000633C6">
        <w:rPr>
          <w:color w:val="auto"/>
          <w:lang w:val="uk-UA"/>
        </w:rPr>
        <w:t xml:space="preserve"> міжнародні класифікації об’єктів промислової власності?</w:t>
      </w:r>
    </w:p>
    <w:p w:rsidR="00290F87" w:rsidRPr="000633C6" w:rsidRDefault="00290F87" w:rsidP="005A6714">
      <w:pPr>
        <w:ind w:firstLine="567"/>
        <w:jc w:val="both"/>
        <w:rPr>
          <w:color w:val="auto"/>
          <w:lang w:val="uk-UA"/>
        </w:rPr>
      </w:pPr>
      <w:r w:rsidRPr="000633C6">
        <w:rPr>
          <w:color w:val="auto"/>
          <w:lang w:val="uk-UA"/>
        </w:rPr>
        <w:t>4.</w:t>
      </w:r>
      <w:r w:rsidRPr="000633C6">
        <w:rPr>
          <w:color w:val="auto"/>
          <w:lang w:val="uk-UA"/>
        </w:rPr>
        <w:tab/>
        <w:t>Що таке МПК, МКТП, КЗЕ та МКПЗ?</w:t>
      </w:r>
    </w:p>
    <w:p w:rsidR="00290F87" w:rsidRPr="000633C6" w:rsidRDefault="00290F87" w:rsidP="005A6714">
      <w:pPr>
        <w:ind w:firstLine="567"/>
        <w:jc w:val="both"/>
        <w:rPr>
          <w:color w:val="auto"/>
          <w:lang w:val="uk-UA"/>
        </w:rPr>
      </w:pPr>
      <w:r w:rsidRPr="000633C6">
        <w:rPr>
          <w:color w:val="auto"/>
          <w:lang w:val="uk-UA"/>
        </w:rPr>
        <w:t>5.</w:t>
      </w:r>
      <w:r w:rsidRPr="000633C6">
        <w:rPr>
          <w:color w:val="auto"/>
          <w:lang w:val="uk-UA"/>
        </w:rPr>
        <w:tab/>
        <w:t>Коротко охарактеризуйте національні патентні системи.</w:t>
      </w:r>
    </w:p>
    <w:p w:rsidR="00290F87" w:rsidRPr="000633C6" w:rsidRDefault="00290F87" w:rsidP="005A6714">
      <w:pPr>
        <w:ind w:firstLine="567"/>
        <w:jc w:val="both"/>
        <w:rPr>
          <w:color w:val="auto"/>
          <w:lang w:val="uk-UA"/>
        </w:rPr>
      </w:pPr>
      <w:r w:rsidRPr="000633C6">
        <w:rPr>
          <w:color w:val="auto"/>
          <w:lang w:val="uk-UA"/>
        </w:rPr>
        <w:t>6.</w:t>
      </w:r>
      <w:r w:rsidRPr="000633C6">
        <w:rPr>
          <w:color w:val="auto"/>
          <w:lang w:val="uk-UA"/>
        </w:rPr>
        <w:tab/>
        <w:t>Визначте основне призначення МПК.</w:t>
      </w:r>
    </w:p>
    <w:p w:rsidR="00290F87" w:rsidRPr="000633C6" w:rsidRDefault="00290F87" w:rsidP="005A6714">
      <w:pPr>
        <w:ind w:firstLine="567"/>
        <w:jc w:val="both"/>
        <w:rPr>
          <w:color w:val="auto"/>
          <w:lang w:val="uk-UA"/>
        </w:rPr>
      </w:pPr>
      <w:r w:rsidRPr="000633C6">
        <w:rPr>
          <w:color w:val="auto"/>
          <w:lang w:val="uk-UA"/>
        </w:rPr>
        <w:t>7.</w:t>
      </w:r>
      <w:r w:rsidRPr="000633C6">
        <w:rPr>
          <w:color w:val="auto"/>
          <w:lang w:val="uk-UA"/>
        </w:rPr>
        <w:tab/>
        <w:t>Які розділи містить опис винаходу в Україні?</w:t>
      </w:r>
    </w:p>
    <w:p w:rsidR="00290F87" w:rsidRPr="000633C6" w:rsidRDefault="00F40B52" w:rsidP="005A6714">
      <w:pPr>
        <w:ind w:firstLine="567"/>
        <w:jc w:val="both"/>
        <w:rPr>
          <w:color w:val="auto"/>
          <w:lang w:val="uk-UA"/>
        </w:rPr>
      </w:pPr>
      <w:r>
        <w:rPr>
          <w:color w:val="auto"/>
          <w:lang w:val="uk-UA"/>
        </w:rPr>
        <w:t>8.</w:t>
      </w:r>
      <w:r>
        <w:rPr>
          <w:color w:val="auto"/>
          <w:lang w:val="uk-UA"/>
        </w:rPr>
        <w:tab/>
        <w:t xml:space="preserve">Що називають патентними </w:t>
      </w:r>
      <w:r w:rsidR="00290F87" w:rsidRPr="000633C6">
        <w:rPr>
          <w:color w:val="auto"/>
          <w:lang w:val="uk-UA"/>
        </w:rPr>
        <w:t>дослідження</w:t>
      </w:r>
      <w:r>
        <w:rPr>
          <w:color w:val="auto"/>
          <w:lang w:val="uk-UA"/>
        </w:rPr>
        <w:t>ми</w:t>
      </w:r>
      <w:r w:rsidR="00290F87" w:rsidRPr="000633C6">
        <w:rPr>
          <w:color w:val="auto"/>
          <w:lang w:val="uk-UA"/>
        </w:rPr>
        <w:t>?</w:t>
      </w:r>
    </w:p>
    <w:p w:rsidR="00290F87" w:rsidRPr="000633C6" w:rsidRDefault="00290F87" w:rsidP="005A6714">
      <w:pPr>
        <w:ind w:firstLine="567"/>
        <w:jc w:val="both"/>
        <w:rPr>
          <w:color w:val="auto"/>
          <w:lang w:val="uk-UA"/>
        </w:rPr>
      </w:pPr>
      <w:r w:rsidRPr="000633C6">
        <w:rPr>
          <w:color w:val="auto"/>
          <w:lang w:val="uk-UA"/>
        </w:rPr>
        <w:lastRenderedPageBreak/>
        <w:t>9.</w:t>
      </w:r>
      <w:r w:rsidRPr="000633C6">
        <w:rPr>
          <w:color w:val="auto"/>
          <w:lang w:val="uk-UA"/>
        </w:rPr>
        <w:tab/>
        <w:t>Що є результатом патентних досліджень?</w:t>
      </w:r>
    </w:p>
    <w:p w:rsidR="00336F1B" w:rsidRPr="000633C6" w:rsidRDefault="00290F87" w:rsidP="005A6714">
      <w:pPr>
        <w:ind w:firstLine="567"/>
        <w:jc w:val="both"/>
        <w:rPr>
          <w:color w:val="auto"/>
          <w:lang w:val="uk-UA"/>
        </w:rPr>
      </w:pPr>
      <w:r w:rsidRPr="000633C6">
        <w:rPr>
          <w:color w:val="auto"/>
          <w:lang w:val="uk-UA"/>
        </w:rPr>
        <w:t>10.</w:t>
      </w:r>
      <w:r w:rsidRPr="000633C6">
        <w:rPr>
          <w:color w:val="auto"/>
          <w:lang w:val="uk-UA"/>
        </w:rPr>
        <w:tab/>
        <w:t>Визначте етапи регламенту пошуку інформації.</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290F87" w:rsidP="005A6714">
      <w:pPr>
        <w:tabs>
          <w:tab w:val="right" w:leader="dot" w:pos="6663"/>
        </w:tabs>
        <w:ind w:firstLine="567"/>
        <w:jc w:val="both"/>
        <w:rPr>
          <w:color w:val="auto"/>
          <w:lang w:val="uk-UA"/>
        </w:rPr>
      </w:pPr>
      <w:r w:rsidRPr="000633C6">
        <w:rPr>
          <w:color w:val="auto"/>
          <w:lang w:val="uk-UA"/>
        </w:rPr>
        <w:t>1. Описи до патентів на винаходи і корисні моделі як складові патентної інформації.</w:t>
      </w:r>
    </w:p>
    <w:p w:rsidR="00290F87" w:rsidRPr="000633C6" w:rsidRDefault="00290F87" w:rsidP="005A6714">
      <w:pPr>
        <w:tabs>
          <w:tab w:val="right" w:leader="dot" w:pos="6663"/>
        </w:tabs>
        <w:ind w:firstLine="567"/>
        <w:jc w:val="both"/>
        <w:rPr>
          <w:color w:val="auto"/>
          <w:lang w:val="uk-UA"/>
        </w:rPr>
      </w:pPr>
      <w:r w:rsidRPr="000633C6">
        <w:rPr>
          <w:color w:val="auto"/>
          <w:lang w:val="uk-UA"/>
        </w:rPr>
        <w:t>2. Основне завдання та призначення МПК.</w:t>
      </w:r>
    </w:p>
    <w:p w:rsidR="00290F87" w:rsidRPr="000633C6" w:rsidRDefault="00290F87" w:rsidP="005A6714">
      <w:pPr>
        <w:tabs>
          <w:tab w:val="right" w:leader="dot" w:pos="6663"/>
        </w:tabs>
        <w:ind w:firstLine="567"/>
        <w:jc w:val="both"/>
        <w:rPr>
          <w:color w:val="auto"/>
          <w:lang w:val="uk-UA"/>
        </w:rPr>
      </w:pPr>
      <w:r w:rsidRPr="000633C6">
        <w:rPr>
          <w:color w:val="auto"/>
          <w:lang w:val="uk-UA"/>
        </w:rPr>
        <w:t xml:space="preserve">3. Основні коди ІНІД, </w:t>
      </w:r>
      <w:r w:rsidR="00F40B52">
        <w:rPr>
          <w:color w:val="auto"/>
          <w:lang w:val="uk-UA"/>
        </w:rPr>
        <w:t>використовувані в</w:t>
      </w:r>
      <w:r w:rsidRPr="000633C6">
        <w:rPr>
          <w:color w:val="auto"/>
          <w:lang w:val="uk-UA"/>
        </w:rPr>
        <w:t xml:space="preserve"> джерелах патентної інформації.</w:t>
      </w:r>
    </w:p>
    <w:p w:rsidR="00290F87" w:rsidRPr="000633C6" w:rsidRDefault="00290F87" w:rsidP="005A6714">
      <w:pPr>
        <w:tabs>
          <w:tab w:val="right" w:leader="dot" w:pos="6663"/>
        </w:tabs>
        <w:ind w:firstLine="567"/>
        <w:jc w:val="both"/>
        <w:rPr>
          <w:color w:val="auto"/>
          <w:lang w:val="uk-UA"/>
        </w:rPr>
      </w:pPr>
      <w:r w:rsidRPr="000633C6">
        <w:rPr>
          <w:color w:val="auto"/>
          <w:lang w:val="uk-UA"/>
        </w:rPr>
        <w:t>4. Основні вимоги до проведення патентних досліджень.</w:t>
      </w:r>
    </w:p>
    <w:p w:rsidR="00290F87" w:rsidRPr="000633C6" w:rsidRDefault="00290F87" w:rsidP="005A6714">
      <w:pPr>
        <w:tabs>
          <w:tab w:val="right" w:leader="dot" w:pos="6663"/>
        </w:tabs>
        <w:ind w:firstLine="567"/>
        <w:jc w:val="both"/>
        <w:rPr>
          <w:color w:val="auto"/>
          <w:lang w:val="uk-UA"/>
        </w:rPr>
      </w:pPr>
      <w:r w:rsidRPr="000633C6">
        <w:rPr>
          <w:color w:val="auto"/>
          <w:lang w:val="uk-UA"/>
        </w:rPr>
        <w:t>5. Патентний формуляр як складова частина комплекту технічної документації на об’єкт господарської діяльності.</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D06E76" w:rsidP="005A6714">
      <w:pPr>
        <w:pStyle w:val="a6"/>
        <w:numPr>
          <w:ilvl w:val="0"/>
          <w:numId w:val="59"/>
        </w:numPr>
        <w:ind w:left="0" w:firstLine="567"/>
        <w:jc w:val="both"/>
        <w:rPr>
          <w:color w:val="auto"/>
          <w:lang w:val="uk-UA"/>
        </w:rPr>
      </w:pPr>
      <w:r w:rsidRPr="000633C6">
        <w:rPr>
          <w:color w:val="auto"/>
          <w:lang w:val="uk-UA"/>
        </w:rPr>
        <w:t>До міжнародних класифікацій</w:t>
      </w:r>
      <w:r w:rsidR="00101652" w:rsidRPr="000633C6">
        <w:rPr>
          <w:color w:val="auto"/>
          <w:lang w:val="uk-UA"/>
        </w:rPr>
        <w:t xml:space="preserve"> </w:t>
      </w:r>
      <w:r w:rsidRPr="000633C6">
        <w:rPr>
          <w:color w:val="auto"/>
          <w:lang w:val="uk-UA"/>
        </w:rPr>
        <w:t>об’єктів промислової власності не належить:</w:t>
      </w:r>
    </w:p>
    <w:p w:rsidR="00D06E76" w:rsidRPr="000633C6" w:rsidRDefault="00D06E76" w:rsidP="005A6714">
      <w:pPr>
        <w:pStyle w:val="a6"/>
        <w:numPr>
          <w:ilvl w:val="1"/>
          <w:numId w:val="60"/>
        </w:numPr>
        <w:ind w:left="0" w:firstLine="567"/>
        <w:jc w:val="both"/>
        <w:rPr>
          <w:color w:val="auto"/>
          <w:lang w:val="uk-UA"/>
        </w:rPr>
      </w:pPr>
      <w:r w:rsidRPr="000633C6">
        <w:rPr>
          <w:color w:val="auto"/>
          <w:lang w:val="uk-UA"/>
        </w:rPr>
        <w:t>міжнародна патентна класифікація;</w:t>
      </w:r>
    </w:p>
    <w:p w:rsidR="00D06E76" w:rsidRPr="000633C6" w:rsidRDefault="00D06E76" w:rsidP="005A6714">
      <w:pPr>
        <w:pStyle w:val="a6"/>
        <w:numPr>
          <w:ilvl w:val="1"/>
          <w:numId w:val="60"/>
        </w:numPr>
        <w:ind w:left="0" w:firstLine="567"/>
        <w:jc w:val="both"/>
        <w:rPr>
          <w:color w:val="auto"/>
          <w:lang w:val="uk-UA"/>
        </w:rPr>
      </w:pPr>
      <w:r w:rsidRPr="000633C6">
        <w:rPr>
          <w:color w:val="auto"/>
          <w:lang w:val="uk-UA"/>
        </w:rPr>
        <w:t>міжнародна класифікація товарів і послуг для реєстрації знаків;</w:t>
      </w:r>
    </w:p>
    <w:p w:rsidR="00D06E76" w:rsidRPr="000633C6" w:rsidRDefault="00D06E76" w:rsidP="005A6714">
      <w:pPr>
        <w:pStyle w:val="a6"/>
        <w:numPr>
          <w:ilvl w:val="1"/>
          <w:numId w:val="60"/>
        </w:numPr>
        <w:ind w:left="0" w:firstLine="567"/>
        <w:jc w:val="both"/>
        <w:rPr>
          <w:color w:val="auto"/>
          <w:lang w:val="uk-UA"/>
        </w:rPr>
      </w:pPr>
      <w:r w:rsidRPr="000633C6">
        <w:rPr>
          <w:color w:val="auto"/>
          <w:lang w:val="uk-UA"/>
        </w:rPr>
        <w:t>міжнародна класифікація корисних моделей;</w:t>
      </w:r>
    </w:p>
    <w:p w:rsidR="00D06E76" w:rsidRPr="000633C6" w:rsidRDefault="00D06E76" w:rsidP="005A6714">
      <w:pPr>
        <w:pStyle w:val="a6"/>
        <w:numPr>
          <w:ilvl w:val="1"/>
          <w:numId w:val="60"/>
        </w:numPr>
        <w:ind w:left="0" w:firstLine="567"/>
        <w:jc w:val="both"/>
        <w:rPr>
          <w:color w:val="auto"/>
          <w:lang w:val="uk-UA"/>
        </w:rPr>
      </w:pPr>
      <w:r w:rsidRPr="000633C6">
        <w:rPr>
          <w:color w:val="auto"/>
          <w:lang w:val="uk-UA"/>
        </w:rPr>
        <w:t>міжнародна класифікація зображ</w:t>
      </w:r>
      <w:r w:rsidR="00F40B52">
        <w:rPr>
          <w:color w:val="auto"/>
          <w:lang w:val="uk-UA"/>
        </w:rPr>
        <w:t>ув</w:t>
      </w:r>
      <w:r w:rsidRPr="000633C6">
        <w:rPr>
          <w:color w:val="auto"/>
          <w:lang w:val="uk-UA"/>
        </w:rPr>
        <w:t>альних елементів знаків.</w:t>
      </w:r>
    </w:p>
    <w:p w:rsidR="00D06E76" w:rsidRPr="000633C6" w:rsidRDefault="00F40B52" w:rsidP="005A6714">
      <w:pPr>
        <w:pStyle w:val="a6"/>
        <w:numPr>
          <w:ilvl w:val="0"/>
          <w:numId w:val="60"/>
        </w:numPr>
        <w:ind w:left="0" w:firstLine="567"/>
        <w:jc w:val="both"/>
        <w:rPr>
          <w:color w:val="auto"/>
          <w:lang w:val="uk-UA"/>
        </w:rPr>
      </w:pPr>
      <w:r>
        <w:rPr>
          <w:color w:val="auto"/>
          <w:lang w:val="uk-UA"/>
        </w:rPr>
        <w:t xml:space="preserve">Міжнародну патентну класифікацію </w:t>
      </w:r>
      <w:r w:rsidR="00101652" w:rsidRPr="000633C6">
        <w:rPr>
          <w:color w:val="auto"/>
          <w:lang w:val="uk-UA"/>
        </w:rPr>
        <w:t xml:space="preserve">періодично переглядають </w:t>
      </w:r>
      <w:r>
        <w:rPr>
          <w:color w:val="auto"/>
          <w:lang w:val="uk-UA"/>
        </w:rPr>
        <w:t>і</w:t>
      </w:r>
      <w:r w:rsidR="00101652" w:rsidRPr="000633C6">
        <w:rPr>
          <w:color w:val="auto"/>
          <w:lang w:val="uk-UA"/>
        </w:rPr>
        <w:t>з метою вдосконалення системи</w:t>
      </w:r>
      <w:r>
        <w:rPr>
          <w:color w:val="auto"/>
          <w:lang w:val="uk-UA"/>
        </w:rPr>
        <w:t xml:space="preserve"> з урахуванням розвитку техніки</w:t>
      </w:r>
      <w:r w:rsidR="00101652" w:rsidRPr="000633C6">
        <w:rPr>
          <w:color w:val="auto"/>
          <w:lang w:val="uk-UA"/>
        </w:rPr>
        <w:t xml:space="preserve"> і зазвичай кожні _______ затверджують її нову редакцію.</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п’ять років;</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шість  років;</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три місяці;</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півроку.</w:t>
      </w:r>
    </w:p>
    <w:p w:rsidR="00101652" w:rsidRPr="000633C6" w:rsidRDefault="00101652" w:rsidP="005A6714">
      <w:pPr>
        <w:pStyle w:val="a6"/>
        <w:numPr>
          <w:ilvl w:val="0"/>
          <w:numId w:val="60"/>
        </w:numPr>
        <w:ind w:left="0" w:firstLine="567"/>
        <w:jc w:val="both"/>
        <w:rPr>
          <w:color w:val="auto"/>
          <w:lang w:val="uk-UA"/>
        </w:rPr>
      </w:pPr>
      <w:r w:rsidRPr="000633C6">
        <w:rPr>
          <w:color w:val="auto"/>
          <w:lang w:val="uk-UA"/>
        </w:rPr>
        <w:t>Заголовки розділів міжнародної патентної класифікації лише наближено відображають їх зміст. Зокрема, розділ «</w:t>
      </w:r>
      <w:r w:rsidRPr="000633C6">
        <w:rPr>
          <w:color w:val="auto"/>
          <w:lang w:val="en-US"/>
        </w:rPr>
        <w:t>D</w:t>
      </w:r>
      <w:r w:rsidRPr="000633C6">
        <w:rPr>
          <w:color w:val="auto"/>
          <w:lang w:val="uk-UA"/>
        </w:rPr>
        <w:t>»</w:t>
      </w:r>
      <w:r w:rsidRPr="000633C6">
        <w:rPr>
          <w:color w:val="auto"/>
          <w:lang w:val="en-US"/>
        </w:rPr>
        <w:t xml:space="preserve"> </w:t>
      </w:r>
      <w:r w:rsidRPr="000633C6">
        <w:rPr>
          <w:color w:val="auto"/>
          <w:lang w:val="uk-UA"/>
        </w:rPr>
        <w:t>відображає:</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різні технологічні процеси; транспортування;</w:t>
      </w:r>
    </w:p>
    <w:p w:rsidR="00101652" w:rsidRPr="000633C6" w:rsidRDefault="00F40B52" w:rsidP="005A6714">
      <w:pPr>
        <w:pStyle w:val="a6"/>
        <w:numPr>
          <w:ilvl w:val="1"/>
          <w:numId w:val="60"/>
        </w:numPr>
        <w:ind w:left="0" w:firstLine="567"/>
        <w:jc w:val="both"/>
        <w:rPr>
          <w:color w:val="auto"/>
          <w:lang w:val="uk-UA"/>
        </w:rPr>
      </w:pPr>
      <w:r>
        <w:rPr>
          <w:color w:val="auto"/>
          <w:lang w:val="uk-UA"/>
        </w:rPr>
        <w:t>хімію; металургію</w:t>
      </w:r>
      <w:r w:rsidR="00101652" w:rsidRPr="000633C6">
        <w:rPr>
          <w:color w:val="auto"/>
          <w:lang w:val="uk-UA"/>
        </w:rPr>
        <w:t>;</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текстиль; папір;</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lastRenderedPageBreak/>
        <w:t>будівництво; гірнич</w:t>
      </w:r>
      <w:r w:rsidR="00F40B52">
        <w:rPr>
          <w:color w:val="auto"/>
          <w:lang w:val="uk-UA"/>
        </w:rPr>
        <w:t>у</w:t>
      </w:r>
      <w:r w:rsidRPr="000633C6">
        <w:rPr>
          <w:color w:val="auto"/>
          <w:lang w:val="uk-UA"/>
        </w:rPr>
        <w:t xml:space="preserve"> справ</w:t>
      </w:r>
      <w:r w:rsidR="00F40B52">
        <w:rPr>
          <w:color w:val="auto"/>
          <w:lang w:val="uk-UA"/>
        </w:rPr>
        <w:t>у</w:t>
      </w:r>
      <w:r w:rsidRPr="000633C6">
        <w:rPr>
          <w:color w:val="auto"/>
          <w:lang w:val="uk-UA"/>
        </w:rPr>
        <w:t>.</w:t>
      </w:r>
    </w:p>
    <w:p w:rsidR="00101652" w:rsidRPr="000633C6" w:rsidRDefault="00101652" w:rsidP="005A6714">
      <w:pPr>
        <w:pStyle w:val="a6"/>
        <w:numPr>
          <w:ilvl w:val="0"/>
          <w:numId w:val="60"/>
        </w:numPr>
        <w:ind w:left="0" w:firstLine="567"/>
        <w:jc w:val="both"/>
        <w:rPr>
          <w:color w:val="auto"/>
          <w:lang w:val="uk-UA"/>
        </w:rPr>
      </w:pPr>
      <w:r w:rsidRPr="000633C6">
        <w:rPr>
          <w:color w:val="auto"/>
          <w:lang w:val="uk-UA"/>
        </w:rPr>
        <w:t xml:space="preserve">Повний класифікаційний індекс складають з комбінації символів, </w:t>
      </w:r>
      <w:r w:rsidR="00F40B52">
        <w:rPr>
          <w:color w:val="auto"/>
          <w:lang w:val="uk-UA"/>
        </w:rPr>
        <w:t xml:space="preserve">використовуваних </w:t>
      </w:r>
      <w:r w:rsidRPr="000633C6">
        <w:rPr>
          <w:color w:val="auto"/>
          <w:lang w:val="uk-UA"/>
        </w:rPr>
        <w:t>для позначення:</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розділу, класу, підкласу;</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розділу, класу, підкласу та основної групи або підгрупи;</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розділу, підклласу та групи;</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розділу, класу, підкласу та основної групи.</w:t>
      </w:r>
    </w:p>
    <w:p w:rsidR="00101652" w:rsidRPr="000633C6" w:rsidRDefault="00101652" w:rsidP="005A6714">
      <w:pPr>
        <w:pStyle w:val="a6"/>
        <w:numPr>
          <w:ilvl w:val="0"/>
          <w:numId w:val="60"/>
        </w:numPr>
        <w:ind w:left="0" w:firstLine="567"/>
        <w:jc w:val="both"/>
        <w:rPr>
          <w:color w:val="auto"/>
          <w:lang w:val="uk-UA"/>
        </w:rPr>
      </w:pPr>
      <w:r w:rsidRPr="000633C6">
        <w:rPr>
          <w:color w:val="auto"/>
          <w:lang w:val="uk-UA"/>
        </w:rPr>
        <w:t>Винаходи (корисні моделі), суть яких полягає в природі або функції об’єкта, називають:</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технічними;</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функціональними;</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функціонально-технічними;</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функціонально-орієнтованими.</w:t>
      </w:r>
    </w:p>
    <w:p w:rsidR="00101652" w:rsidRPr="000633C6" w:rsidRDefault="00101652" w:rsidP="005A6714">
      <w:pPr>
        <w:pStyle w:val="a6"/>
        <w:numPr>
          <w:ilvl w:val="0"/>
          <w:numId w:val="60"/>
        </w:numPr>
        <w:ind w:left="0" w:firstLine="567"/>
        <w:jc w:val="both"/>
        <w:rPr>
          <w:color w:val="auto"/>
          <w:lang w:val="uk-UA"/>
        </w:rPr>
      </w:pPr>
      <w:r w:rsidRPr="000633C6">
        <w:rPr>
          <w:color w:val="auto"/>
          <w:lang w:val="uk-UA"/>
        </w:rPr>
        <w:t xml:space="preserve">Сукупність відомостей про результат науково-технічної діяльності, </w:t>
      </w:r>
      <w:r w:rsidR="00F40B52">
        <w:rPr>
          <w:color w:val="auto"/>
          <w:lang w:val="uk-UA"/>
        </w:rPr>
        <w:t>що</w:t>
      </w:r>
      <w:r w:rsidRPr="000633C6">
        <w:rPr>
          <w:color w:val="auto"/>
          <w:lang w:val="uk-UA"/>
        </w:rPr>
        <w:t xml:space="preserve"> містяться в описах, прикладених до заявок на винаходи або до охоронних документів, про правовий статус патентних документів, а також про умови реалізації прав, що випливають з патентних документів – це:</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джерела патентної інформації;</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патентна інформація;</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патентна документація;</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патентна заявка.</w:t>
      </w:r>
    </w:p>
    <w:p w:rsidR="00101652" w:rsidRPr="000633C6" w:rsidRDefault="00101652" w:rsidP="005A6714">
      <w:pPr>
        <w:pStyle w:val="a6"/>
        <w:numPr>
          <w:ilvl w:val="0"/>
          <w:numId w:val="60"/>
        </w:numPr>
        <w:ind w:left="0" w:firstLine="567"/>
        <w:jc w:val="both"/>
        <w:rPr>
          <w:color w:val="auto"/>
          <w:lang w:val="uk-UA"/>
        </w:rPr>
      </w:pPr>
      <w:r w:rsidRPr="000633C6">
        <w:rPr>
          <w:color w:val="auto"/>
          <w:lang w:val="uk-UA"/>
        </w:rPr>
        <w:t>До первинних джерел патентної інформації не належать:</w:t>
      </w:r>
    </w:p>
    <w:p w:rsidR="00101652" w:rsidRPr="000633C6" w:rsidRDefault="00101652" w:rsidP="005A6714">
      <w:pPr>
        <w:pStyle w:val="a6"/>
        <w:numPr>
          <w:ilvl w:val="1"/>
          <w:numId w:val="60"/>
        </w:numPr>
        <w:ind w:left="0" w:firstLine="567"/>
        <w:jc w:val="both"/>
        <w:rPr>
          <w:color w:val="auto"/>
          <w:lang w:val="uk-UA"/>
        </w:rPr>
      </w:pPr>
      <w:r w:rsidRPr="000633C6">
        <w:rPr>
          <w:color w:val="auto"/>
          <w:lang w:val="uk-UA"/>
        </w:rPr>
        <w:t>офіційні бюлетені патентних відомств держав;</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 xml:space="preserve">патенти на винаходи й корисні моделі; </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 xml:space="preserve">відомості про заявки на винаходи, </w:t>
      </w:r>
      <w:r w:rsidR="00F40B52">
        <w:rPr>
          <w:color w:val="auto"/>
          <w:lang w:val="uk-UA"/>
        </w:rPr>
        <w:t>взяті</w:t>
      </w:r>
      <w:r w:rsidRPr="000633C6">
        <w:rPr>
          <w:color w:val="auto"/>
          <w:lang w:val="uk-UA"/>
        </w:rPr>
        <w:t xml:space="preserve"> до розгляду; </w:t>
      </w:r>
    </w:p>
    <w:p w:rsidR="00101652" w:rsidRPr="000633C6" w:rsidRDefault="00E45459" w:rsidP="005A6714">
      <w:pPr>
        <w:pStyle w:val="a6"/>
        <w:numPr>
          <w:ilvl w:val="1"/>
          <w:numId w:val="60"/>
        </w:numPr>
        <w:ind w:left="0" w:firstLine="567"/>
        <w:jc w:val="both"/>
        <w:rPr>
          <w:color w:val="auto"/>
          <w:lang w:val="uk-UA"/>
        </w:rPr>
      </w:pPr>
      <w:r w:rsidRPr="000633C6">
        <w:rPr>
          <w:color w:val="auto"/>
          <w:lang w:val="uk-UA"/>
        </w:rPr>
        <w:t>авторські свідоцтва на винаходи.</w:t>
      </w:r>
    </w:p>
    <w:p w:rsidR="00E45459" w:rsidRPr="000633C6" w:rsidRDefault="00E45459" w:rsidP="005A6714">
      <w:pPr>
        <w:pStyle w:val="a6"/>
        <w:numPr>
          <w:ilvl w:val="0"/>
          <w:numId w:val="60"/>
        </w:numPr>
        <w:ind w:left="0" w:firstLine="567"/>
        <w:jc w:val="both"/>
        <w:rPr>
          <w:color w:val="auto"/>
          <w:lang w:val="uk-UA"/>
        </w:rPr>
      </w:pPr>
      <w:r w:rsidRPr="000633C6">
        <w:rPr>
          <w:color w:val="auto"/>
          <w:lang w:val="uk-UA"/>
        </w:rPr>
        <w:t xml:space="preserve">Якого покажчика </w:t>
      </w:r>
      <w:r w:rsidR="00F40B52">
        <w:rPr>
          <w:color w:val="auto"/>
          <w:lang w:val="uk-UA"/>
        </w:rPr>
        <w:t>щод</w:t>
      </w:r>
      <w:r w:rsidRPr="000633C6">
        <w:rPr>
          <w:color w:val="auto"/>
          <w:lang w:val="uk-UA"/>
        </w:rPr>
        <w:t>о об’єктів промислової власності не</w:t>
      </w:r>
      <w:r w:rsidR="00F40B52">
        <w:rPr>
          <w:color w:val="auto"/>
          <w:lang w:val="uk-UA"/>
        </w:rPr>
        <w:t>має:</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нумераційного;</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авторського;</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систематичного;</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і</w:t>
      </w:r>
      <w:r w:rsidR="00F40B52">
        <w:rPr>
          <w:color w:val="auto"/>
          <w:lang w:val="uk-UA"/>
        </w:rPr>
        <w:t>менного?</w:t>
      </w:r>
    </w:p>
    <w:p w:rsidR="00E45459" w:rsidRPr="000633C6" w:rsidRDefault="00E45459" w:rsidP="005A6714">
      <w:pPr>
        <w:pStyle w:val="a6"/>
        <w:numPr>
          <w:ilvl w:val="0"/>
          <w:numId w:val="60"/>
        </w:numPr>
        <w:ind w:left="0" w:firstLine="567"/>
        <w:jc w:val="both"/>
        <w:rPr>
          <w:color w:val="auto"/>
          <w:lang w:val="uk-UA"/>
        </w:rPr>
      </w:pPr>
      <w:r w:rsidRPr="000633C6">
        <w:rPr>
          <w:color w:val="auto"/>
          <w:lang w:val="uk-UA"/>
        </w:rPr>
        <w:t xml:space="preserve">Системний науковий аналіз властивостей об’єкта господарської діяльності </w:t>
      </w:r>
      <w:r w:rsidR="00F40B52">
        <w:rPr>
          <w:color w:val="auto"/>
          <w:lang w:val="uk-UA"/>
        </w:rPr>
        <w:t>впродовж</w:t>
      </w:r>
      <w:r w:rsidRPr="000633C6">
        <w:rPr>
          <w:color w:val="auto"/>
          <w:lang w:val="uk-UA"/>
        </w:rPr>
        <w:t xml:space="preserve"> його життєвого циклу, </w:t>
      </w:r>
      <w:r w:rsidR="00F40B52">
        <w:rPr>
          <w:color w:val="auto"/>
          <w:lang w:val="uk-UA"/>
        </w:rPr>
        <w:t xml:space="preserve">що </w:t>
      </w:r>
      <w:r w:rsidRPr="000633C6">
        <w:rPr>
          <w:color w:val="auto"/>
          <w:lang w:val="uk-UA"/>
        </w:rPr>
        <w:lastRenderedPageBreak/>
        <w:t xml:space="preserve">випливають </w:t>
      </w:r>
      <w:r w:rsidR="00F40B52">
        <w:rPr>
          <w:color w:val="auto"/>
          <w:lang w:val="uk-UA"/>
        </w:rPr>
        <w:t>і</w:t>
      </w:r>
      <w:r w:rsidRPr="000633C6">
        <w:rPr>
          <w:color w:val="auto"/>
          <w:lang w:val="uk-UA"/>
        </w:rPr>
        <w:t>з правової охорони об’єктів промислової власності – це:</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наукове дослідження;</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патентне дослідження;</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дослідження винаходу;</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дослідження об</w:t>
      </w:r>
      <w:r w:rsidR="00F40B52">
        <w:rPr>
          <w:color w:val="auto"/>
          <w:lang w:val="uk-UA"/>
        </w:rPr>
        <w:t>’єкта інтелектуальної власності?</w:t>
      </w:r>
    </w:p>
    <w:p w:rsidR="00E45459" w:rsidRPr="000633C6" w:rsidRDefault="00E45459" w:rsidP="005A6714">
      <w:pPr>
        <w:pStyle w:val="a6"/>
        <w:numPr>
          <w:ilvl w:val="0"/>
          <w:numId w:val="60"/>
        </w:numPr>
        <w:ind w:left="0" w:firstLine="567"/>
        <w:jc w:val="both"/>
        <w:rPr>
          <w:color w:val="auto"/>
          <w:lang w:val="uk-UA"/>
        </w:rPr>
      </w:pPr>
      <w:r w:rsidRPr="000633C6">
        <w:rPr>
          <w:color w:val="auto"/>
          <w:lang w:val="uk-UA"/>
        </w:rPr>
        <w:t>Який пошук здійснюють для контролю діяльності</w:t>
      </w:r>
      <w:r w:rsidR="00F40B52">
        <w:rPr>
          <w:color w:val="auto"/>
          <w:lang w:val="uk-UA"/>
        </w:rPr>
        <w:t xml:space="preserve"> різних фірм та інших заявників:</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тематичний;</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нумераційний;</w:t>
      </w:r>
    </w:p>
    <w:p w:rsidR="00E45459" w:rsidRPr="000633C6" w:rsidRDefault="00E45459" w:rsidP="005A6714">
      <w:pPr>
        <w:pStyle w:val="a6"/>
        <w:numPr>
          <w:ilvl w:val="1"/>
          <w:numId w:val="60"/>
        </w:numPr>
        <w:ind w:left="0" w:firstLine="567"/>
        <w:jc w:val="both"/>
        <w:rPr>
          <w:color w:val="auto"/>
          <w:lang w:val="uk-UA"/>
        </w:rPr>
      </w:pPr>
      <w:r w:rsidRPr="000633C6">
        <w:rPr>
          <w:color w:val="auto"/>
          <w:lang w:val="uk-UA"/>
        </w:rPr>
        <w:t>іменний;</w:t>
      </w:r>
    </w:p>
    <w:p w:rsidR="00E45459" w:rsidRPr="000633C6" w:rsidRDefault="00F40B52" w:rsidP="005A6714">
      <w:pPr>
        <w:pStyle w:val="a6"/>
        <w:numPr>
          <w:ilvl w:val="1"/>
          <w:numId w:val="60"/>
        </w:numPr>
        <w:ind w:left="0" w:firstLine="567"/>
        <w:jc w:val="both"/>
        <w:rPr>
          <w:color w:val="auto"/>
          <w:lang w:val="uk-UA"/>
        </w:rPr>
      </w:pPr>
      <w:r>
        <w:rPr>
          <w:color w:val="auto"/>
          <w:lang w:val="uk-UA"/>
        </w:rPr>
        <w:t>пошук патентів-аналогів?</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B23589" w:rsidP="005A6714">
      <w:pPr>
        <w:ind w:firstLine="567"/>
        <w:jc w:val="both"/>
        <w:rPr>
          <w:color w:val="auto"/>
          <w:lang w:val="uk-UA"/>
        </w:rPr>
      </w:pPr>
      <w:r w:rsidRPr="00F40B52">
        <w:rPr>
          <w:lang w:val="uk-UA"/>
        </w:rPr>
        <w:t>https://elearning.sumdu.edu.ua/s/30-p63</w:t>
      </w:r>
      <w:r w:rsidR="00F40B52">
        <w:rPr>
          <w:lang w:val="uk-UA"/>
        </w:rPr>
        <w:t>.</w:t>
      </w:r>
    </w:p>
    <w:p w:rsidR="00B23589" w:rsidRPr="000633C6" w:rsidRDefault="00B23589"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tabs>
          <w:tab w:val="right" w:leader="dot" w:pos="6663"/>
        </w:tabs>
        <w:jc w:val="center"/>
        <w:rPr>
          <w:b/>
          <w:color w:val="auto"/>
          <w:lang w:val="uk-UA"/>
        </w:rPr>
      </w:pPr>
      <w:r w:rsidRPr="000633C6">
        <w:rPr>
          <w:b/>
          <w:color w:val="auto"/>
          <w:lang w:val="uk-UA"/>
        </w:rPr>
        <w:lastRenderedPageBreak/>
        <w:t xml:space="preserve">Тема 15. Винахід </w:t>
      </w:r>
      <w:r w:rsidR="007A6649">
        <w:rPr>
          <w:b/>
          <w:color w:val="auto"/>
          <w:lang w:val="uk-UA"/>
        </w:rPr>
        <w:t>у</w:t>
      </w:r>
      <w:r w:rsidRPr="000633C6">
        <w:rPr>
          <w:b/>
          <w:color w:val="auto"/>
          <w:lang w:val="uk-UA"/>
        </w:rPr>
        <w:t xml:space="preserve"> системі об’єктів промислової власності</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194C05" w:rsidRPr="000633C6" w:rsidRDefault="00194C05" w:rsidP="005A6714">
      <w:pPr>
        <w:pStyle w:val="a6"/>
        <w:numPr>
          <w:ilvl w:val="0"/>
          <w:numId w:val="17"/>
        </w:numPr>
        <w:ind w:left="0" w:firstLine="567"/>
        <w:jc w:val="both"/>
        <w:rPr>
          <w:color w:val="auto"/>
          <w:lang w:val="uk-UA"/>
        </w:rPr>
      </w:pPr>
      <w:r w:rsidRPr="000633C6">
        <w:rPr>
          <w:color w:val="auto"/>
          <w:lang w:val="uk-UA"/>
        </w:rPr>
        <w:t xml:space="preserve">Винахід як об’єкт права власності, що підлягає захисту. </w:t>
      </w:r>
    </w:p>
    <w:p w:rsidR="00194C05" w:rsidRPr="000633C6" w:rsidRDefault="00194C05" w:rsidP="005A6714">
      <w:pPr>
        <w:pStyle w:val="a6"/>
        <w:numPr>
          <w:ilvl w:val="0"/>
          <w:numId w:val="17"/>
        </w:numPr>
        <w:ind w:left="0" w:firstLine="567"/>
        <w:jc w:val="both"/>
        <w:rPr>
          <w:color w:val="auto"/>
          <w:lang w:val="uk-UA"/>
        </w:rPr>
      </w:pPr>
      <w:r w:rsidRPr="000633C6">
        <w:rPr>
          <w:color w:val="auto"/>
          <w:lang w:val="uk-UA"/>
        </w:rPr>
        <w:t xml:space="preserve">Нормативно-правова база України про винаходи. </w:t>
      </w:r>
    </w:p>
    <w:p w:rsidR="006F08D3" w:rsidRPr="000633C6" w:rsidRDefault="00194C05" w:rsidP="005A6714">
      <w:pPr>
        <w:pStyle w:val="a6"/>
        <w:numPr>
          <w:ilvl w:val="0"/>
          <w:numId w:val="17"/>
        </w:numPr>
        <w:ind w:left="0" w:firstLine="567"/>
        <w:jc w:val="both"/>
        <w:rPr>
          <w:color w:val="auto"/>
          <w:lang w:val="uk-UA"/>
        </w:rPr>
      </w:pPr>
      <w:r w:rsidRPr="000633C6">
        <w:rPr>
          <w:color w:val="auto"/>
          <w:lang w:val="uk-UA"/>
        </w:rPr>
        <w:t xml:space="preserve">Умови надання правової охорони винаходу. </w:t>
      </w:r>
    </w:p>
    <w:p w:rsidR="006F08D3" w:rsidRPr="000633C6" w:rsidRDefault="006F08D3" w:rsidP="005A6714">
      <w:pPr>
        <w:pStyle w:val="a6"/>
        <w:numPr>
          <w:ilvl w:val="0"/>
          <w:numId w:val="17"/>
        </w:numPr>
        <w:ind w:left="0" w:firstLine="567"/>
        <w:jc w:val="both"/>
        <w:rPr>
          <w:color w:val="auto"/>
          <w:lang w:val="uk-UA"/>
        </w:rPr>
      </w:pPr>
      <w:r w:rsidRPr="000633C6">
        <w:rPr>
          <w:color w:val="auto"/>
          <w:lang w:val="uk-UA"/>
        </w:rPr>
        <w:t>Умови патентоздатності винаходу.</w:t>
      </w:r>
    </w:p>
    <w:p w:rsidR="00336F1B" w:rsidRPr="000633C6" w:rsidRDefault="00194C05" w:rsidP="005A6714">
      <w:pPr>
        <w:pStyle w:val="a6"/>
        <w:numPr>
          <w:ilvl w:val="0"/>
          <w:numId w:val="17"/>
        </w:numPr>
        <w:ind w:left="0" w:firstLine="567"/>
        <w:jc w:val="both"/>
        <w:rPr>
          <w:color w:val="auto"/>
          <w:lang w:val="uk-UA"/>
        </w:rPr>
      </w:pPr>
      <w:r w:rsidRPr="000633C6">
        <w:rPr>
          <w:color w:val="auto"/>
          <w:lang w:val="uk-UA"/>
        </w:rPr>
        <w:t>Право на отримання патенту на винахід. Права винахідника, групи винахідників. Право роботодавців на винахід.</w:t>
      </w:r>
    </w:p>
    <w:p w:rsidR="00194C05" w:rsidRPr="000633C6" w:rsidRDefault="00194C05"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7A6649" w:rsidP="007A6649">
      <w:pPr>
        <w:ind w:firstLine="567"/>
        <w:jc w:val="both"/>
        <w:rPr>
          <w:color w:val="auto"/>
          <w:lang w:val="uk-UA"/>
        </w:rPr>
      </w:pPr>
      <w:r>
        <w:rPr>
          <w:color w:val="auto"/>
          <w:lang w:val="uk-UA"/>
        </w:rPr>
        <w:t>Під час розгляду</w:t>
      </w:r>
      <w:r w:rsidR="00927A61" w:rsidRPr="000633C6">
        <w:rPr>
          <w:color w:val="auto"/>
          <w:lang w:val="uk-UA"/>
        </w:rPr>
        <w:t xml:space="preserve"> питання винаходів </w:t>
      </w:r>
      <w:r>
        <w:rPr>
          <w:color w:val="auto"/>
          <w:lang w:val="uk-UA"/>
        </w:rPr>
        <w:t>у</w:t>
      </w:r>
      <w:r w:rsidR="00927A61" w:rsidRPr="000633C6">
        <w:rPr>
          <w:color w:val="auto"/>
          <w:lang w:val="uk-UA"/>
        </w:rPr>
        <w:t xml:space="preserve"> системі об’єктів інтелектуальної власності, увагу </w:t>
      </w:r>
      <w:r>
        <w:rPr>
          <w:color w:val="auto"/>
          <w:lang w:val="uk-UA"/>
        </w:rPr>
        <w:t>потрібно</w:t>
      </w:r>
      <w:r w:rsidR="00927A61" w:rsidRPr="000633C6">
        <w:rPr>
          <w:color w:val="auto"/>
          <w:lang w:val="uk-UA"/>
        </w:rPr>
        <w:t xml:space="preserve"> приділити визначенню поняття винахід. Студентам потрібно знати визначення, закріплене </w:t>
      </w:r>
      <w:r>
        <w:rPr>
          <w:color w:val="auto"/>
          <w:lang w:val="uk-UA"/>
        </w:rPr>
        <w:t>в</w:t>
      </w:r>
      <w:r w:rsidR="00927A61" w:rsidRPr="000633C6">
        <w:rPr>
          <w:color w:val="auto"/>
          <w:lang w:val="uk-UA"/>
        </w:rPr>
        <w:t xml:space="preserve"> статті 1 Закону України «Про охорону прав на винаходи і корисні моделі», де визначено, що винахід – це результат інтелектуальної діяльності людини в будь-я</w:t>
      </w:r>
      <w:r>
        <w:rPr>
          <w:color w:val="auto"/>
          <w:lang w:val="uk-UA"/>
        </w:rPr>
        <w:t>кій сфері технології. Також необ</w:t>
      </w:r>
      <w:r w:rsidR="00927A61" w:rsidRPr="000633C6">
        <w:rPr>
          <w:color w:val="auto"/>
          <w:lang w:val="uk-UA"/>
        </w:rPr>
        <w:t xml:space="preserve">хідно зосередити увагу на визначенні винаходу </w:t>
      </w:r>
      <w:r>
        <w:rPr>
          <w:color w:val="auto"/>
          <w:lang w:val="uk-UA"/>
        </w:rPr>
        <w:t>в</w:t>
      </w:r>
      <w:r w:rsidR="00927A61" w:rsidRPr="000633C6">
        <w:rPr>
          <w:color w:val="auto"/>
          <w:lang w:val="uk-UA"/>
        </w:rPr>
        <w:t xml:space="preserve"> доктринальних джерелах. Зокрема, винахід (англ. </w:t>
      </w:r>
      <w:r w:rsidR="00860365" w:rsidRPr="000633C6">
        <w:rPr>
          <w:color w:val="auto"/>
          <w:lang w:val="uk-UA"/>
        </w:rPr>
        <w:t>I</w:t>
      </w:r>
      <w:r>
        <w:rPr>
          <w:color w:val="auto"/>
          <w:lang w:val="uk-UA"/>
        </w:rPr>
        <w:t>nvention, нім. Erfindung f) –</w:t>
      </w:r>
      <w:r w:rsidR="00927A61" w:rsidRPr="000633C6">
        <w:rPr>
          <w:color w:val="auto"/>
          <w:lang w:val="uk-UA"/>
        </w:rPr>
        <w:t xml:space="preserve"> технічне рішення, що є новим, корисним у господарській діяльності </w:t>
      </w:r>
      <w:r>
        <w:rPr>
          <w:color w:val="auto"/>
          <w:lang w:val="uk-UA"/>
        </w:rPr>
        <w:t>та</w:t>
      </w:r>
      <w:r w:rsidR="00927A61" w:rsidRPr="000633C6">
        <w:rPr>
          <w:color w:val="auto"/>
          <w:lang w:val="uk-UA"/>
        </w:rPr>
        <w:t xml:space="preserve"> може бути практично застосоване. </w:t>
      </w:r>
      <w:r w:rsidR="004A5045" w:rsidRPr="000633C6">
        <w:rPr>
          <w:color w:val="auto"/>
          <w:lang w:val="uk-UA"/>
        </w:rPr>
        <w:t>Студенти повинні знати та вміти аналізувати положення статті 459 Цивільного кодексу України, відповідно до якої винахід вважа</w:t>
      </w:r>
      <w:r>
        <w:rPr>
          <w:color w:val="auto"/>
          <w:lang w:val="uk-UA"/>
        </w:rPr>
        <w:t>ють</w:t>
      </w:r>
      <w:r w:rsidR="004A5045" w:rsidRPr="000633C6">
        <w:rPr>
          <w:color w:val="auto"/>
          <w:lang w:val="uk-UA"/>
        </w:rPr>
        <w:t xml:space="preserve"> придатним для набуття права інтелектуальної власності на нього,</w:t>
      </w:r>
      <w:r>
        <w:rPr>
          <w:color w:val="auto"/>
          <w:lang w:val="uk-UA"/>
        </w:rPr>
        <w:t xml:space="preserve"> якщо він відповідно до закону</w:t>
      </w:r>
      <w:r w:rsidR="004A5045" w:rsidRPr="000633C6">
        <w:rPr>
          <w:color w:val="auto"/>
          <w:lang w:val="uk-UA"/>
        </w:rPr>
        <w:t xml:space="preserve"> має винахідницький рівень і придатний для використання. Студенти також повинні знати, що об’єктом винаходу може бути продукт (пристрій, речовина тощо) або процес у будь-якій сфері технологій. Необхідно також знати та вміти надавати характеристику продукту як об’єкту технологі</w:t>
      </w:r>
      <w:r w:rsidR="00F63AE9">
        <w:rPr>
          <w:color w:val="auto"/>
          <w:lang w:val="uk-UA"/>
        </w:rPr>
        <w:t>ї</w:t>
      </w:r>
      <w:r w:rsidR="004A5045" w:rsidRPr="000633C6">
        <w:rPr>
          <w:color w:val="auto"/>
          <w:lang w:val="uk-UA"/>
        </w:rPr>
        <w:t xml:space="preserve">, що </w:t>
      </w:r>
      <w:r w:rsidR="00F63AE9">
        <w:rPr>
          <w:color w:val="auto"/>
          <w:lang w:val="uk-UA"/>
        </w:rPr>
        <w:t xml:space="preserve">є матеріальним об’єктом </w:t>
      </w:r>
      <w:r w:rsidR="004A5045" w:rsidRPr="000633C6">
        <w:rPr>
          <w:color w:val="auto"/>
          <w:lang w:val="uk-UA"/>
        </w:rPr>
        <w:t>як результат діяльності людини. Студентам потрібно акцентувати увагу також і на пристрої як найбільш поширеному об’єкт</w:t>
      </w:r>
      <w:r w:rsidR="00F63AE9">
        <w:rPr>
          <w:color w:val="auto"/>
          <w:lang w:val="uk-UA"/>
        </w:rPr>
        <w:t xml:space="preserve">і винаходу. Пристроями </w:t>
      </w:r>
      <w:r w:rsidR="004A5045" w:rsidRPr="000633C6">
        <w:rPr>
          <w:color w:val="auto"/>
          <w:lang w:val="uk-UA"/>
        </w:rPr>
        <w:t xml:space="preserve">називають агрегати, машини, механізми, знаряддя праці, інструменти та інші продукти уречевленої праці, призначені для виконання </w:t>
      </w:r>
      <w:r w:rsidR="004A5045" w:rsidRPr="000633C6">
        <w:rPr>
          <w:color w:val="auto"/>
          <w:lang w:val="uk-UA"/>
        </w:rPr>
        <w:lastRenderedPageBreak/>
        <w:t xml:space="preserve">виробничих і технологічних процесів, для впливу на природу або для задоволення будь-якої потреби суспільства. Студенти повинні чітко знати ознаки, </w:t>
      </w:r>
      <w:r w:rsidR="00F63AE9">
        <w:rPr>
          <w:color w:val="auto"/>
          <w:lang w:val="uk-UA"/>
        </w:rPr>
        <w:t xml:space="preserve">використовувані </w:t>
      </w:r>
      <w:r w:rsidR="004A5045" w:rsidRPr="000633C6">
        <w:rPr>
          <w:color w:val="auto"/>
          <w:lang w:val="uk-UA"/>
        </w:rPr>
        <w:t>для характеристики пристрою: конструктивний (конструктивні) елемент (елементи); зв’язки між елементами; форм</w:t>
      </w:r>
      <w:r w:rsidR="00F63AE9">
        <w:rPr>
          <w:color w:val="auto"/>
          <w:lang w:val="uk-UA"/>
        </w:rPr>
        <w:t>у</w:t>
      </w:r>
      <w:r w:rsidR="004A5045" w:rsidRPr="000633C6">
        <w:rPr>
          <w:color w:val="auto"/>
          <w:lang w:val="uk-UA"/>
        </w:rPr>
        <w:t xml:space="preserve"> виконання зв’язків між елементами; взаємне розташування елементів; форм</w:t>
      </w:r>
      <w:r w:rsidR="00F63AE9">
        <w:rPr>
          <w:color w:val="auto"/>
          <w:lang w:val="uk-UA"/>
        </w:rPr>
        <w:t>у</w:t>
      </w:r>
      <w:r w:rsidR="004A5045" w:rsidRPr="000633C6">
        <w:rPr>
          <w:color w:val="auto"/>
          <w:lang w:val="uk-UA"/>
        </w:rPr>
        <w:t xml:space="preserve"> виконання елемента (елементів) або пристрою в цілому; параметри та інші характеристики елемента (елементів) та їх зв’язок; матеріал, </w:t>
      </w:r>
      <w:r w:rsidR="00F63AE9">
        <w:rPr>
          <w:color w:val="auto"/>
          <w:lang w:val="uk-UA"/>
        </w:rPr>
        <w:t>і</w:t>
      </w:r>
      <w:r w:rsidR="004A5045" w:rsidRPr="000633C6">
        <w:rPr>
          <w:color w:val="auto"/>
          <w:lang w:val="uk-UA"/>
        </w:rPr>
        <w:t xml:space="preserve">з якого виготовлено елемент (елементи) або пристрій </w:t>
      </w:r>
      <w:r w:rsidR="00F63AE9">
        <w:rPr>
          <w:color w:val="auto"/>
          <w:lang w:val="uk-UA"/>
        </w:rPr>
        <w:t>у</w:t>
      </w:r>
      <w:r w:rsidR="004A5045" w:rsidRPr="000633C6">
        <w:rPr>
          <w:color w:val="auto"/>
          <w:lang w:val="uk-UA"/>
        </w:rPr>
        <w:t xml:space="preserve">цілому; середовище, що виконує функцію елемента. Студентам потрібно також під час вивчення цього питання </w:t>
      </w:r>
      <w:r w:rsidR="004B20E7" w:rsidRPr="000633C6">
        <w:rPr>
          <w:color w:val="auto"/>
          <w:lang w:val="uk-UA"/>
        </w:rPr>
        <w:t xml:space="preserve">проаналізувати положення щодо речовин, індивідуальних хімічних сполук, композицій, композицій невизначеного складу, речовин, одержаних шляхом ядерного перетворення, штамів мікроорганізму, культур клітин рослин і тварин, консорціумів мікроорганізмів, культур клітин рослин і тварин, способів та застосувань раніше відомого продукту чи способу за новим призначенням як об’єктів винаходу. Також студентам потрібно запам’ятати, що правова охорона не поширюється на такі об’єкти технології: сорти рослин і породи тварин; біологічні у своїй основі процеси відтворення рослин та тварин, що не належать до небіологічних та мікробіологічних процесів; топографії інтегральних мікросхем; результати художнього конструювання. </w:t>
      </w:r>
    </w:p>
    <w:p w:rsidR="004B20E7" w:rsidRPr="000633C6" w:rsidRDefault="00F63AE9" w:rsidP="005A6714">
      <w:pPr>
        <w:ind w:firstLine="567"/>
        <w:jc w:val="both"/>
        <w:rPr>
          <w:color w:val="auto"/>
          <w:lang w:val="uk-UA"/>
        </w:rPr>
      </w:pPr>
      <w:r>
        <w:rPr>
          <w:color w:val="auto"/>
          <w:lang w:val="uk-UA"/>
        </w:rPr>
        <w:t xml:space="preserve">Під час аналізу другого питання </w:t>
      </w:r>
      <w:r w:rsidR="004B20E7" w:rsidRPr="000633C6">
        <w:rPr>
          <w:color w:val="auto"/>
          <w:lang w:val="uk-UA"/>
        </w:rPr>
        <w:t xml:space="preserve">студентам потрібно знати, які законодавчі акти України регулюють відносини, що виникають у зв’язку з набуттям і здійсненням права власності на винаходи. Студенти повинні знати та аналізувати положення </w:t>
      </w:r>
      <w:r>
        <w:rPr>
          <w:color w:val="auto"/>
          <w:lang w:val="uk-UA"/>
        </w:rPr>
        <w:t>таких</w:t>
      </w:r>
      <w:r w:rsidR="004B20E7" w:rsidRPr="000633C6">
        <w:rPr>
          <w:color w:val="auto"/>
          <w:lang w:val="uk-UA"/>
        </w:rPr>
        <w:t xml:space="preserve"> актів: Цивільн</w:t>
      </w:r>
      <w:r>
        <w:rPr>
          <w:color w:val="auto"/>
          <w:lang w:val="uk-UA"/>
        </w:rPr>
        <w:t xml:space="preserve">ого кодексу України; Господарського кодексу </w:t>
      </w:r>
      <w:r w:rsidR="004B20E7" w:rsidRPr="000633C6">
        <w:rPr>
          <w:color w:val="auto"/>
          <w:lang w:val="uk-UA"/>
        </w:rPr>
        <w:t>України; Закон</w:t>
      </w:r>
      <w:r>
        <w:rPr>
          <w:color w:val="auto"/>
          <w:lang w:val="uk-UA"/>
        </w:rPr>
        <w:t>у</w:t>
      </w:r>
      <w:r w:rsidR="004B20E7" w:rsidRPr="000633C6">
        <w:rPr>
          <w:color w:val="auto"/>
          <w:lang w:val="uk-UA"/>
        </w:rPr>
        <w:t xml:space="preserve"> України «Про охорону прав на винаходи і корисні моделі»</w:t>
      </w:r>
      <w:r w:rsidR="00113FFF" w:rsidRPr="000633C6">
        <w:rPr>
          <w:color w:val="auto"/>
          <w:lang w:val="uk-UA"/>
        </w:rPr>
        <w:t>; Закон</w:t>
      </w:r>
      <w:r>
        <w:rPr>
          <w:color w:val="auto"/>
          <w:lang w:val="uk-UA"/>
        </w:rPr>
        <w:t>у</w:t>
      </w:r>
      <w:r w:rsidR="00113FFF" w:rsidRPr="000633C6">
        <w:rPr>
          <w:color w:val="auto"/>
          <w:lang w:val="uk-UA"/>
        </w:rPr>
        <w:t xml:space="preserve"> України «Про державну таємницю»; постанов Кабінету Міністрів України (№ 705 «Про державну систему депонування штамів мікроорганізмів»; 473 «Про порядок виплати винагороди авторам винаходів і промислових зразків, що охороняються чинними на території України свідоцтвами СРСР»; № 1716 «Про затвердження </w:t>
      </w:r>
      <w:r w:rsidR="00113FFF" w:rsidRPr="000633C6">
        <w:rPr>
          <w:color w:val="auto"/>
          <w:lang w:val="uk-UA"/>
        </w:rPr>
        <w:lastRenderedPageBreak/>
        <w:t>Порядку сплати зборів за дії, пов’язані з охороною прав на об’єкти інтелектуальної власності»); Положення про Державний</w:t>
      </w:r>
      <w:r>
        <w:rPr>
          <w:color w:val="auto"/>
          <w:lang w:val="uk-UA"/>
        </w:rPr>
        <w:t xml:space="preserve"> реєстр патентів України на винаходи, затвердженого</w:t>
      </w:r>
      <w:r w:rsidR="00113FFF" w:rsidRPr="000633C6">
        <w:rPr>
          <w:color w:val="auto"/>
          <w:lang w:val="uk-UA"/>
        </w:rPr>
        <w:t xml:space="preserve"> наказом Міністерства освіти і науки України від </w:t>
      </w:r>
      <w:r>
        <w:rPr>
          <w:color w:val="auto"/>
          <w:lang w:val="uk-UA"/>
        </w:rPr>
        <w:t>12.04.2001 № 291; Інструкції</w:t>
      </w:r>
      <w:r w:rsidR="00113FFF" w:rsidRPr="000633C6">
        <w:rPr>
          <w:color w:val="auto"/>
          <w:lang w:val="uk-UA"/>
        </w:rPr>
        <w:t xml:space="preserve"> про порядок продовження строку дії патенту на винахід, об’єктом якого є засіб, використання якого потребує дозволу компетентного органу, затверджен</w:t>
      </w:r>
      <w:r>
        <w:rPr>
          <w:color w:val="auto"/>
          <w:lang w:val="uk-UA"/>
        </w:rPr>
        <w:t>ої</w:t>
      </w:r>
      <w:r w:rsidR="00113FFF" w:rsidRPr="000633C6">
        <w:rPr>
          <w:color w:val="auto"/>
          <w:lang w:val="uk-UA"/>
        </w:rPr>
        <w:t xml:space="preserve"> наказом Міністерства освіти і науки України від 13.05.2002 № 298. </w:t>
      </w:r>
      <w:r w:rsidR="00BD3EE0" w:rsidRPr="000633C6">
        <w:rPr>
          <w:color w:val="auto"/>
          <w:lang w:val="uk-UA"/>
        </w:rPr>
        <w:t xml:space="preserve">Щодо міжнародних нормативно-правових актів, то </w:t>
      </w:r>
      <w:r>
        <w:rPr>
          <w:color w:val="auto"/>
          <w:lang w:val="uk-UA"/>
        </w:rPr>
        <w:t xml:space="preserve">потрібно </w:t>
      </w:r>
      <w:r w:rsidRPr="000633C6">
        <w:rPr>
          <w:color w:val="auto"/>
          <w:lang w:val="uk-UA"/>
        </w:rPr>
        <w:t xml:space="preserve">звернути </w:t>
      </w:r>
      <w:r w:rsidR="00BD3EE0" w:rsidRPr="000633C6">
        <w:rPr>
          <w:color w:val="auto"/>
          <w:lang w:val="uk-UA"/>
        </w:rPr>
        <w:t xml:space="preserve">увагу на положення </w:t>
      </w:r>
      <w:r>
        <w:rPr>
          <w:color w:val="auto"/>
          <w:lang w:val="uk-UA"/>
        </w:rPr>
        <w:t>таких</w:t>
      </w:r>
      <w:r w:rsidR="00BD3EE0" w:rsidRPr="000633C6">
        <w:rPr>
          <w:color w:val="auto"/>
          <w:lang w:val="uk-UA"/>
        </w:rPr>
        <w:t>: Будапештськ</w:t>
      </w:r>
      <w:r>
        <w:rPr>
          <w:color w:val="auto"/>
          <w:lang w:val="uk-UA"/>
        </w:rPr>
        <w:t xml:space="preserve">ого договору </w:t>
      </w:r>
      <w:r w:rsidR="00BD3EE0" w:rsidRPr="000633C6">
        <w:rPr>
          <w:color w:val="auto"/>
          <w:lang w:val="uk-UA"/>
        </w:rPr>
        <w:t>про міжнародне визнання депонування мікроорганізмів з мет</w:t>
      </w:r>
      <w:r>
        <w:rPr>
          <w:color w:val="auto"/>
          <w:lang w:val="uk-UA"/>
        </w:rPr>
        <w:t xml:space="preserve">ою патентної процедури; Паризької конвенції </w:t>
      </w:r>
      <w:r w:rsidR="00BD3EE0" w:rsidRPr="000633C6">
        <w:rPr>
          <w:color w:val="auto"/>
          <w:lang w:val="uk-UA"/>
        </w:rPr>
        <w:t>про охорону</w:t>
      </w:r>
      <w:r>
        <w:rPr>
          <w:color w:val="auto"/>
          <w:lang w:val="uk-UA"/>
        </w:rPr>
        <w:t xml:space="preserve"> промислової власності; Договору </w:t>
      </w:r>
      <w:r w:rsidR="00BD3EE0" w:rsidRPr="000633C6">
        <w:rPr>
          <w:color w:val="auto"/>
          <w:lang w:val="uk-UA"/>
        </w:rPr>
        <w:t>про патентне</w:t>
      </w:r>
      <w:r>
        <w:rPr>
          <w:color w:val="auto"/>
          <w:lang w:val="uk-UA"/>
        </w:rPr>
        <w:t xml:space="preserve"> право; Угоди </w:t>
      </w:r>
      <w:r w:rsidR="00BD3EE0" w:rsidRPr="000633C6">
        <w:rPr>
          <w:color w:val="auto"/>
          <w:lang w:val="uk-UA"/>
        </w:rPr>
        <w:t>про торговельні аспекти прав інтелектуальної власності (ТРІПС); Угод</w:t>
      </w:r>
      <w:r>
        <w:rPr>
          <w:color w:val="auto"/>
          <w:lang w:val="uk-UA"/>
        </w:rPr>
        <w:t>и</w:t>
      </w:r>
      <w:r w:rsidR="00BD3EE0" w:rsidRPr="000633C6">
        <w:rPr>
          <w:color w:val="auto"/>
          <w:lang w:val="uk-UA"/>
        </w:rPr>
        <w:t xml:space="preserve"> про взаємне забезпечення збереження міждержавних секретів у галузі п</w:t>
      </w:r>
      <w:r>
        <w:rPr>
          <w:color w:val="auto"/>
          <w:lang w:val="uk-UA"/>
        </w:rPr>
        <w:t>равової охорони винаходів; Угоди</w:t>
      </w:r>
      <w:r w:rsidR="00BD3EE0" w:rsidRPr="000633C6">
        <w:rPr>
          <w:color w:val="auto"/>
          <w:lang w:val="uk-UA"/>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Угод</w:t>
      </w:r>
      <w:r>
        <w:rPr>
          <w:color w:val="auto"/>
          <w:lang w:val="uk-UA"/>
        </w:rPr>
        <w:t>и</w:t>
      </w:r>
      <w:r w:rsidR="00BD3EE0" w:rsidRPr="000633C6">
        <w:rPr>
          <w:color w:val="auto"/>
          <w:lang w:val="uk-UA"/>
        </w:rPr>
        <w:t xml:space="preserve"> про вільну торгівлю між Україною і Канадою.</w:t>
      </w:r>
    </w:p>
    <w:p w:rsidR="00BD3EE0" w:rsidRPr="000633C6" w:rsidRDefault="00BD3EE0" w:rsidP="00F63AE9">
      <w:pPr>
        <w:ind w:firstLine="567"/>
        <w:jc w:val="both"/>
        <w:rPr>
          <w:color w:val="auto"/>
          <w:lang w:val="uk-UA"/>
        </w:rPr>
      </w:pPr>
      <w:r w:rsidRPr="000633C6">
        <w:rPr>
          <w:color w:val="auto"/>
          <w:lang w:val="uk-UA"/>
        </w:rPr>
        <w:t>Вивчаюси третє питання</w:t>
      </w:r>
      <w:r w:rsidR="00F63AE9">
        <w:rPr>
          <w:color w:val="auto"/>
          <w:lang w:val="uk-UA"/>
        </w:rPr>
        <w:t>,</w:t>
      </w:r>
      <w:r w:rsidRPr="000633C6">
        <w:rPr>
          <w:color w:val="auto"/>
          <w:lang w:val="uk-UA"/>
        </w:rPr>
        <w:t xml:space="preserve"> студенти повинні чітко розуміти, що правова охорона надається винаходу (продукту або способу) лише за таких умов: винахід не суперечить публічному порядку; винахід не суперечить принципам гуманності </w:t>
      </w:r>
      <w:r w:rsidR="00F63AE9">
        <w:rPr>
          <w:color w:val="auto"/>
          <w:lang w:val="uk-UA"/>
        </w:rPr>
        <w:t>та</w:t>
      </w:r>
      <w:r w:rsidRPr="000633C6">
        <w:rPr>
          <w:color w:val="auto"/>
          <w:lang w:val="uk-UA"/>
        </w:rPr>
        <w:t xml:space="preserve"> моралі; </w:t>
      </w:r>
      <w:r w:rsidRPr="000633C6">
        <w:rPr>
          <w:color w:val="auto"/>
          <w:lang w:val="uk-UA"/>
        </w:rPr>
        <w:tab/>
        <w:t xml:space="preserve">винахід відповідає умовам патентоздатності. Об’єктом винаходу, правова охорона якому надається згідно з цим Законом, може бути: продукт (пристрій, речовина, штам мікроорганізму, культура клітин рослини і тварини тощо); процес (спосіб), а також нове застосування відомого продукту чи процесу. Обсяг </w:t>
      </w:r>
      <w:r w:rsidR="00F63AE9">
        <w:rPr>
          <w:color w:val="auto"/>
          <w:lang w:val="uk-UA"/>
        </w:rPr>
        <w:t xml:space="preserve">надаваної правової охорони визначають </w:t>
      </w:r>
      <w:r w:rsidRPr="000633C6">
        <w:rPr>
          <w:color w:val="auto"/>
          <w:lang w:val="uk-UA"/>
        </w:rPr>
        <w:t xml:space="preserve">формулою винаходу. Студенти повинні знати, що </w:t>
      </w:r>
      <w:r w:rsidR="00F63AE9">
        <w:rPr>
          <w:color w:val="auto"/>
          <w:lang w:val="uk-UA"/>
        </w:rPr>
        <w:t>таке</w:t>
      </w:r>
      <w:r w:rsidRPr="000633C6">
        <w:rPr>
          <w:color w:val="auto"/>
          <w:lang w:val="uk-UA"/>
        </w:rPr>
        <w:t xml:space="preserve"> формула винаходу. Під нею розуміємо стислу словесну характеристику технічної суті винаходу, що визначає сукупність його </w:t>
      </w:r>
      <w:r w:rsidR="00F63AE9">
        <w:rPr>
          <w:color w:val="auto"/>
          <w:lang w:val="uk-UA"/>
        </w:rPr>
        <w:t>істотни</w:t>
      </w:r>
      <w:r w:rsidRPr="000633C6">
        <w:rPr>
          <w:color w:val="auto"/>
          <w:lang w:val="uk-UA"/>
        </w:rPr>
        <w:t xml:space="preserve">х ознак. Формула винаходу складається з обмежувальної та відмітної частин. Студенти повинні також знати та розуміти, у чому полягає призначення формули. </w:t>
      </w:r>
    </w:p>
    <w:p w:rsidR="00BD3EE0" w:rsidRPr="000633C6" w:rsidRDefault="00BD3EE0" w:rsidP="005A6714">
      <w:pPr>
        <w:ind w:firstLine="567"/>
        <w:jc w:val="both"/>
        <w:rPr>
          <w:color w:val="auto"/>
          <w:lang w:val="uk-UA"/>
        </w:rPr>
      </w:pPr>
      <w:r w:rsidRPr="000633C6">
        <w:rPr>
          <w:color w:val="auto"/>
          <w:lang w:val="uk-UA"/>
        </w:rPr>
        <w:lastRenderedPageBreak/>
        <w:t>Розглядаючи наступне питання щодо умов патентоздатності винаходу, студент</w:t>
      </w:r>
      <w:r w:rsidR="00F63AE9">
        <w:rPr>
          <w:color w:val="auto"/>
          <w:lang w:val="uk-UA"/>
        </w:rPr>
        <w:t>и</w:t>
      </w:r>
      <w:r w:rsidRPr="000633C6">
        <w:rPr>
          <w:color w:val="auto"/>
          <w:lang w:val="uk-UA"/>
        </w:rPr>
        <w:t xml:space="preserve"> по</w:t>
      </w:r>
      <w:r w:rsidR="00F63AE9">
        <w:rPr>
          <w:color w:val="auto"/>
          <w:lang w:val="uk-UA"/>
        </w:rPr>
        <w:t>винні</w:t>
      </w:r>
      <w:r w:rsidRPr="000633C6">
        <w:rPr>
          <w:color w:val="auto"/>
          <w:lang w:val="uk-UA"/>
        </w:rPr>
        <w:t xml:space="preserve"> знати, у чому полягає новизна, винахідницький рівень та промислова придатність винаходу. Студенти повинні вміти аналізути ці умови патентоздатності. </w:t>
      </w:r>
    </w:p>
    <w:p w:rsidR="00BD3EE0" w:rsidRPr="000633C6" w:rsidRDefault="00F63AE9" w:rsidP="005A6714">
      <w:pPr>
        <w:ind w:firstLine="567"/>
        <w:jc w:val="both"/>
        <w:rPr>
          <w:color w:val="auto"/>
          <w:lang w:val="uk-UA"/>
        </w:rPr>
      </w:pPr>
      <w:r>
        <w:rPr>
          <w:color w:val="auto"/>
          <w:lang w:val="uk-UA"/>
        </w:rPr>
        <w:t xml:space="preserve">Під час вивчення останнього </w:t>
      </w:r>
      <w:r w:rsidR="00BD3EE0" w:rsidRPr="000633C6">
        <w:rPr>
          <w:color w:val="auto"/>
          <w:lang w:val="uk-UA"/>
        </w:rPr>
        <w:t>питання, студентам потрібно знати, що набуття права інтелектуальної власності на винахід засвідчу</w:t>
      </w:r>
      <w:r>
        <w:rPr>
          <w:color w:val="auto"/>
          <w:lang w:val="uk-UA"/>
        </w:rPr>
        <w:t>ють</w:t>
      </w:r>
      <w:r w:rsidR="00BD3EE0" w:rsidRPr="000633C6">
        <w:rPr>
          <w:color w:val="auto"/>
          <w:lang w:val="uk-UA"/>
        </w:rPr>
        <w:t xml:space="preserve"> патентом. Необхідно </w:t>
      </w:r>
      <w:r>
        <w:rPr>
          <w:color w:val="auto"/>
          <w:lang w:val="uk-UA"/>
        </w:rPr>
        <w:t>розуміти</w:t>
      </w:r>
      <w:r w:rsidR="00BD3EE0" w:rsidRPr="000633C6">
        <w:rPr>
          <w:color w:val="auto"/>
          <w:lang w:val="uk-UA"/>
        </w:rPr>
        <w:t xml:space="preserve">, </w:t>
      </w:r>
      <w:r>
        <w:rPr>
          <w:color w:val="auto"/>
          <w:lang w:val="uk-UA"/>
        </w:rPr>
        <w:t>в</w:t>
      </w:r>
      <w:r w:rsidR="00BD3EE0" w:rsidRPr="000633C6">
        <w:rPr>
          <w:color w:val="auto"/>
          <w:lang w:val="uk-UA"/>
        </w:rPr>
        <w:t xml:space="preserve"> чому полягають особисті немайнові права інтелектуальної власності на винахід, до яких віднося</w:t>
      </w:r>
      <w:r>
        <w:rPr>
          <w:color w:val="auto"/>
          <w:lang w:val="uk-UA"/>
        </w:rPr>
        <w:t>ть</w:t>
      </w:r>
      <w:r w:rsidR="00BD3EE0" w:rsidRPr="000633C6">
        <w:rPr>
          <w:color w:val="auto"/>
          <w:lang w:val="uk-UA"/>
        </w:rPr>
        <w:t xml:space="preserve"> право на визнання людини творцем (винахідником) об’єкта права інтелектуальної власності;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 інші особисті немайнові права інтелектуальної власності, встановлені законом. Також </w:t>
      </w:r>
      <w:r w:rsidR="002D290C" w:rsidRPr="000633C6">
        <w:rPr>
          <w:color w:val="auto"/>
          <w:lang w:val="uk-UA"/>
        </w:rPr>
        <w:t>–</w:t>
      </w:r>
      <w:r w:rsidR="00BD3EE0" w:rsidRPr="000633C6">
        <w:rPr>
          <w:color w:val="auto"/>
          <w:lang w:val="uk-UA"/>
        </w:rPr>
        <w:t xml:space="preserve"> </w:t>
      </w:r>
      <w:r w:rsidR="002D290C" w:rsidRPr="000633C6">
        <w:rPr>
          <w:color w:val="auto"/>
          <w:lang w:val="uk-UA"/>
        </w:rPr>
        <w:t xml:space="preserve">особисті майнові права на винахід: право на використання об’єкта права інтелектуальної власності (винаходу); виключне право дозволяти використання об’єкта права інтелектуальної власності (винаходу); виключне право перешкоджати неправомірному використанню об’єкта права інтелектуальної власності (винаходу), </w:t>
      </w:r>
      <w:r>
        <w:rPr>
          <w:color w:val="auto"/>
          <w:lang w:val="uk-UA"/>
        </w:rPr>
        <w:t>зокрема</w:t>
      </w:r>
      <w:r w:rsidR="002D290C" w:rsidRPr="000633C6">
        <w:rPr>
          <w:color w:val="auto"/>
          <w:lang w:val="uk-UA"/>
        </w:rPr>
        <w:t xml:space="preserve"> забороняти таке використання; інші майнові права інтелектуальної власності, встановлені законом. </w:t>
      </w:r>
      <w:r>
        <w:rPr>
          <w:color w:val="auto"/>
          <w:lang w:val="uk-UA"/>
        </w:rPr>
        <w:t>Зазвичай</w:t>
      </w:r>
      <w:r w:rsidR="002D290C" w:rsidRPr="000633C6">
        <w:rPr>
          <w:color w:val="auto"/>
          <w:lang w:val="uk-UA"/>
        </w:rPr>
        <w:t>, право на одержання патенту, тобто на о</w:t>
      </w:r>
      <w:r>
        <w:rPr>
          <w:color w:val="auto"/>
          <w:lang w:val="uk-UA"/>
        </w:rPr>
        <w:t>держ</w:t>
      </w:r>
      <w:r w:rsidR="002D290C" w:rsidRPr="000633C6">
        <w:rPr>
          <w:color w:val="auto"/>
          <w:lang w:val="uk-UA"/>
        </w:rPr>
        <w:t xml:space="preserve">ання майнових прав інтелектуальної власності на винахід, має також винахідник (його правонаступник). Студентам потрібно зосередити увагу на тому, що не визнаються винахідниками фізичні особи, які не внесли особистого творчого внеску у створення винаходу, а надали винахіднику (винахідникам) тільки технічну, організаційну чи матеріальну допомогу </w:t>
      </w:r>
      <w:r>
        <w:rPr>
          <w:color w:val="auto"/>
          <w:lang w:val="uk-UA"/>
        </w:rPr>
        <w:t>під час його</w:t>
      </w:r>
      <w:r w:rsidR="002D290C" w:rsidRPr="000633C6">
        <w:rPr>
          <w:color w:val="auto"/>
          <w:lang w:val="uk-UA"/>
        </w:rPr>
        <w:t xml:space="preserve"> створенні </w:t>
      </w:r>
      <w:r>
        <w:rPr>
          <w:color w:val="auto"/>
          <w:lang w:val="uk-UA"/>
        </w:rPr>
        <w:t>та (або) оформлення</w:t>
      </w:r>
      <w:r w:rsidR="002D290C" w:rsidRPr="000633C6">
        <w:rPr>
          <w:color w:val="auto"/>
          <w:lang w:val="uk-UA"/>
        </w:rPr>
        <w:t xml:space="preserve"> заявки. Право на одержання патенту на службовий винахід має роботодавець винахідника. У разі створення винаходу у зв’язку з виконанням службових обов’язків чи дорученням роботодавця за умови, </w:t>
      </w:r>
      <w:r>
        <w:rPr>
          <w:color w:val="auto"/>
          <w:lang w:val="uk-UA"/>
        </w:rPr>
        <w:t>як</w:t>
      </w:r>
      <w:r w:rsidR="002D290C" w:rsidRPr="000633C6">
        <w:rPr>
          <w:color w:val="auto"/>
          <w:lang w:val="uk-UA"/>
        </w:rPr>
        <w:t xml:space="preserve">що трудовим договором (контрактом) не передбачене інше, винахідник повинен подати роботодавцю письмове повідомлення про створений ним </w:t>
      </w:r>
      <w:r w:rsidR="002D290C" w:rsidRPr="000633C6">
        <w:rPr>
          <w:color w:val="auto"/>
          <w:lang w:val="uk-UA"/>
        </w:rPr>
        <w:lastRenderedPageBreak/>
        <w:t>службовий винахід з описом, що розкриває суть винаходу дос</w:t>
      </w:r>
      <w:r>
        <w:rPr>
          <w:color w:val="auto"/>
          <w:lang w:val="uk-UA"/>
        </w:rPr>
        <w:t>ить</w:t>
      </w:r>
      <w:r w:rsidR="002D290C" w:rsidRPr="000633C6">
        <w:rPr>
          <w:color w:val="auto"/>
          <w:lang w:val="uk-UA"/>
        </w:rPr>
        <w:t xml:space="preserve"> ясно і повно. Право на одержання патенту має відповідно правонаступник винахідника або роботодавця. </w:t>
      </w:r>
    </w:p>
    <w:p w:rsidR="00B45FF1" w:rsidRPr="000633C6" w:rsidRDefault="00B45FF1"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920156" w:rsidRPr="000633C6" w:rsidRDefault="00920156" w:rsidP="005A6714">
      <w:pPr>
        <w:ind w:firstLine="567"/>
        <w:jc w:val="both"/>
        <w:rPr>
          <w:color w:val="auto"/>
          <w:lang w:val="uk-UA"/>
        </w:rPr>
      </w:pPr>
      <w:r w:rsidRPr="000633C6">
        <w:rPr>
          <w:color w:val="auto"/>
          <w:lang w:val="uk-UA"/>
        </w:rPr>
        <w:t xml:space="preserve">1. Що законодавство </w:t>
      </w:r>
      <w:r w:rsidR="00F63AE9">
        <w:rPr>
          <w:color w:val="auto"/>
          <w:lang w:val="uk-UA"/>
        </w:rPr>
        <w:t>має на увазі</w:t>
      </w:r>
      <w:r w:rsidRPr="000633C6">
        <w:rPr>
          <w:color w:val="auto"/>
          <w:lang w:val="uk-UA"/>
        </w:rPr>
        <w:t xml:space="preserve"> під поняттям «винахід»?</w:t>
      </w:r>
    </w:p>
    <w:p w:rsidR="00920156" w:rsidRPr="000633C6" w:rsidRDefault="00920156" w:rsidP="005A6714">
      <w:pPr>
        <w:ind w:firstLine="567"/>
        <w:jc w:val="both"/>
        <w:rPr>
          <w:color w:val="auto"/>
          <w:lang w:val="uk-UA"/>
        </w:rPr>
      </w:pPr>
      <w:r w:rsidRPr="000633C6">
        <w:rPr>
          <w:color w:val="auto"/>
          <w:lang w:val="uk-UA"/>
        </w:rPr>
        <w:t>3. Які об’єкти не є винаходами?</w:t>
      </w:r>
    </w:p>
    <w:p w:rsidR="00920156" w:rsidRPr="000633C6" w:rsidRDefault="00920156" w:rsidP="005A6714">
      <w:pPr>
        <w:ind w:firstLine="567"/>
        <w:jc w:val="both"/>
        <w:rPr>
          <w:color w:val="auto"/>
          <w:lang w:val="uk-UA"/>
        </w:rPr>
      </w:pPr>
      <w:r w:rsidRPr="000633C6">
        <w:rPr>
          <w:color w:val="auto"/>
          <w:lang w:val="uk-UA"/>
        </w:rPr>
        <w:t xml:space="preserve">4. </w:t>
      </w:r>
      <w:r w:rsidR="00F63AE9">
        <w:rPr>
          <w:color w:val="auto"/>
          <w:lang w:val="uk-UA"/>
        </w:rPr>
        <w:t>Д</w:t>
      </w:r>
      <w:r w:rsidRPr="000633C6">
        <w:rPr>
          <w:color w:val="auto"/>
          <w:lang w:val="uk-UA"/>
        </w:rPr>
        <w:t>айте класифікацію винаходів.</w:t>
      </w:r>
    </w:p>
    <w:p w:rsidR="00920156" w:rsidRPr="000633C6" w:rsidRDefault="00F63AE9" w:rsidP="005A6714">
      <w:pPr>
        <w:ind w:firstLine="567"/>
        <w:jc w:val="both"/>
        <w:rPr>
          <w:color w:val="auto"/>
          <w:lang w:val="uk-UA"/>
        </w:rPr>
      </w:pPr>
      <w:r>
        <w:rPr>
          <w:color w:val="auto"/>
          <w:lang w:val="uk-UA"/>
        </w:rPr>
        <w:t>5. </w:t>
      </w:r>
      <w:r w:rsidR="00920156" w:rsidRPr="000633C6">
        <w:rPr>
          <w:color w:val="auto"/>
          <w:lang w:val="uk-UA"/>
        </w:rPr>
        <w:t>Які умови патентоздатності винаходів ви можете назвати?</w:t>
      </w:r>
    </w:p>
    <w:p w:rsidR="00920156" w:rsidRPr="000633C6" w:rsidRDefault="00920156" w:rsidP="005A6714">
      <w:pPr>
        <w:ind w:firstLine="567"/>
        <w:jc w:val="both"/>
        <w:rPr>
          <w:color w:val="auto"/>
          <w:lang w:val="uk-UA"/>
        </w:rPr>
      </w:pPr>
      <w:r w:rsidRPr="000633C6">
        <w:rPr>
          <w:color w:val="auto"/>
          <w:lang w:val="uk-UA"/>
        </w:rPr>
        <w:t>6. Перерахуйте та проаналізуйте нормативно-правову базу України про винаходи.</w:t>
      </w:r>
    </w:p>
    <w:p w:rsidR="00920156" w:rsidRPr="000633C6" w:rsidRDefault="00F63AE9" w:rsidP="005A6714">
      <w:pPr>
        <w:ind w:firstLine="567"/>
        <w:jc w:val="both"/>
        <w:rPr>
          <w:color w:val="auto"/>
          <w:lang w:val="uk-UA"/>
        </w:rPr>
      </w:pPr>
      <w:r>
        <w:rPr>
          <w:color w:val="auto"/>
          <w:lang w:val="uk-UA"/>
        </w:rPr>
        <w:t>7. </w:t>
      </w:r>
      <w:r w:rsidR="00920156" w:rsidRPr="000633C6">
        <w:rPr>
          <w:color w:val="auto"/>
          <w:lang w:val="uk-UA"/>
        </w:rPr>
        <w:t xml:space="preserve">Визначте особисті немайнові права інтелектуальної власності на винахід. </w:t>
      </w:r>
    </w:p>
    <w:p w:rsidR="00920156" w:rsidRPr="000633C6" w:rsidRDefault="00920156" w:rsidP="005A6714">
      <w:pPr>
        <w:ind w:firstLine="567"/>
        <w:jc w:val="both"/>
        <w:rPr>
          <w:color w:val="auto"/>
          <w:lang w:val="uk-UA"/>
        </w:rPr>
      </w:pPr>
      <w:r w:rsidRPr="000633C6">
        <w:rPr>
          <w:color w:val="auto"/>
          <w:lang w:val="uk-UA"/>
        </w:rPr>
        <w:t xml:space="preserve">8. </w:t>
      </w:r>
      <w:r w:rsidR="00F63AE9">
        <w:rPr>
          <w:color w:val="auto"/>
          <w:lang w:val="uk-UA"/>
        </w:rPr>
        <w:t xml:space="preserve">З’ясуйте, кого не визнають </w:t>
      </w:r>
      <w:r w:rsidRPr="000633C6">
        <w:rPr>
          <w:color w:val="auto"/>
          <w:lang w:val="uk-UA"/>
        </w:rPr>
        <w:t>винахідниками.</w:t>
      </w:r>
    </w:p>
    <w:p w:rsidR="00920156" w:rsidRPr="000633C6" w:rsidRDefault="00920156" w:rsidP="005A6714">
      <w:pPr>
        <w:ind w:firstLine="567"/>
        <w:jc w:val="both"/>
        <w:rPr>
          <w:color w:val="auto"/>
          <w:lang w:val="uk-UA"/>
        </w:rPr>
      </w:pPr>
      <w:r w:rsidRPr="000633C6">
        <w:rPr>
          <w:color w:val="auto"/>
          <w:lang w:val="uk-UA"/>
        </w:rPr>
        <w:t xml:space="preserve">9. Проаналізуйте призначення формули винаходу. </w:t>
      </w:r>
    </w:p>
    <w:p w:rsidR="00336F1B" w:rsidRPr="000633C6" w:rsidRDefault="00F63AE9" w:rsidP="005A6714">
      <w:pPr>
        <w:ind w:firstLine="567"/>
        <w:jc w:val="both"/>
        <w:rPr>
          <w:color w:val="auto"/>
          <w:lang w:val="uk-UA"/>
        </w:rPr>
      </w:pPr>
      <w:r>
        <w:rPr>
          <w:color w:val="auto"/>
          <w:lang w:val="uk-UA"/>
        </w:rPr>
        <w:t>10. </w:t>
      </w:r>
      <w:r w:rsidR="00920156" w:rsidRPr="000633C6">
        <w:rPr>
          <w:color w:val="auto"/>
          <w:lang w:val="uk-UA"/>
        </w:rPr>
        <w:t>Коротко охарактеризуйте умови патентоздатності винаходу.</w:t>
      </w:r>
    </w:p>
    <w:p w:rsidR="00336F1B" w:rsidRPr="000633C6" w:rsidRDefault="00336F1B" w:rsidP="005A6714">
      <w:pPr>
        <w:jc w:val="both"/>
        <w:rPr>
          <w:color w:val="auto"/>
          <w:lang w:val="uk-UA"/>
        </w:rPr>
      </w:pPr>
    </w:p>
    <w:p w:rsidR="00336F1B" w:rsidRPr="000633C6" w:rsidRDefault="00336F1B" w:rsidP="005A6714">
      <w:pPr>
        <w:ind w:firstLine="567"/>
        <w:jc w:val="center"/>
        <w:rPr>
          <w:b/>
          <w:color w:val="auto"/>
          <w:lang w:val="uk-UA"/>
        </w:rPr>
      </w:pPr>
      <w:r w:rsidRPr="000633C6">
        <w:rPr>
          <w:b/>
          <w:color w:val="auto"/>
          <w:lang w:val="uk-UA"/>
        </w:rPr>
        <w:t xml:space="preserve">Теми рефератів </w:t>
      </w:r>
    </w:p>
    <w:p w:rsidR="00336F1B" w:rsidRPr="000633C6" w:rsidRDefault="00920156" w:rsidP="005A6714">
      <w:pPr>
        <w:tabs>
          <w:tab w:val="right" w:leader="dot" w:pos="6663"/>
        </w:tabs>
        <w:ind w:firstLine="567"/>
        <w:jc w:val="both"/>
        <w:rPr>
          <w:color w:val="auto"/>
          <w:lang w:val="uk-UA"/>
        </w:rPr>
      </w:pPr>
      <w:r w:rsidRPr="000633C6">
        <w:rPr>
          <w:color w:val="auto"/>
          <w:lang w:val="uk-UA"/>
        </w:rPr>
        <w:t>1. Штам мікроорганізму як об’єкт інтелектуальної власності.</w:t>
      </w:r>
    </w:p>
    <w:p w:rsidR="00920156" w:rsidRPr="000633C6" w:rsidRDefault="00920156" w:rsidP="005A6714">
      <w:pPr>
        <w:tabs>
          <w:tab w:val="right" w:leader="dot" w:pos="6663"/>
        </w:tabs>
        <w:ind w:firstLine="567"/>
        <w:jc w:val="both"/>
        <w:rPr>
          <w:color w:val="auto"/>
          <w:lang w:val="uk-UA"/>
        </w:rPr>
      </w:pPr>
      <w:r w:rsidRPr="000633C6">
        <w:rPr>
          <w:color w:val="auto"/>
          <w:lang w:val="uk-UA"/>
        </w:rPr>
        <w:t>2. Загальна характеристика та класифікація нормативно-правових актів щодо охорони винаходів.</w:t>
      </w:r>
    </w:p>
    <w:p w:rsidR="00920156" w:rsidRPr="000633C6" w:rsidRDefault="00920156" w:rsidP="005A6714">
      <w:pPr>
        <w:tabs>
          <w:tab w:val="right" w:leader="dot" w:pos="6663"/>
        </w:tabs>
        <w:ind w:firstLine="567"/>
        <w:jc w:val="both"/>
        <w:rPr>
          <w:color w:val="auto"/>
          <w:lang w:val="uk-UA"/>
        </w:rPr>
      </w:pPr>
      <w:r w:rsidRPr="000633C6">
        <w:rPr>
          <w:color w:val="auto"/>
          <w:lang w:val="uk-UA"/>
        </w:rPr>
        <w:t xml:space="preserve">3. </w:t>
      </w:r>
      <w:r w:rsidR="00806A6E" w:rsidRPr="000633C6">
        <w:rPr>
          <w:color w:val="auto"/>
          <w:lang w:val="uk-UA"/>
        </w:rPr>
        <w:t>Умови патентоздатності винаходу для набуття права інтелектуальної власності на нього.</w:t>
      </w:r>
    </w:p>
    <w:p w:rsidR="00806A6E" w:rsidRPr="000633C6" w:rsidRDefault="00806A6E" w:rsidP="005A6714">
      <w:pPr>
        <w:tabs>
          <w:tab w:val="right" w:leader="dot" w:pos="6663"/>
        </w:tabs>
        <w:ind w:firstLine="567"/>
        <w:jc w:val="both"/>
        <w:rPr>
          <w:color w:val="auto"/>
          <w:lang w:val="uk-UA"/>
        </w:rPr>
      </w:pPr>
      <w:r w:rsidRPr="000633C6">
        <w:rPr>
          <w:color w:val="auto"/>
          <w:lang w:val="uk-UA"/>
        </w:rPr>
        <w:t>4. Особисті немайнові права інтелектуальної власності на винахід.</w:t>
      </w:r>
    </w:p>
    <w:p w:rsidR="00806A6E" w:rsidRPr="000633C6" w:rsidRDefault="00806A6E" w:rsidP="005A6714">
      <w:pPr>
        <w:tabs>
          <w:tab w:val="right" w:leader="dot" w:pos="6663"/>
        </w:tabs>
        <w:ind w:firstLine="567"/>
        <w:jc w:val="both"/>
        <w:rPr>
          <w:color w:val="auto"/>
          <w:lang w:val="uk-UA"/>
        </w:rPr>
      </w:pPr>
      <w:r w:rsidRPr="000633C6">
        <w:rPr>
          <w:color w:val="auto"/>
          <w:lang w:val="uk-UA"/>
        </w:rPr>
        <w:t>5. Загальна характеристика та особливості службового винаходу.</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8872D3" w:rsidP="005A6714">
      <w:pPr>
        <w:pStyle w:val="a6"/>
        <w:numPr>
          <w:ilvl w:val="0"/>
          <w:numId w:val="61"/>
        </w:numPr>
        <w:ind w:left="0" w:firstLine="567"/>
        <w:jc w:val="both"/>
        <w:rPr>
          <w:color w:val="auto"/>
          <w:lang w:val="uk-UA"/>
        </w:rPr>
      </w:pPr>
      <w:r w:rsidRPr="000633C6">
        <w:rPr>
          <w:color w:val="auto"/>
          <w:lang w:val="uk-UA"/>
        </w:rPr>
        <w:t xml:space="preserve">Технічне рішення, що є новим, корисним у господарській діяльності </w:t>
      </w:r>
      <w:r w:rsidR="00F63AE9">
        <w:rPr>
          <w:color w:val="auto"/>
          <w:lang w:val="uk-UA"/>
        </w:rPr>
        <w:t>та</w:t>
      </w:r>
      <w:r w:rsidRPr="000633C6">
        <w:rPr>
          <w:color w:val="auto"/>
          <w:lang w:val="uk-UA"/>
        </w:rPr>
        <w:t xml:space="preserve"> може бути практично застосоване – це:</w:t>
      </w:r>
    </w:p>
    <w:p w:rsidR="008872D3" w:rsidRPr="000633C6" w:rsidRDefault="008872D3" w:rsidP="005A6714">
      <w:pPr>
        <w:pStyle w:val="a6"/>
        <w:numPr>
          <w:ilvl w:val="1"/>
          <w:numId w:val="62"/>
        </w:numPr>
        <w:ind w:left="0" w:firstLine="567"/>
        <w:jc w:val="both"/>
        <w:rPr>
          <w:color w:val="auto"/>
          <w:lang w:val="uk-UA"/>
        </w:rPr>
      </w:pPr>
      <w:r w:rsidRPr="000633C6">
        <w:rPr>
          <w:color w:val="auto"/>
          <w:lang w:val="uk-UA"/>
        </w:rPr>
        <w:t>корисна модель;</w:t>
      </w:r>
    </w:p>
    <w:p w:rsidR="008872D3" w:rsidRPr="000633C6" w:rsidRDefault="008872D3" w:rsidP="005A6714">
      <w:pPr>
        <w:pStyle w:val="a6"/>
        <w:numPr>
          <w:ilvl w:val="1"/>
          <w:numId w:val="62"/>
        </w:numPr>
        <w:ind w:left="0" w:firstLine="567"/>
        <w:jc w:val="both"/>
        <w:rPr>
          <w:color w:val="auto"/>
          <w:lang w:val="uk-UA"/>
        </w:rPr>
      </w:pPr>
      <w:r w:rsidRPr="000633C6">
        <w:rPr>
          <w:color w:val="auto"/>
          <w:lang w:val="uk-UA"/>
        </w:rPr>
        <w:lastRenderedPageBreak/>
        <w:t>винахід;</w:t>
      </w:r>
    </w:p>
    <w:p w:rsidR="008872D3" w:rsidRPr="000633C6" w:rsidRDefault="008872D3" w:rsidP="005A6714">
      <w:pPr>
        <w:pStyle w:val="a6"/>
        <w:numPr>
          <w:ilvl w:val="1"/>
          <w:numId w:val="62"/>
        </w:numPr>
        <w:ind w:left="0" w:firstLine="567"/>
        <w:jc w:val="both"/>
        <w:rPr>
          <w:color w:val="auto"/>
          <w:lang w:val="uk-UA"/>
        </w:rPr>
      </w:pPr>
      <w:r w:rsidRPr="000633C6">
        <w:rPr>
          <w:color w:val="auto"/>
          <w:lang w:val="uk-UA"/>
        </w:rPr>
        <w:t>раціоналізаторська пропозиція;</w:t>
      </w:r>
    </w:p>
    <w:p w:rsidR="008872D3" w:rsidRPr="000633C6" w:rsidRDefault="008872D3" w:rsidP="005A6714">
      <w:pPr>
        <w:pStyle w:val="a6"/>
        <w:numPr>
          <w:ilvl w:val="1"/>
          <w:numId w:val="62"/>
        </w:numPr>
        <w:ind w:left="0" w:firstLine="567"/>
        <w:jc w:val="both"/>
        <w:rPr>
          <w:color w:val="auto"/>
          <w:lang w:val="uk-UA"/>
        </w:rPr>
      </w:pPr>
      <w:r w:rsidRPr="000633C6">
        <w:rPr>
          <w:color w:val="auto"/>
          <w:lang w:val="uk-UA"/>
        </w:rPr>
        <w:t>промисловий зразок.</w:t>
      </w:r>
    </w:p>
    <w:p w:rsidR="008872D3" w:rsidRPr="000633C6" w:rsidRDefault="008872D3" w:rsidP="005A6714">
      <w:pPr>
        <w:pStyle w:val="a6"/>
        <w:numPr>
          <w:ilvl w:val="0"/>
          <w:numId w:val="61"/>
        </w:numPr>
        <w:ind w:left="0" w:firstLine="567"/>
        <w:jc w:val="both"/>
        <w:rPr>
          <w:color w:val="auto"/>
          <w:lang w:val="uk-UA"/>
        </w:rPr>
      </w:pPr>
      <w:r w:rsidRPr="000633C6">
        <w:rPr>
          <w:color w:val="auto"/>
          <w:lang w:val="uk-UA"/>
        </w:rPr>
        <w:t xml:space="preserve">Яким </w:t>
      </w:r>
      <w:r w:rsidR="00F63AE9">
        <w:rPr>
          <w:color w:val="auto"/>
          <w:lang w:val="uk-UA"/>
        </w:rPr>
        <w:t>і</w:t>
      </w:r>
      <w:r w:rsidRPr="000633C6">
        <w:rPr>
          <w:color w:val="auto"/>
          <w:lang w:val="uk-UA"/>
        </w:rPr>
        <w:t>з вказаних умов повинен відповідати винахід</w:t>
      </w:r>
      <w:r w:rsidR="00F63AE9">
        <w:rPr>
          <w:color w:val="auto"/>
          <w:lang w:val="uk-UA"/>
        </w:rPr>
        <w:t xml:space="preserve"> для одержання правової охорони:</w:t>
      </w:r>
    </w:p>
    <w:p w:rsidR="008872D3" w:rsidRPr="000633C6" w:rsidRDefault="008872D3" w:rsidP="005A6714">
      <w:pPr>
        <w:pStyle w:val="a6"/>
        <w:numPr>
          <w:ilvl w:val="1"/>
          <w:numId w:val="63"/>
        </w:numPr>
        <w:ind w:left="0" w:firstLine="567"/>
        <w:jc w:val="both"/>
        <w:rPr>
          <w:color w:val="auto"/>
          <w:lang w:val="uk-UA"/>
        </w:rPr>
      </w:pPr>
      <w:r w:rsidRPr="000633C6">
        <w:rPr>
          <w:color w:val="auto"/>
          <w:lang w:val="uk-UA"/>
        </w:rPr>
        <w:t>умовам Цивільного кодексу України;</w:t>
      </w:r>
    </w:p>
    <w:p w:rsidR="008872D3" w:rsidRPr="000633C6" w:rsidRDefault="008872D3" w:rsidP="005A6714">
      <w:pPr>
        <w:pStyle w:val="a6"/>
        <w:numPr>
          <w:ilvl w:val="1"/>
          <w:numId w:val="63"/>
        </w:numPr>
        <w:ind w:left="0" w:firstLine="567"/>
        <w:jc w:val="both"/>
        <w:rPr>
          <w:color w:val="auto"/>
          <w:lang w:val="uk-UA"/>
        </w:rPr>
      </w:pPr>
      <w:r w:rsidRPr="000633C6">
        <w:rPr>
          <w:color w:val="auto"/>
          <w:lang w:val="uk-UA"/>
        </w:rPr>
        <w:t>умовам практичності;</w:t>
      </w:r>
    </w:p>
    <w:p w:rsidR="008872D3" w:rsidRPr="000633C6" w:rsidRDefault="008872D3" w:rsidP="005A6714">
      <w:pPr>
        <w:pStyle w:val="a6"/>
        <w:numPr>
          <w:ilvl w:val="1"/>
          <w:numId w:val="63"/>
        </w:numPr>
        <w:ind w:left="0" w:firstLine="567"/>
        <w:jc w:val="both"/>
        <w:rPr>
          <w:color w:val="auto"/>
          <w:lang w:val="uk-UA"/>
        </w:rPr>
      </w:pPr>
      <w:r w:rsidRPr="000633C6">
        <w:rPr>
          <w:color w:val="auto"/>
          <w:lang w:val="uk-UA"/>
        </w:rPr>
        <w:t>умовам патентоздатності;</w:t>
      </w:r>
    </w:p>
    <w:p w:rsidR="008872D3" w:rsidRPr="000633C6" w:rsidRDefault="008872D3" w:rsidP="005A6714">
      <w:pPr>
        <w:pStyle w:val="a6"/>
        <w:numPr>
          <w:ilvl w:val="1"/>
          <w:numId w:val="63"/>
        </w:numPr>
        <w:ind w:left="0" w:firstLine="567"/>
        <w:jc w:val="both"/>
        <w:rPr>
          <w:color w:val="auto"/>
          <w:lang w:val="uk-UA"/>
        </w:rPr>
      </w:pPr>
      <w:r w:rsidRPr="000633C6">
        <w:rPr>
          <w:color w:val="auto"/>
          <w:lang w:val="uk-UA"/>
        </w:rPr>
        <w:t>не с</w:t>
      </w:r>
      <w:r w:rsidR="00F63AE9">
        <w:rPr>
          <w:color w:val="auto"/>
          <w:lang w:val="uk-UA"/>
        </w:rPr>
        <w:t>уперечити інтересам винахідника?</w:t>
      </w:r>
    </w:p>
    <w:p w:rsidR="008872D3" w:rsidRPr="000633C6" w:rsidRDefault="008872D3" w:rsidP="005A6714">
      <w:pPr>
        <w:pStyle w:val="a6"/>
        <w:numPr>
          <w:ilvl w:val="0"/>
          <w:numId w:val="61"/>
        </w:numPr>
        <w:ind w:left="0" w:firstLine="567"/>
        <w:jc w:val="both"/>
        <w:rPr>
          <w:color w:val="auto"/>
          <w:lang w:val="uk-UA"/>
        </w:rPr>
      </w:pPr>
      <w:r w:rsidRPr="000633C6">
        <w:rPr>
          <w:color w:val="auto"/>
          <w:lang w:val="uk-UA"/>
        </w:rPr>
        <w:t>Визначте, що належить до умов патентоздатності винаходу:</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новизна, винахідницький рівень, актуальність;</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новизна, винахідницький рівень, промислова придатність;</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винахідницький рівень, промислова придатність, актуальність;</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новизна, промислова придатність, актуальність.</w:t>
      </w:r>
    </w:p>
    <w:p w:rsidR="008872D3" w:rsidRPr="000633C6" w:rsidRDefault="008872D3" w:rsidP="005A6714">
      <w:pPr>
        <w:pStyle w:val="a6"/>
        <w:numPr>
          <w:ilvl w:val="0"/>
          <w:numId w:val="61"/>
        </w:numPr>
        <w:ind w:left="0" w:firstLine="567"/>
        <w:jc w:val="both"/>
        <w:rPr>
          <w:color w:val="auto"/>
          <w:lang w:val="uk-UA"/>
        </w:rPr>
      </w:pPr>
      <w:r w:rsidRPr="000633C6">
        <w:rPr>
          <w:color w:val="auto"/>
          <w:lang w:val="uk-UA"/>
        </w:rPr>
        <w:t>Заявка на винахід повинна стосуватись одного або групи винаходів, пов’язаних:</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єдиним винахідницьким задумом;</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єдиним винахідницьком рівнем;</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новизною;</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актуальністю.</w:t>
      </w:r>
    </w:p>
    <w:p w:rsidR="008872D3" w:rsidRPr="000633C6" w:rsidRDefault="008872D3" w:rsidP="005A6714">
      <w:pPr>
        <w:pStyle w:val="a6"/>
        <w:numPr>
          <w:ilvl w:val="0"/>
          <w:numId w:val="61"/>
        </w:numPr>
        <w:ind w:left="0" w:firstLine="567"/>
        <w:jc w:val="both"/>
        <w:rPr>
          <w:color w:val="auto"/>
          <w:lang w:val="uk-UA"/>
        </w:rPr>
      </w:pPr>
      <w:r w:rsidRPr="000633C6">
        <w:rPr>
          <w:color w:val="auto"/>
          <w:lang w:val="uk-UA"/>
        </w:rPr>
        <w:t xml:space="preserve">Що </w:t>
      </w:r>
      <w:r w:rsidR="003B2442">
        <w:rPr>
          <w:color w:val="auto"/>
          <w:lang w:val="uk-UA"/>
        </w:rPr>
        <w:t>таке формула винаходу:</w:t>
      </w:r>
    </w:p>
    <w:p w:rsidR="008872D3" w:rsidRPr="000633C6" w:rsidRDefault="008872D3" w:rsidP="005A6714">
      <w:pPr>
        <w:pStyle w:val="a6"/>
        <w:numPr>
          <w:ilvl w:val="1"/>
          <w:numId w:val="61"/>
        </w:numPr>
        <w:ind w:left="0" w:firstLine="567"/>
        <w:jc w:val="both"/>
        <w:rPr>
          <w:color w:val="auto"/>
          <w:lang w:val="uk-UA"/>
        </w:rPr>
      </w:pPr>
      <w:r w:rsidRPr="000633C6">
        <w:rPr>
          <w:color w:val="auto"/>
          <w:lang w:val="uk-UA"/>
        </w:rPr>
        <w:t>стисл</w:t>
      </w:r>
      <w:r w:rsidR="003B2442">
        <w:rPr>
          <w:color w:val="auto"/>
          <w:lang w:val="uk-UA"/>
        </w:rPr>
        <w:t xml:space="preserve">а словесна характеристика </w:t>
      </w:r>
      <w:r w:rsidRPr="000633C6">
        <w:rPr>
          <w:color w:val="auto"/>
          <w:lang w:val="uk-UA"/>
        </w:rPr>
        <w:t>технічної суті винаходу, що визначає сукупність його суттєвих ознак;</w:t>
      </w:r>
    </w:p>
    <w:p w:rsidR="008872D3" w:rsidRPr="000633C6" w:rsidRDefault="00C72AFC" w:rsidP="005A6714">
      <w:pPr>
        <w:pStyle w:val="a6"/>
        <w:numPr>
          <w:ilvl w:val="1"/>
          <w:numId w:val="61"/>
        </w:numPr>
        <w:ind w:left="0" w:firstLine="567"/>
        <w:jc w:val="both"/>
        <w:rPr>
          <w:color w:val="auto"/>
          <w:lang w:val="uk-UA"/>
        </w:rPr>
      </w:pPr>
      <w:r w:rsidRPr="000633C6">
        <w:rPr>
          <w:color w:val="auto"/>
          <w:lang w:val="uk-UA"/>
        </w:rPr>
        <w:t xml:space="preserve">сукупність розрахунків необхідних </w:t>
      </w:r>
      <w:r w:rsidR="003B2442">
        <w:rPr>
          <w:color w:val="auto"/>
          <w:lang w:val="uk-UA"/>
        </w:rPr>
        <w:t>д</w:t>
      </w:r>
      <w:r w:rsidRPr="000633C6">
        <w:rPr>
          <w:color w:val="auto"/>
          <w:lang w:val="uk-UA"/>
        </w:rPr>
        <w:t>ля виготовлення винаходу;</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детальний аналіз способів виготовлення винаходу;</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детальний опис суттєвих технічних ознак винаходу.</w:t>
      </w:r>
    </w:p>
    <w:p w:rsidR="00C72AFC" w:rsidRPr="000633C6" w:rsidRDefault="00C72AFC" w:rsidP="005A6714">
      <w:pPr>
        <w:pStyle w:val="a6"/>
        <w:numPr>
          <w:ilvl w:val="0"/>
          <w:numId w:val="61"/>
        </w:numPr>
        <w:ind w:left="0" w:firstLine="567"/>
        <w:jc w:val="both"/>
        <w:rPr>
          <w:color w:val="auto"/>
          <w:lang w:val="uk-UA"/>
        </w:rPr>
      </w:pPr>
      <w:r w:rsidRPr="000633C6">
        <w:rPr>
          <w:color w:val="auto"/>
          <w:lang w:val="uk-UA"/>
        </w:rPr>
        <w:t>Що</w:t>
      </w:r>
      <w:r w:rsidR="003B2442">
        <w:rPr>
          <w:color w:val="auto"/>
          <w:lang w:val="uk-UA"/>
        </w:rPr>
        <w:t xml:space="preserve"> не може бути об’єктом винаходу:</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біологічні у своїй основі процеси відтворення рослин та тварин, що не належать до небіологічних та мікробіологічних процесів;</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топографії інтегральних мікросхем;</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результати художнього конструювання;</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lastRenderedPageBreak/>
        <w:t xml:space="preserve">усі відповіді </w:t>
      </w:r>
      <w:r w:rsidR="003B2442">
        <w:rPr>
          <w:color w:val="auto"/>
          <w:lang w:val="uk-UA"/>
        </w:rPr>
        <w:t>правильні?</w:t>
      </w:r>
    </w:p>
    <w:p w:rsidR="00C72AFC" w:rsidRPr="000633C6" w:rsidRDefault="00C72AFC" w:rsidP="005A6714">
      <w:pPr>
        <w:pStyle w:val="a6"/>
        <w:numPr>
          <w:ilvl w:val="0"/>
          <w:numId w:val="61"/>
        </w:numPr>
        <w:ind w:left="0" w:firstLine="567"/>
        <w:jc w:val="both"/>
        <w:rPr>
          <w:color w:val="auto"/>
          <w:lang w:val="uk-UA"/>
        </w:rPr>
      </w:pPr>
      <w:r w:rsidRPr="000633C6">
        <w:rPr>
          <w:color w:val="auto"/>
          <w:lang w:val="uk-UA"/>
        </w:rPr>
        <w:t>Що із нижче</w:t>
      </w:r>
      <w:r w:rsidR="003B2442">
        <w:rPr>
          <w:color w:val="auto"/>
          <w:lang w:val="uk-UA"/>
        </w:rPr>
        <w:t>зазначеного є об’єктом винаходу:</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винахід та раціоналізаторська пропозиція;</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сорти рослин і породи тварин;</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механізм та процес перетворення речовини;</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комп’ютерна</w:t>
      </w:r>
      <w:r w:rsidR="003B2442">
        <w:rPr>
          <w:color w:val="auto"/>
          <w:lang w:val="uk-UA"/>
        </w:rPr>
        <w:t xml:space="preserve"> програма та промисловий зразок?</w:t>
      </w:r>
    </w:p>
    <w:p w:rsidR="00C72AFC" w:rsidRPr="000633C6" w:rsidRDefault="003B2442" w:rsidP="005A6714">
      <w:pPr>
        <w:pStyle w:val="a6"/>
        <w:numPr>
          <w:ilvl w:val="0"/>
          <w:numId w:val="61"/>
        </w:numPr>
        <w:ind w:left="0" w:firstLine="567"/>
        <w:jc w:val="both"/>
        <w:rPr>
          <w:color w:val="auto"/>
          <w:lang w:val="uk-UA"/>
        </w:rPr>
      </w:pPr>
      <w:r>
        <w:rPr>
          <w:color w:val="auto"/>
          <w:lang w:val="uk-UA"/>
        </w:rPr>
        <w:t>Упродовж</w:t>
      </w:r>
      <w:r w:rsidR="00C72AFC" w:rsidRPr="000633C6">
        <w:rPr>
          <w:color w:val="auto"/>
          <w:lang w:val="uk-UA"/>
        </w:rPr>
        <w:t xml:space="preserve"> яко</w:t>
      </w:r>
      <w:r>
        <w:rPr>
          <w:color w:val="auto"/>
          <w:lang w:val="uk-UA"/>
        </w:rPr>
        <w:t>го строку діє патент на винахід:</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25 років;</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20 років;</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15 років;</w:t>
      </w:r>
    </w:p>
    <w:p w:rsidR="00C72AFC" w:rsidRPr="000633C6" w:rsidRDefault="003B2442" w:rsidP="005A6714">
      <w:pPr>
        <w:pStyle w:val="a6"/>
        <w:numPr>
          <w:ilvl w:val="1"/>
          <w:numId w:val="61"/>
        </w:numPr>
        <w:ind w:left="0" w:firstLine="567"/>
        <w:jc w:val="both"/>
        <w:rPr>
          <w:color w:val="auto"/>
          <w:lang w:val="uk-UA"/>
        </w:rPr>
      </w:pPr>
      <w:r>
        <w:rPr>
          <w:color w:val="auto"/>
          <w:lang w:val="uk-UA"/>
        </w:rPr>
        <w:t>10 років?</w:t>
      </w:r>
    </w:p>
    <w:p w:rsidR="00C72AFC" w:rsidRPr="000633C6" w:rsidRDefault="00C72AFC" w:rsidP="005A6714">
      <w:pPr>
        <w:pStyle w:val="a6"/>
        <w:numPr>
          <w:ilvl w:val="0"/>
          <w:numId w:val="61"/>
        </w:numPr>
        <w:ind w:left="0" w:firstLine="567"/>
        <w:jc w:val="both"/>
        <w:rPr>
          <w:color w:val="auto"/>
          <w:lang w:val="uk-UA"/>
        </w:rPr>
      </w:pPr>
      <w:r w:rsidRPr="000633C6">
        <w:rPr>
          <w:color w:val="auto"/>
          <w:lang w:val="uk-UA"/>
        </w:rPr>
        <w:t>Набуття права інтелектуальної власності на винахід засвідчується:</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патентом;</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деклараційним патентом;</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свідоцтвом;</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дипломом.</w:t>
      </w:r>
    </w:p>
    <w:p w:rsidR="00C72AFC" w:rsidRPr="000633C6" w:rsidRDefault="00C72AFC" w:rsidP="005A6714">
      <w:pPr>
        <w:pStyle w:val="a6"/>
        <w:numPr>
          <w:ilvl w:val="0"/>
          <w:numId w:val="61"/>
        </w:numPr>
        <w:ind w:left="0" w:firstLine="567"/>
        <w:jc w:val="both"/>
        <w:rPr>
          <w:color w:val="auto"/>
          <w:lang w:val="uk-UA"/>
        </w:rPr>
      </w:pPr>
      <w:r w:rsidRPr="000633C6">
        <w:rPr>
          <w:color w:val="auto"/>
          <w:lang w:val="uk-UA"/>
        </w:rPr>
        <w:t>Який нормативно-правовий акт регулює пит</w:t>
      </w:r>
      <w:r w:rsidR="003B2442">
        <w:rPr>
          <w:color w:val="auto"/>
          <w:lang w:val="uk-UA"/>
        </w:rPr>
        <w:t>ання правової охорони винаходів:</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«Про охорону прав на винаходи»;</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«Про охорону прав на винаходи і корисні моделі»;</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«Про охорону прав на винаходи, корисні моделі та промислові зразки»;</w:t>
      </w:r>
    </w:p>
    <w:p w:rsidR="00C72AFC" w:rsidRPr="000633C6" w:rsidRDefault="00C72AFC" w:rsidP="005A6714">
      <w:pPr>
        <w:pStyle w:val="a6"/>
        <w:numPr>
          <w:ilvl w:val="1"/>
          <w:numId w:val="61"/>
        </w:numPr>
        <w:ind w:left="0" w:firstLine="567"/>
        <w:jc w:val="both"/>
        <w:rPr>
          <w:color w:val="auto"/>
          <w:lang w:val="uk-UA"/>
        </w:rPr>
      </w:pPr>
      <w:r w:rsidRPr="000633C6">
        <w:rPr>
          <w:color w:val="auto"/>
          <w:lang w:val="uk-UA"/>
        </w:rPr>
        <w:t>«Про охорону прав н</w:t>
      </w:r>
      <w:r w:rsidR="003B2442">
        <w:rPr>
          <w:color w:val="auto"/>
          <w:lang w:val="uk-UA"/>
        </w:rPr>
        <w:t>а винаходи і промислові зразки»?</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D42DC3" w:rsidP="005A6714">
      <w:pPr>
        <w:ind w:firstLine="567"/>
        <w:jc w:val="both"/>
        <w:rPr>
          <w:color w:val="auto"/>
          <w:lang w:val="uk-UA"/>
        </w:rPr>
      </w:pPr>
      <w:r w:rsidRPr="003B2442">
        <w:rPr>
          <w:lang w:val="uk-UA"/>
        </w:rPr>
        <w:t>https://elearning.sumdu.edu.ua/s/81-p64</w:t>
      </w:r>
      <w:r w:rsidR="003B2442">
        <w:rPr>
          <w:rStyle w:val="a5"/>
          <w:color w:val="auto"/>
          <w:lang w:val="uk-UA"/>
        </w:rPr>
        <w:t>.</w:t>
      </w:r>
    </w:p>
    <w:p w:rsidR="00D42DC3" w:rsidRPr="000633C6" w:rsidRDefault="00D42DC3"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B2442" w:rsidRDefault="00336F1B" w:rsidP="005A6714">
      <w:pPr>
        <w:jc w:val="center"/>
        <w:rPr>
          <w:b/>
          <w:color w:val="auto"/>
          <w:lang w:val="uk-UA"/>
        </w:rPr>
      </w:pPr>
      <w:r w:rsidRPr="000633C6">
        <w:rPr>
          <w:b/>
          <w:color w:val="auto"/>
          <w:lang w:val="uk-UA"/>
        </w:rPr>
        <w:lastRenderedPageBreak/>
        <w:t xml:space="preserve">Тема 16. Процедура отримання патенту на винахід. </w:t>
      </w:r>
    </w:p>
    <w:p w:rsidR="003B2442" w:rsidRDefault="00336F1B" w:rsidP="005A6714">
      <w:pPr>
        <w:jc w:val="center"/>
        <w:rPr>
          <w:b/>
          <w:color w:val="auto"/>
          <w:lang w:val="uk-UA"/>
        </w:rPr>
      </w:pPr>
      <w:r w:rsidRPr="000633C6">
        <w:rPr>
          <w:b/>
          <w:color w:val="auto"/>
          <w:lang w:val="uk-UA"/>
        </w:rPr>
        <w:t xml:space="preserve">Права та обов’язки, що виникають з патенту. </w:t>
      </w:r>
    </w:p>
    <w:p w:rsidR="00336F1B" w:rsidRPr="000633C6" w:rsidRDefault="00336F1B" w:rsidP="005A6714">
      <w:pPr>
        <w:jc w:val="center"/>
        <w:rPr>
          <w:b/>
          <w:color w:val="auto"/>
          <w:lang w:val="uk-UA"/>
        </w:rPr>
      </w:pPr>
      <w:r w:rsidRPr="000633C6">
        <w:rPr>
          <w:b/>
          <w:color w:val="auto"/>
          <w:lang w:val="uk-UA"/>
        </w:rPr>
        <w:t>Способи захисту прав на винахід</w:t>
      </w:r>
    </w:p>
    <w:p w:rsidR="00D42DC3" w:rsidRPr="000633C6" w:rsidRDefault="00D42DC3"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6F08D3" w:rsidRPr="000633C6" w:rsidRDefault="006F08D3" w:rsidP="005A6714">
      <w:pPr>
        <w:pStyle w:val="a6"/>
        <w:numPr>
          <w:ilvl w:val="0"/>
          <w:numId w:val="18"/>
        </w:numPr>
        <w:ind w:left="0" w:firstLine="567"/>
        <w:jc w:val="both"/>
        <w:rPr>
          <w:color w:val="auto"/>
          <w:lang w:val="uk-UA"/>
        </w:rPr>
      </w:pPr>
      <w:r w:rsidRPr="000633C6">
        <w:rPr>
          <w:color w:val="auto"/>
          <w:lang w:val="uk-UA"/>
        </w:rPr>
        <w:t>Вітчизняна та міжнародна заявка на отримання патенту на винахід: порівняльна характеристика. Процес пода</w:t>
      </w:r>
      <w:r w:rsidR="003B2442">
        <w:rPr>
          <w:color w:val="auto"/>
          <w:lang w:val="uk-UA"/>
        </w:rPr>
        <w:t>ва</w:t>
      </w:r>
      <w:r w:rsidRPr="000633C6">
        <w:rPr>
          <w:color w:val="auto"/>
          <w:lang w:val="uk-UA"/>
        </w:rPr>
        <w:t xml:space="preserve">ння та розгляду заявки на отримання патенту на винахід. </w:t>
      </w:r>
    </w:p>
    <w:p w:rsidR="006F08D3" w:rsidRPr="000633C6" w:rsidRDefault="006F08D3" w:rsidP="005A6714">
      <w:pPr>
        <w:pStyle w:val="a6"/>
        <w:numPr>
          <w:ilvl w:val="0"/>
          <w:numId w:val="18"/>
        </w:numPr>
        <w:ind w:left="0" w:firstLine="567"/>
        <w:jc w:val="both"/>
        <w:rPr>
          <w:color w:val="auto"/>
          <w:lang w:val="uk-UA"/>
        </w:rPr>
      </w:pPr>
      <w:r w:rsidRPr="000633C6">
        <w:rPr>
          <w:color w:val="auto"/>
          <w:lang w:val="uk-UA"/>
        </w:rPr>
        <w:t xml:space="preserve">Формальна та кваліфікаційна експертизи. </w:t>
      </w:r>
    </w:p>
    <w:p w:rsidR="006F08D3" w:rsidRPr="000633C6" w:rsidRDefault="006F08D3" w:rsidP="005A6714">
      <w:pPr>
        <w:pStyle w:val="a6"/>
        <w:numPr>
          <w:ilvl w:val="0"/>
          <w:numId w:val="18"/>
        </w:numPr>
        <w:ind w:left="0" w:firstLine="567"/>
        <w:jc w:val="both"/>
        <w:rPr>
          <w:color w:val="auto"/>
          <w:lang w:val="uk-UA"/>
        </w:rPr>
      </w:pPr>
      <w:r w:rsidRPr="000633C6">
        <w:rPr>
          <w:color w:val="auto"/>
          <w:lang w:val="uk-UA"/>
        </w:rPr>
        <w:t xml:space="preserve">Видача патенту на винахід, публікація та оскарження. </w:t>
      </w:r>
    </w:p>
    <w:p w:rsidR="006F08D3" w:rsidRPr="000633C6" w:rsidRDefault="006F08D3" w:rsidP="005A6714">
      <w:pPr>
        <w:pStyle w:val="a6"/>
        <w:numPr>
          <w:ilvl w:val="0"/>
          <w:numId w:val="18"/>
        </w:numPr>
        <w:ind w:left="0" w:firstLine="567"/>
        <w:jc w:val="both"/>
        <w:rPr>
          <w:color w:val="auto"/>
          <w:lang w:val="uk-UA"/>
        </w:rPr>
      </w:pPr>
      <w:r w:rsidRPr="000633C6">
        <w:rPr>
          <w:color w:val="auto"/>
          <w:lang w:val="uk-UA"/>
        </w:rPr>
        <w:t>Термін дії патенту та процедура продовження терміну дії патенту. Припинення дії патенту.</w:t>
      </w:r>
    </w:p>
    <w:p w:rsidR="006F08D3" w:rsidRPr="000633C6" w:rsidRDefault="006F08D3" w:rsidP="005A6714">
      <w:pPr>
        <w:pStyle w:val="a6"/>
        <w:numPr>
          <w:ilvl w:val="0"/>
          <w:numId w:val="18"/>
        </w:numPr>
        <w:ind w:left="0" w:firstLine="567"/>
        <w:jc w:val="both"/>
        <w:rPr>
          <w:color w:val="auto"/>
          <w:lang w:val="uk-UA"/>
        </w:rPr>
      </w:pPr>
      <w:r w:rsidRPr="000633C6">
        <w:rPr>
          <w:color w:val="auto"/>
          <w:lang w:val="uk-UA"/>
        </w:rPr>
        <w:t xml:space="preserve">Використання винаходу та секретного винаходу. Право попереднього користування. </w:t>
      </w:r>
    </w:p>
    <w:p w:rsidR="006F08D3" w:rsidRPr="000633C6" w:rsidRDefault="006F08D3" w:rsidP="005A6714">
      <w:pPr>
        <w:pStyle w:val="a6"/>
        <w:numPr>
          <w:ilvl w:val="0"/>
          <w:numId w:val="18"/>
        </w:numPr>
        <w:ind w:left="0" w:firstLine="567"/>
        <w:jc w:val="both"/>
        <w:rPr>
          <w:color w:val="auto"/>
          <w:lang w:val="uk-UA"/>
        </w:rPr>
      </w:pPr>
      <w:r w:rsidRPr="000633C6">
        <w:rPr>
          <w:color w:val="auto"/>
          <w:lang w:val="uk-UA"/>
        </w:rPr>
        <w:t>Примусове відчуження прав на винахід.</w:t>
      </w:r>
    </w:p>
    <w:p w:rsidR="006F08D3" w:rsidRPr="000633C6" w:rsidRDefault="006F08D3" w:rsidP="005A6714">
      <w:pPr>
        <w:pStyle w:val="a6"/>
        <w:numPr>
          <w:ilvl w:val="0"/>
          <w:numId w:val="18"/>
        </w:numPr>
        <w:ind w:left="0" w:firstLine="567"/>
        <w:jc w:val="both"/>
        <w:rPr>
          <w:color w:val="auto"/>
          <w:lang w:val="uk-UA"/>
        </w:rPr>
      </w:pPr>
      <w:r w:rsidRPr="000633C6">
        <w:rPr>
          <w:color w:val="auto"/>
          <w:lang w:val="uk-UA"/>
        </w:rPr>
        <w:t>Способи захисту прав на винахід</w:t>
      </w:r>
    </w:p>
    <w:p w:rsidR="006F08D3" w:rsidRPr="000633C6" w:rsidRDefault="006F08D3"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B45FF1" w:rsidRPr="000633C6" w:rsidRDefault="003B2442" w:rsidP="005A6714">
      <w:pPr>
        <w:ind w:firstLine="567"/>
        <w:jc w:val="both"/>
        <w:rPr>
          <w:color w:val="auto"/>
          <w:lang w:val="uk-UA"/>
        </w:rPr>
      </w:pPr>
      <w:r>
        <w:rPr>
          <w:color w:val="auto"/>
          <w:lang w:val="uk-UA"/>
        </w:rPr>
        <w:t>Під час вивчення першого питання</w:t>
      </w:r>
      <w:r w:rsidR="00B45FF1" w:rsidRPr="000633C6">
        <w:rPr>
          <w:color w:val="auto"/>
          <w:lang w:val="uk-UA"/>
        </w:rPr>
        <w:t xml:space="preserve"> увагу </w:t>
      </w:r>
      <w:r>
        <w:rPr>
          <w:color w:val="auto"/>
          <w:lang w:val="uk-UA"/>
        </w:rPr>
        <w:t>необхідно</w:t>
      </w:r>
      <w:r w:rsidR="00B45FF1" w:rsidRPr="000633C6">
        <w:rPr>
          <w:color w:val="auto"/>
          <w:lang w:val="uk-UA"/>
        </w:rPr>
        <w:t xml:space="preserve"> акцентувати на тому, що порядок отримання патенту на винахід або корисну модель врегульовано розділом IV Закону України «Про охорону прав на винаходи і корисні моделі», Правилами складання і подання заявки на винахід та заявки на корисну модель, Правилами розгляду заявки на винахід та заявки на корисну модель. Відповідно до ч. 1 ст. 462 ЦК України набуття права інтелектуальної власності на винахід, корисну модель, промисловий зразок засвідчується патентом. Умови та порядок видачі патенту встановлюються законом (ч. З ст. 462 ЦК України). Патент України на винахід вида</w:t>
      </w:r>
      <w:r>
        <w:rPr>
          <w:color w:val="auto"/>
          <w:lang w:val="uk-UA"/>
        </w:rPr>
        <w:t>ють</w:t>
      </w:r>
      <w:r w:rsidR="00B45FF1" w:rsidRPr="000633C6">
        <w:rPr>
          <w:color w:val="auto"/>
          <w:lang w:val="uk-UA"/>
        </w:rPr>
        <w:t xml:space="preserve"> за результатами кваліфікаційної експертизи заявки на ви</w:t>
      </w:r>
      <w:r>
        <w:rPr>
          <w:color w:val="auto"/>
          <w:lang w:val="uk-UA"/>
        </w:rPr>
        <w:t>нахід, що</w:t>
      </w:r>
      <w:r w:rsidR="00B45FF1" w:rsidRPr="000633C6">
        <w:rPr>
          <w:color w:val="auto"/>
          <w:lang w:val="uk-UA"/>
        </w:rPr>
        <w:t xml:space="preserve"> встановлює відповідність винаходу умовам патентоздатності (новизні, винахідницькому рівню, промисловій придатності). Студентам потрібно знати, що патенти України на винаходи діють тільки на території України. Право на одержання патенту має вина</w:t>
      </w:r>
      <w:r>
        <w:rPr>
          <w:color w:val="auto"/>
          <w:lang w:val="uk-UA"/>
        </w:rPr>
        <w:t xml:space="preserve">хідник, </w:t>
      </w:r>
      <w:r w:rsidR="00B45FF1" w:rsidRPr="000633C6">
        <w:rPr>
          <w:color w:val="auto"/>
          <w:lang w:val="uk-UA"/>
        </w:rPr>
        <w:t>роботода</w:t>
      </w:r>
      <w:r>
        <w:rPr>
          <w:color w:val="auto"/>
          <w:lang w:val="uk-UA"/>
        </w:rPr>
        <w:t>вець (якщо винахід є службовим),</w:t>
      </w:r>
      <w:r w:rsidR="00B45FF1" w:rsidRPr="000633C6">
        <w:rPr>
          <w:color w:val="auto"/>
          <w:lang w:val="uk-UA"/>
        </w:rPr>
        <w:t xml:space="preserve"> правонаступник винахідника або роботодавця. Право на одержання патенту має </w:t>
      </w:r>
      <w:r w:rsidR="00B45FF1" w:rsidRPr="000633C6">
        <w:rPr>
          <w:color w:val="auto"/>
          <w:lang w:val="uk-UA"/>
        </w:rPr>
        <w:lastRenderedPageBreak/>
        <w:t>винахідник та інші особи, які набули право на винахід (корисну модель) за договором чи законом. Заявка на винахід повинна стосуватися одного винаходу або групи винаходів, пов’язаних єдиним винахідницьким задумом (вимога єдиності винаходу). Груп</w:t>
      </w:r>
      <w:r>
        <w:rPr>
          <w:color w:val="auto"/>
          <w:lang w:val="uk-UA"/>
        </w:rPr>
        <w:t>у</w:t>
      </w:r>
      <w:r w:rsidR="00B45FF1" w:rsidRPr="000633C6">
        <w:rPr>
          <w:color w:val="auto"/>
          <w:lang w:val="uk-UA"/>
        </w:rPr>
        <w:t xml:space="preserve"> винаходів визна</w:t>
      </w:r>
      <w:r>
        <w:rPr>
          <w:color w:val="auto"/>
          <w:lang w:val="uk-UA"/>
        </w:rPr>
        <w:t>ють</w:t>
      </w:r>
      <w:r w:rsidR="00B45FF1" w:rsidRPr="000633C6">
        <w:rPr>
          <w:color w:val="auto"/>
          <w:lang w:val="uk-UA"/>
        </w:rPr>
        <w:t xml:space="preserve"> пов’язаною єдиним винахідницьким задумом, якщо має місце технічний взаємозв’язок між цими винаходами, що виражається однією або сукупністю однакових чи відповідних суттєвих ознак, які визначають внесок у рівень техніки кожного із заявлених винаходів, </w:t>
      </w:r>
      <w:r>
        <w:rPr>
          <w:color w:val="auto"/>
          <w:lang w:val="uk-UA"/>
        </w:rPr>
        <w:t>розглянутих у</w:t>
      </w:r>
      <w:r w:rsidR="00B45FF1" w:rsidRPr="000633C6">
        <w:rPr>
          <w:color w:val="auto"/>
          <w:lang w:val="uk-UA"/>
        </w:rPr>
        <w:t xml:space="preserve"> сукупності. Студентам потрібно знати, що повинна містити заявка на винахід. Зокрема, якщо заявку подають через патентного повіреного або іншу довірену особу, то до заявки </w:t>
      </w:r>
      <w:r>
        <w:rPr>
          <w:color w:val="auto"/>
          <w:lang w:val="uk-UA"/>
        </w:rPr>
        <w:t>необхідно</w:t>
      </w:r>
      <w:r w:rsidR="00B45FF1" w:rsidRPr="000633C6">
        <w:rPr>
          <w:color w:val="auto"/>
          <w:lang w:val="uk-UA"/>
        </w:rPr>
        <w:t xml:space="preserve"> додати видану заявником довіреність (копію довіреності), що засвідчує його (її) повноваження. Студенти повинні знати та вміти характеризувати положення щодо кожної із складових частин заявки на винахід. </w:t>
      </w:r>
    </w:p>
    <w:p w:rsidR="00B45FF1" w:rsidRPr="000633C6" w:rsidRDefault="00B45FF1" w:rsidP="005A6714">
      <w:pPr>
        <w:ind w:firstLine="567"/>
        <w:jc w:val="both"/>
        <w:rPr>
          <w:color w:val="auto"/>
          <w:lang w:val="uk-UA"/>
        </w:rPr>
      </w:pPr>
      <w:r w:rsidRPr="000633C6">
        <w:rPr>
          <w:color w:val="auto"/>
          <w:lang w:val="uk-UA"/>
        </w:rPr>
        <w:t>Вивчаючи друге питання, студенти повинні знати, що експертиза заявки має статус науково-технічної експертизи і складається з попередньої експертизи</w:t>
      </w:r>
      <w:r w:rsidR="003B2442">
        <w:rPr>
          <w:color w:val="auto"/>
          <w:lang w:val="uk-UA"/>
        </w:rPr>
        <w:t>, формальної експертизи та</w:t>
      </w:r>
      <w:r w:rsidRPr="000633C6">
        <w:rPr>
          <w:color w:val="auto"/>
          <w:lang w:val="uk-UA"/>
        </w:rPr>
        <w:t xml:space="preserve"> кваліфікаційної експертизи (за заявкою </w:t>
      </w:r>
      <w:r w:rsidR="003B2442">
        <w:rPr>
          <w:color w:val="auto"/>
          <w:lang w:val="uk-UA"/>
        </w:rPr>
        <w:t>щодо</w:t>
      </w:r>
      <w:r w:rsidRPr="000633C6">
        <w:rPr>
          <w:color w:val="auto"/>
          <w:lang w:val="uk-UA"/>
        </w:rPr>
        <w:t xml:space="preserve"> патенту на винахід або секретний винахід. Студенти повинні знати, у чому полягає різниця між формальною та кваліф</w:t>
      </w:r>
      <w:r w:rsidR="003B2442">
        <w:rPr>
          <w:color w:val="auto"/>
          <w:lang w:val="uk-UA"/>
        </w:rPr>
        <w:t>ікаційною експертизами. Зокрема</w:t>
      </w:r>
      <w:r w:rsidRPr="000633C6">
        <w:rPr>
          <w:color w:val="auto"/>
          <w:lang w:val="uk-UA"/>
        </w:rPr>
        <w:t xml:space="preserve"> </w:t>
      </w:r>
      <w:r w:rsidR="00DC5048" w:rsidRPr="000633C6">
        <w:rPr>
          <w:color w:val="auto"/>
          <w:lang w:val="uk-UA"/>
        </w:rPr>
        <w:t>під час пр</w:t>
      </w:r>
      <w:r w:rsidR="003B2442">
        <w:rPr>
          <w:color w:val="auto"/>
          <w:lang w:val="uk-UA"/>
        </w:rPr>
        <w:t xml:space="preserve">оведення формальної експертизи </w:t>
      </w:r>
      <w:r w:rsidR="00DC5048" w:rsidRPr="000633C6">
        <w:rPr>
          <w:color w:val="auto"/>
          <w:lang w:val="uk-UA"/>
        </w:rPr>
        <w:t>встановлю</w:t>
      </w:r>
      <w:r w:rsidR="003B2442">
        <w:rPr>
          <w:color w:val="auto"/>
          <w:lang w:val="uk-UA"/>
        </w:rPr>
        <w:t xml:space="preserve">ють дату </w:t>
      </w:r>
      <w:r w:rsidR="00DC5048" w:rsidRPr="000633C6">
        <w:rPr>
          <w:color w:val="auto"/>
          <w:lang w:val="uk-UA"/>
        </w:rPr>
        <w:t>подання заявки; визнача</w:t>
      </w:r>
      <w:r w:rsidR="003B2442">
        <w:rPr>
          <w:color w:val="auto"/>
          <w:lang w:val="uk-UA"/>
        </w:rPr>
        <w:t>ють, чи належить заявлений об’єкт</w:t>
      </w:r>
      <w:r w:rsidR="00DC5048" w:rsidRPr="000633C6">
        <w:rPr>
          <w:color w:val="auto"/>
          <w:lang w:val="uk-UA"/>
        </w:rPr>
        <w:t xml:space="preserve"> до об’єктів технології, яким може бути надана правова охорона як винаходу або як корисній моделі; визначається, чи належить об’єкт, що заявляється, до об’єктів технології, яким не може бути надано охорону як винаходу; заявк</w:t>
      </w:r>
      <w:r w:rsidR="003B2442">
        <w:rPr>
          <w:color w:val="auto"/>
          <w:lang w:val="uk-UA"/>
        </w:rPr>
        <w:t>у</w:t>
      </w:r>
      <w:r w:rsidR="00DC5048" w:rsidRPr="000633C6">
        <w:rPr>
          <w:color w:val="auto"/>
          <w:lang w:val="uk-UA"/>
        </w:rPr>
        <w:t xml:space="preserve"> перевіря</w:t>
      </w:r>
      <w:r w:rsidR="003B2442">
        <w:rPr>
          <w:color w:val="auto"/>
          <w:lang w:val="uk-UA"/>
        </w:rPr>
        <w:t>ють</w:t>
      </w:r>
      <w:r w:rsidR="00DC5048" w:rsidRPr="000633C6">
        <w:rPr>
          <w:color w:val="auto"/>
          <w:lang w:val="uk-UA"/>
        </w:rPr>
        <w:t xml:space="preserve"> на відповідність формальним вимогам статті 12 Закону України «Про охорону прав на винаходи </w:t>
      </w:r>
      <w:r w:rsidR="003B2442">
        <w:rPr>
          <w:color w:val="auto"/>
          <w:lang w:val="uk-UA"/>
        </w:rPr>
        <w:t>і корисні моделі» та правилам, у</w:t>
      </w:r>
      <w:r w:rsidR="00DC5048" w:rsidRPr="000633C6">
        <w:rPr>
          <w:color w:val="auto"/>
          <w:lang w:val="uk-UA"/>
        </w:rPr>
        <w:t>становленим на його основі центральним органом виконавчої влади, що забезпечує формування державної політики у сфері інтелектуальної власності; перевіря</w:t>
      </w:r>
      <w:r w:rsidR="003B2442">
        <w:rPr>
          <w:color w:val="auto"/>
          <w:lang w:val="uk-UA"/>
        </w:rPr>
        <w:t>ють</w:t>
      </w:r>
      <w:r w:rsidR="00DC5048" w:rsidRPr="000633C6">
        <w:rPr>
          <w:color w:val="auto"/>
          <w:lang w:val="uk-UA"/>
        </w:rPr>
        <w:t xml:space="preserve"> сплат</w:t>
      </w:r>
      <w:r w:rsidR="003B2442">
        <w:rPr>
          <w:color w:val="auto"/>
          <w:lang w:val="uk-UA"/>
        </w:rPr>
        <w:t>у</w:t>
      </w:r>
      <w:r w:rsidR="00DC5048" w:rsidRPr="000633C6">
        <w:rPr>
          <w:color w:val="auto"/>
          <w:lang w:val="uk-UA"/>
        </w:rPr>
        <w:t xml:space="preserve"> збору за подання заявки. Під час кваліфікаційної експертизи перевіря</w:t>
      </w:r>
      <w:r w:rsidR="003B2442">
        <w:rPr>
          <w:color w:val="auto"/>
          <w:lang w:val="uk-UA"/>
        </w:rPr>
        <w:t>ють</w:t>
      </w:r>
      <w:r w:rsidR="00DC5048" w:rsidRPr="000633C6">
        <w:rPr>
          <w:color w:val="auto"/>
          <w:lang w:val="uk-UA"/>
        </w:rPr>
        <w:t xml:space="preserve"> відповідність заявленого винаходу умовам патентоздатності (новизна, </w:t>
      </w:r>
      <w:r w:rsidR="00DC5048" w:rsidRPr="000633C6">
        <w:rPr>
          <w:color w:val="auto"/>
          <w:lang w:val="uk-UA"/>
        </w:rPr>
        <w:lastRenderedPageBreak/>
        <w:t>винахідницький рівень, промислова придатність).</w:t>
      </w:r>
    </w:p>
    <w:p w:rsidR="00DC5048" w:rsidRPr="000633C6" w:rsidRDefault="00DC5048" w:rsidP="005A6714">
      <w:pPr>
        <w:ind w:firstLine="567"/>
        <w:jc w:val="both"/>
        <w:rPr>
          <w:color w:val="auto"/>
          <w:lang w:val="uk-UA"/>
        </w:rPr>
      </w:pPr>
      <w:r w:rsidRPr="000633C6">
        <w:rPr>
          <w:color w:val="auto"/>
          <w:lang w:val="uk-UA"/>
        </w:rPr>
        <w:t>Вивчаючи третє питання студенти повинні знати, що видач</w:t>
      </w:r>
      <w:r w:rsidR="003B2442">
        <w:rPr>
          <w:color w:val="auto"/>
          <w:lang w:val="uk-UA"/>
        </w:rPr>
        <w:t>у патенту здійснює установа за</w:t>
      </w:r>
      <w:r w:rsidRPr="000633C6">
        <w:rPr>
          <w:color w:val="auto"/>
          <w:lang w:val="uk-UA"/>
        </w:rPr>
        <w:t xml:space="preserve"> місячний </w:t>
      </w:r>
      <w:r w:rsidR="003B2442">
        <w:rPr>
          <w:color w:val="auto"/>
          <w:lang w:val="uk-UA"/>
        </w:rPr>
        <w:t>термін</w:t>
      </w:r>
      <w:r w:rsidRPr="000633C6">
        <w:rPr>
          <w:color w:val="auto"/>
          <w:lang w:val="uk-UA"/>
        </w:rPr>
        <w:t xml:space="preserve"> після його державної реєстрації. Підставою для в</w:t>
      </w:r>
      <w:r w:rsidR="003B2442">
        <w:rPr>
          <w:color w:val="auto"/>
          <w:lang w:val="uk-UA"/>
        </w:rPr>
        <w:t>несення відомостей до Реєстру є</w:t>
      </w:r>
      <w:r w:rsidRPr="000633C6">
        <w:rPr>
          <w:color w:val="auto"/>
          <w:lang w:val="uk-UA"/>
        </w:rPr>
        <w:t xml:space="preserve"> рішення Установи; рішення судових органів; клопотання або заява власника (власників) патенту (за умови надання відповідних доказів, що підтверджують необхідність внесення відповідних змін). Студенти повинні знати та вміти характеризувати об’єктивну інформацію та її зміст, що містить виписка з Реєстру. </w:t>
      </w:r>
    </w:p>
    <w:p w:rsidR="00DC5048" w:rsidRPr="000633C6" w:rsidRDefault="00DC5048" w:rsidP="005A6714">
      <w:pPr>
        <w:ind w:firstLine="567"/>
        <w:jc w:val="both"/>
        <w:rPr>
          <w:color w:val="auto"/>
          <w:lang w:val="uk-UA"/>
        </w:rPr>
      </w:pPr>
      <w:r w:rsidRPr="000633C6">
        <w:rPr>
          <w:color w:val="auto"/>
          <w:lang w:val="uk-UA"/>
        </w:rPr>
        <w:t>Під час розгляду наступного питання, студентам потрібно акцентувати на тому, що відповідно до статті 465 ЦК України строк чинності виключних майнових прав інтелектуальної власності на винахід спливає через двадцять років, що від</w:t>
      </w:r>
      <w:r w:rsidR="003B2442">
        <w:rPr>
          <w:color w:val="auto"/>
          <w:lang w:val="uk-UA"/>
        </w:rPr>
        <w:t>рахованих</w:t>
      </w:r>
      <w:r w:rsidRPr="000633C6">
        <w:rPr>
          <w:color w:val="auto"/>
          <w:lang w:val="uk-UA"/>
        </w:rPr>
        <w:t xml:space="preserve"> від д</w:t>
      </w:r>
      <w:r w:rsidR="003B2442">
        <w:rPr>
          <w:color w:val="auto"/>
          <w:lang w:val="uk-UA"/>
        </w:rPr>
        <w:t>ати подання заявки на винахід згідно із законом</w:t>
      </w:r>
      <w:r w:rsidRPr="000633C6">
        <w:rPr>
          <w:color w:val="auto"/>
          <w:lang w:val="uk-UA"/>
        </w:rPr>
        <w:t xml:space="preserve">. Також необхідно знати, що цей строк може бути продовжений в установленому законом порядку щодо винаходу, використання якого потребує спеціальних випробувань та офіційного дозволу. Відповідно до статті 465 ЦК України строк чинності виключних майнових прав інтелектуальної власності на винахід спливає через двадцять років, </w:t>
      </w:r>
      <w:r w:rsidR="003B2442">
        <w:rPr>
          <w:color w:val="auto"/>
          <w:lang w:val="uk-UA"/>
        </w:rPr>
        <w:t>відрахованих</w:t>
      </w:r>
      <w:r w:rsidRPr="000633C6">
        <w:rPr>
          <w:color w:val="auto"/>
          <w:lang w:val="uk-UA"/>
        </w:rPr>
        <w:t xml:space="preserve"> від дати подання заявки на винахід в установленому законом порядку. </w:t>
      </w:r>
      <w:r w:rsidR="003B2442">
        <w:rPr>
          <w:color w:val="auto"/>
          <w:lang w:val="uk-UA"/>
        </w:rPr>
        <w:t>Він</w:t>
      </w:r>
      <w:r w:rsidRPr="000633C6">
        <w:rPr>
          <w:color w:val="auto"/>
          <w:lang w:val="uk-UA"/>
        </w:rPr>
        <w:t xml:space="preserve">ок може бути продовжений в установленому законом порядку щодо винаходу, використання якого потребує спеціальних випробувань та офіційного дозволу. Студенти повинні знати та чітко визначати умови, за яких припиняється дія патенту, а також випадки, коли патент може бути визнано судом недійсним повністю або в певній частині. </w:t>
      </w:r>
    </w:p>
    <w:p w:rsidR="00DC5048" w:rsidRPr="000633C6" w:rsidRDefault="00DC5048" w:rsidP="005A6714">
      <w:pPr>
        <w:ind w:firstLine="567"/>
        <w:jc w:val="both"/>
        <w:rPr>
          <w:color w:val="auto"/>
          <w:lang w:val="uk-UA"/>
        </w:rPr>
      </w:pPr>
      <w:r w:rsidRPr="000633C6">
        <w:rPr>
          <w:color w:val="auto"/>
          <w:lang w:val="uk-UA"/>
        </w:rPr>
        <w:t xml:space="preserve">Наступне питання </w:t>
      </w:r>
      <w:r w:rsidR="003B2442">
        <w:rPr>
          <w:color w:val="auto"/>
          <w:lang w:val="uk-UA"/>
        </w:rPr>
        <w:t>потрібно</w:t>
      </w:r>
      <w:r w:rsidRPr="000633C6">
        <w:rPr>
          <w:color w:val="auto"/>
          <w:lang w:val="uk-UA"/>
        </w:rPr>
        <w:t xml:space="preserve"> розглядати в контексті прав та обов’язків, що виникають з патенту. Зокрема патент надає його власнику виключне</w:t>
      </w:r>
      <w:r w:rsidR="003B2442">
        <w:rPr>
          <w:color w:val="auto"/>
          <w:lang w:val="uk-UA"/>
        </w:rPr>
        <w:t xml:space="preserve"> право використовувати винахід на свій розсуд</w:t>
      </w:r>
      <w:r w:rsidRPr="000633C6">
        <w:rPr>
          <w:color w:val="auto"/>
          <w:lang w:val="uk-UA"/>
        </w:rPr>
        <w:t xml:space="preserve">, якщо таке використання не порушує прав інших власників патентів. Студенти повинні знати, що </w:t>
      </w:r>
      <w:r w:rsidR="003B2442">
        <w:rPr>
          <w:color w:val="auto"/>
          <w:lang w:val="uk-UA"/>
        </w:rPr>
        <w:t>мають на увазі</w:t>
      </w:r>
      <w:r w:rsidRPr="000633C6">
        <w:rPr>
          <w:color w:val="auto"/>
          <w:lang w:val="uk-UA"/>
        </w:rPr>
        <w:t xml:space="preserve"> під використанням винаходу. Також необхідно чітко визначати випадки, коли продукт визна</w:t>
      </w:r>
      <w:r w:rsidR="003B2442">
        <w:rPr>
          <w:color w:val="auto"/>
          <w:lang w:val="uk-UA"/>
        </w:rPr>
        <w:t>ють</w:t>
      </w:r>
      <w:r w:rsidRPr="000633C6">
        <w:rPr>
          <w:color w:val="auto"/>
          <w:lang w:val="uk-UA"/>
        </w:rPr>
        <w:t xml:space="preserve"> виготовленим із застосуванням запатентованого винаходу, а також коли процес, що </w:t>
      </w:r>
      <w:r w:rsidRPr="000633C6">
        <w:rPr>
          <w:color w:val="auto"/>
          <w:lang w:val="uk-UA"/>
        </w:rPr>
        <w:lastRenderedPageBreak/>
        <w:t>охороняється патентом, визна</w:t>
      </w:r>
      <w:r w:rsidR="003B2442">
        <w:rPr>
          <w:color w:val="auto"/>
          <w:lang w:val="uk-UA"/>
        </w:rPr>
        <w:t>ють</w:t>
      </w:r>
      <w:r w:rsidRPr="000633C6">
        <w:rPr>
          <w:color w:val="auto"/>
          <w:lang w:val="uk-UA"/>
        </w:rPr>
        <w:t xml:space="preserve"> застосованим. Студентам потрібно також знати, що являє собою право попереднього користування. </w:t>
      </w:r>
      <w:r w:rsidR="006206E7">
        <w:rPr>
          <w:color w:val="auto"/>
          <w:lang w:val="uk-UA"/>
        </w:rPr>
        <w:t>Воно</w:t>
      </w:r>
      <w:r w:rsidRPr="000633C6">
        <w:rPr>
          <w:color w:val="auto"/>
          <w:lang w:val="uk-UA"/>
        </w:rPr>
        <w:t xml:space="preserve"> обмежується тим обсягом використання тотожного заявленому винаходу вирішення, яким воно було на дату подання заявки. Право попереднього користування може передаватися або переходити до іншої особи тільки разом </w:t>
      </w:r>
      <w:r w:rsidR="006206E7">
        <w:rPr>
          <w:color w:val="auto"/>
          <w:lang w:val="uk-UA"/>
        </w:rPr>
        <w:t>і</w:t>
      </w:r>
      <w:r w:rsidRPr="000633C6">
        <w:rPr>
          <w:color w:val="auto"/>
          <w:lang w:val="uk-UA"/>
        </w:rPr>
        <w:t>з підприємством чи діловою практикою або тією частиною підприємства чи ділової практики, в яких було використано вирішення, тотожне заявленому винаходу, чи зді</w:t>
      </w:r>
      <w:r w:rsidR="006206E7">
        <w:rPr>
          <w:color w:val="auto"/>
          <w:lang w:val="uk-UA"/>
        </w:rPr>
        <w:t>йснено значну та серйозну підго</w:t>
      </w:r>
      <w:r w:rsidRPr="000633C6">
        <w:rPr>
          <w:color w:val="auto"/>
          <w:lang w:val="uk-UA"/>
        </w:rPr>
        <w:t xml:space="preserve">товку для такого використання. Студенти повинні знати та визначати, у яких випадках не визнається порушенням прав використання запатентованого винаходу. </w:t>
      </w:r>
      <w:r w:rsidR="00553C21" w:rsidRPr="000633C6">
        <w:rPr>
          <w:color w:val="auto"/>
          <w:lang w:val="uk-UA"/>
        </w:rPr>
        <w:t>Необхідно запам’ятати, що базовим принципом, що забезпечує патентування винаходів, є те, що будь-яка особа, яка використовує запатентований винахід без дозволу власника патенту, здійснює протиправні дії (за ви</w:t>
      </w:r>
      <w:r w:rsidR="006206E7">
        <w:rPr>
          <w:color w:val="auto"/>
          <w:lang w:val="uk-UA"/>
        </w:rPr>
        <w:t>нятком</w:t>
      </w:r>
      <w:r w:rsidR="00553C21" w:rsidRPr="000633C6">
        <w:rPr>
          <w:color w:val="auto"/>
          <w:lang w:val="uk-UA"/>
        </w:rPr>
        <w:t xml:space="preserve"> випадків, прямо передбачених чинним законодавством). </w:t>
      </w:r>
    </w:p>
    <w:p w:rsidR="00553C21" w:rsidRPr="000633C6" w:rsidRDefault="006206E7" w:rsidP="005A6714">
      <w:pPr>
        <w:ind w:firstLine="567"/>
        <w:jc w:val="both"/>
        <w:rPr>
          <w:color w:val="auto"/>
          <w:lang w:val="uk-UA"/>
        </w:rPr>
      </w:pPr>
      <w:r>
        <w:rPr>
          <w:color w:val="auto"/>
          <w:lang w:val="uk-UA"/>
        </w:rPr>
        <w:t xml:space="preserve">Під час вивчення наступного </w:t>
      </w:r>
      <w:r w:rsidR="00553C21" w:rsidRPr="000633C6">
        <w:rPr>
          <w:color w:val="auto"/>
          <w:lang w:val="uk-UA"/>
        </w:rPr>
        <w:t xml:space="preserve">питання щодо примусового відчуження прав на винахід, студентам спочатку </w:t>
      </w:r>
      <w:r>
        <w:rPr>
          <w:color w:val="auto"/>
          <w:lang w:val="uk-UA"/>
        </w:rPr>
        <w:t>необхідно</w:t>
      </w:r>
      <w:r w:rsidR="00553C21" w:rsidRPr="000633C6">
        <w:rPr>
          <w:color w:val="auto"/>
          <w:lang w:val="uk-UA"/>
        </w:rPr>
        <w:t xml:space="preserve">, що передбачено можливість примусового відчуження прав на винахід передбачена </w:t>
      </w:r>
      <w:r>
        <w:rPr>
          <w:color w:val="auto"/>
          <w:lang w:val="uk-UA"/>
        </w:rPr>
        <w:t>в</w:t>
      </w:r>
      <w:r w:rsidR="00553C21" w:rsidRPr="000633C6">
        <w:rPr>
          <w:color w:val="auto"/>
          <w:lang w:val="uk-UA"/>
        </w:rPr>
        <w:t xml:space="preserve"> разі, якщо винахід не використову</w:t>
      </w:r>
      <w:r>
        <w:rPr>
          <w:color w:val="auto"/>
          <w:lang w:val="uk-UA"/>
        </w:rPr>
        <w:t xml:space="preserve">ють </w:t>
      </w:r>
      <w:r w:rsidR="00553C21" w:rsidRPr="000633C6">
        <w:rPr>
          <w:color w:val="auto"/>
          <w:lang w:val="uk-UA"/>
        </w:rPr>
        <w:t>а</w:t>
      </w:r>
      <w:r>
        <w:rPr>
          <w:color w:val="auto"/>
          <w:lang w:val="uk-UA"/>
        </w:rPr>
        <w:t xml:space="preserve">бо недостатньо використовують </w:t>
      </w:r>
      <w:r w:rsidR="00553C21" w:rsidRPr="000633C6">
        <w:rPr>
          <w:color w:val="auto"/>
          <w:lang w:val="uk-UA"/>
        </w:rPr>
        <w:t xml:space="preserve">в Україні </w:t>
      </w:r>
      <w:r>
        <w:rPr>
          <w:color w:val="auto"/>
          <w:lang w:val="uk-UA"/>
        </w:rPr>
        <w:t>упродовж</w:t>
      </w:r>
      <w:r w:rsidR="00553C21" w:rsidRPr="000633C6">
        <w:rPr>
          <w:color w:val="auto"/>
          <w:lang w:val="uk-UA"/>
        </w:rPr>
        <w:t xml:space="preserve"> трьох років від дати публікації відомостей про видачу патенту або від дати, коли використання винаходу було припинено. </w:t>
      </w:r>
    </w:p>
    <w:p w:rsidR="00553C21" w:rsidRPr="000633C6" w:rsidRDefault="00553C21" w:rsidP="006206E7">
      <w:pPr>
        <w:ind w:firstLine="567"/>
        <w:jc w:val="both"/>
        <w:rPr>
          <w:color w:val="auto"/>
          <w:lang w:val="uk-UA"/>
        </w:rPr>
      </w:pPr>
      <w:r w:rsidRPr="000633C6">
        <w:rPr>
          <w:color w:val="auto"/>
          <w:lang w:val="uk-UA"/>
        </w:rPr>
        <w:t>Досліджуючи питання щодо сп</w:t>
      </w:r>
      <w:r w:rsidR="006206E7">
        <w:rPr>
          <w:color w:val="auto"/>
          <w:lang w:val="uk-UA"/>
        </w:rPr>
        <w:t>особів захисту прав на винахід насамперед необхідно</w:t>
      </w:r>
      <w:r w:rsidRPr="000633C6">
        <w:rPr>
          <w:color w:val="auto"/>
          <w:lang w:val="uk-UA"/>
        </w:rPr>
        <w:t xml:space="preserve"> визначити, що суди відповідно</w:t>
      </w:r>
      <w:r w:rsidR="006206E7">
        <w:rPr>
          <w:color w:val="auto"/>
          <w:lang w:val="uk-UA"/>
        </w:rPr>
        <w:t xml:space="preserve"> до їх компетенції розв’язують, спори про </w:t>
      </w:r>
      <w:r w:rsidRPr="000633C6">
        <w:rPr>
          <w:color w:val="auto"/>
          <w:lang w:val="uk-UA"/>
        </w:rPr>
        <w:t xml:space="preserve">авторство на винахід; </w:t>
      </w:r>
      <w:r w:rsidR="006206E7">
        <w:rPr>
          <w:color w:val="auto"/>
          <w:lang w:val="uk-UA"/>
        </w:rPr>
        <w:t>у</w:t>
      </w:r>
      <w:r w:rsidRPr="000633C6">
        <w:rPr>
          <w:color w:val="auto"/>
          <w:lang w:val="uk-UA"/>
        </w:rPr>
        <w:t>становленн</w:t>
      </w:r>
      <w:r w:rsidR="006206E7">
        <w:rPr>
          <w:color w:val="auto"/>
          <w:lang w:val="uk-UA"/>
        </w:rPr>
        <w:t>я факту використання винаходу; у</w:t>
      </w:r>
      <w:r w:rsidRPr="000633C6">
        <w:rPr>
          <w:color w:val="auto"/>
          <w:lang w:val="uk-UA"/>
        </w:rPr>
        <w:t xml:space="preserve">становлення власника патенту; порушення прав власника патенту; укладання та виконання ліцензійних договорів; право попереднього користування; компенсації. Вибір способу судового захисту прав інтелектуальної власності, </w:t>
      </w:r>
      <w:r w:rsidR="006206E7">
        <w:rPr>
          <w:color w:val="auto"/>
          <w:lang w:val="uk-UA"/>
        </w:rPr>
        <w:t>зокрема</w:t>
      </w:r>
      <w:r w:rsidRPr="000633C6">
        <w:rPr>
          <w:color w:val="auto"/>
          <w:lang w:val="uk-UA"/>
        </w:rPr>
        <w:t xml:space="preserve"> такі, як вилучення та </w:t>
      </w:r>
      <w:r w:rsidR="006206E7">
        <w:rPr>
          <w:color w:val="auto"/>
          <w:lang w:val="uk-UA"/>
        </w:rPr>
        <w:t>знищення товарів і матеріалів, у</w:t>
      </w:r>
      <w:r w:rsidRPr="000633C6">
        <w:rPr>
          <w:color w:val="auto"/>
          <w:lang w:val="uk-UA"/>
        </w:rPr>
        <w:t xml:space="preserve">ведених у цивільний оборот </w:t>
      </w:r>
      <w:r w:rsidR="006206E7">
        <w:rPr>
          <w:color w:val="auto"/>
          <w:lang w:val="uk-UA"/>
        </w:rPr>
        <w:t>і</w:t>
      </w:r>
      <w:r w:rsidRPr="000633C6">
        <w:rPr>
          <w:color w:val="auto"/>
          <w:lang w:val="uk-UA"/>
        </w:rPr>
        <w:t xml:space="preserve">з порушенням права інтелектуальної власності, та знарядь, </w:t>
      </w:r>
      <w:r w:rsidR="006206E7">
        <w:rPr>
          <w:color w:val="auto"/>
          <w:lang w:val="uk-UA"/>
        </w:rPr>
        <w:t xml:space="preserve">використовуваних </w:t>
      </w:r>
      <w:r w:rsidRPr="000633C6">
        <w:rPr>
          <w:color w:val="auto"/>
          <w:lang w:val="uk-UA"/>
        </w:rPr>
        <w:t>для виготовлення таких товарів, здійснює особ</w:t>
      </w:r>
      <w:r w:rsidR="006206E7">
        <w:rPr>
          <w:color w:val="auto"/>
          <w:lang w:val="uk-UA"/>
        </w:rPr>
        <w:t>а</w:t>
      </w:r>
      <w:r w:rsidRPr="000633C6">
        <w:rPr>
          <w:color w:val="auto"/>
          <w:lang w:val="uk-UA"/>
        </w:rPr>
        <w:t xml:space="preserve">, якій належить право інтелектуальної власності. </w:t>
      </w:r>
    </w:p>
    <w:p w:rsidR="00336F1B" w:rsidRPr="000633C6" w:rsidRDefault="00336F1B" w:rsidP="005A6714">
      <w:pPr>
        <w:ind w:firstLine="567"/>
        <w:jc w:val="center"/>
        <w:rPr>
          <w:b/>
          <w:color w:val="auto"/>
          <w:lang w:val="uk-UA"/>
        </w:rPr>
      </w:pPr>
      <w:r w:rsidRPr="000633C6">
        <w:rPr>
          <w:b/>
          <w:color w:val="auto"/>
          <w:lang w:val="uk-UA"/>
        </w:rPr>
        <w:lastRenderedPageBreak/>
        <w:t xml:space="preserve">Питання для самоконтролю </w:t>
      </w:r>
    </w:p>
    <w:p w:rsidR="00336F1B" w:rsidRPr="000633C6" w:rsidRDefault="00806A6E" w:rsidP="005A6714">
      <w:pPr>
        <w:pStyle w:val="a6"/>
        <w:numPr>
          <w:ilvl w:val="0"/>
          <w:numId w:val="42"/>
        </w:numPr>
        <w:ind w:left="0" w:firstLine="567"/>
        <w:jc w:val="both"/>
        <w:rPr>
          <w:color w:val="auto"/>
          <w:lang w:val="uk-UA"/>
        </w:rPr>
      </w:pPr>
      <w:r w:rsidRPr="000633C6">
        <w:rPr>
          <w:color w:val="auto"/>
          <w:lang w:val="uk-UA"/>
        </w:rPr>
        <w:t xml:space="preserve">Що </w:t>
      </w:r>
      <w:r w:rsidR="006206E7">
        <w:rPr>
          <w:color w:val="auto"/>
          <w:lang w:val="uk-UA"/>
        </w:rPr>
        <w:t xml:space="preserve">називають формулою </w:t>
      </w:r>
      <w:r w:rsidRPr="000633C6">
        <w:rPr>
          <w:color w:val="auto"/>
          <w:lang w:val="uk-UA"/>
        </w:rPr>
        <w:t>винаходу?</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У чому полягає відмінність попередньої та формальної експертизи?</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Охарактеризуйте, що відбувається під час проведення формальної експертизи.</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 xml:space="preserve">Визначте строк чинності виключних майнових прав інтелектуальної власності на винахід. </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Які умови продовження строку дії патенту?</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Який строк дії патенту на секретний винахід?</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У яких випадках не визна</w:t>
      </w:r>
      <w:r w:rsidR="006206E7">
        <w:rPr>
          <w:color w:val="auto"/>
          <w:lang w:val="uk-UA"/>
        </w:rPr>
        <w:t>ють</w:t>
      </w:r>
      <w:r w:rsidRPr="000633C6">
        <w:rPr>
          <w:color w:val="auto"/>
          <w:lang w:val="uk-UA"/>
        </w:rPr>
        <w:t xml:space="preserve"> порушенням порушення прав, що випливають з патенту?</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Охарактеризуйте базовий принцип, що забезпечує патентування винаходів.</w:t>
      </w:r>
    </w:p>
    <w:p w:rsidR="00806A6E" w:rsidRPr="000633C6" w:rsidRDefault="00806A6E" w:rsidP="005A6714">
      <w:pPr>
        <w:pStyle w:val="a6"/>
        <w:numPr>
          <w:ilvl w:val="0"/>
          <w:numId w:val="42"/>
        </w:numPr>
        <w:ind w:left="0" w:firstLine="567"/>
        <w:jc w:val="both"/>
        <w:rPr>
          <w:color w:val="auto"/>
          <w:lang w:val="uk-UA"/>
        </w:rPr>
      </w:pPr>
      <w:r w:rsidRPr="000633C6">
        <w:rPr>
          <w:color w:val="auto"/>
          <w:lang w:val="uk-UA"/>
        </w:rPr>
        <w:t>Охарактеризуйте вибір способу судового захисту прав інтелектуальної влсності.</w:t>
      </w:r>
    </w:p>
    <w:p w:rsidR="00806A6E" w:rsidRPr="000633C6" w:rsidRDefault="006206E7" w:rsidP="005A6714">
      <w:pPr>
        <w:pStyle w:val="a6"/>
        <w:numPr>
          <w:ilvl w:val="0"/>
          <w:numId w:val="42"/>
        </w:numPr>
        <w:ind w:left="0" w:firstLine="567"/>
        <w:jc w:val="both"/>
        <w:rPr>
          <w:color w:val="auto"/>
          <w:lang w:val="uk-UA"/>
        </w:rPr>
      </w:pPr>
      <w:r>
        <w:rPr>
          <w:color w:val="auto"/>
          <w:lang w:val="uk-UA"/>
        </w:rPr>
        <w:t>Коли</w:t>
      </w:r>
      <w:r w:rsidR="00806A6E" w:rsidRPr="000633C6">
        <w:rPr>
          <w:color w:val="auto"/>
          <w:lang w:val="uk-UA"/>
        </w:rPr>
        <w:t xml:space="preserve"> може наставати відповідальність за порушення прав на винаходи у вигляді відшкодування шкоди, завданої суб’єктові відповідного права?</w:t>
      </w:r>
    </w:p>
    <w:p w:rsidR="00336F1B" w:rsidRPr="000633C6" w:rsidRDefault="00336F1B"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806A6E" w:rsidP="005A6714">
      <w:pPr>
        <w:tabs>
          <w:tab w:val="right" w:leader="dot" w:pos="6663"/>
        </w:tabs>
        <w:ind w:firstLine="567"/>
        <w:jc w:val="both"/>
        <w:rPr>
          <w:color w:val="auto"/>
          <w:lang w:val="uk-UA"/>
        </w:rPr>
      </w:pPr>
      <w:r w:rsidRPr="000633C6">
        <w:rPr>
          <w:color w:val="auto"/>
          <w:lang w:val="uk-UA"/>
        </w:rPr>
        <w:t>1. Порядок отримання патенту на винахід.</w:t>
      </w:r>
    </w:p>
    <w:p w:rsidR="00806A6E" w:rsidRPr="000633C6" w:rsidRDefault="00806A6E" w:rsidP="005A6714">
      <w:pPr>
        <w:tabs>
          <w:tab w:val="right" w:leader="dot" w:pos="6663"/>
        </w:tabs>
        <w:ind w:firstLine="567"/>
        <w:jc w:val="both"/>
        <w:rPr>
          <w:color w:val="auto"/>
          <w:lang w:val="uk-UA"/>
        </w:rPr>
      </w:pPr>
      <w:r w:rsidRPr="000633C6">
        <w:rPr>
          <w:color w:val="auto"/>
          <w:lang w:val="uk-UA"/>
        </w:rPr>
        <w:t>2. Процедура розгляу заявки на винахід та прийняття рішення про державну реєстрацію.</w:t>
      </w:r>
    </w:p>
    <w:p w:rsidR="00806A6E" w:rsidRPr="000633C6" w:rsidRDefault="00806A6E" w:rsidP="005A6714">
      <w:pPr>
        <w:tabs>
          <w:tab w:val="right" w:leader="dot" w:pos="6663"/>
        </w:tabs>
        <w:ind w:firstLine="567"/>
        <w:jc w:val="both"/>
        <w:rPr>
          <w:color w:val="auto"/>
          <w:lang w:val="uk-UA"/>
        </w:rPr>
      </w:pPr>
      <w:r w:rsidRPr="000633C6">
        <w:rPr>
          <w:color w:val="auto"/>
          <w:lang w:val="uk-UA"/>
        </w:rPr>
        <w:t>3. Випадки визнання судом патенту недійсним повністю або в певній частині.</w:t>
      </w:r>
    </w:p>
    <w:p w:rsidR="00806A6E" w:rsidRPr="000633C6" w:rsidRDefault="00806A6E" w:rsidP="005A6714">
      <w:pPr>
        <w:tabs>
          <w:tab w:val="right" w:leader="dot" w:pos="6663"/>
        </w:tabs>
        <w:ind w:firstLine="567"/>
        <w:jc w:val="both"/>
        <w:rPr>
          <w:color w:val="auto"/>
          <w:lang w:val="uk-UA"/>
        </w:rPr>
      </w:pPr>
      <w:r w:rsidRPr="000633C6">
        <w:rPr>
          <w:color w:val="auto"/>
          <w:lang w:val="uk-UA"/>
        </w:rPr>
        <w:t>4. Особливості процесу доказування у справах про порушення прав інтелектуальної власності на винахід.</w:t>
      </w:r>
    </w:p>
    <w:p w:rsidR="00806A6E" w:rsidRDefault="00806A6E" w:rsidP="005A6714">
      <w:pPr>
        <w:tabs>
          <w:tab w:val="right" w:leader="dot" w:pos="6663"/>
        </w:tabs>
        <w:ind w:firstLine="567"/>
        <w:jc w:val="both"/>
        <w:rPr>
          <w:color w:val="auto"/>
          <w:lang w:val="uk-UA"/>
        </w:rPr>
      </w:pPr>
      <w:r w:rsidRPr="000633C6">
        <w:rPr>
          <w:color w:val="auto"/>
          <w:lang w:val="uk-UA"/>
        </w:rPr>
        <w:t>5. Умови настання відповідальності за порушення прав на винаходи у вигляді відшкодування шкоди, завданої суб’єктові відповідного права.</w:t>
      </w:r>
    </w:p>
    <w:p w:rsidR="003B2442" w:rsidRPr="000633C6" w:rsidRDefault="003B2442" w:rsidP="005A6714">
      <w:pPr>
        <w:tabs>
          <w:tab w:val="right" w:leader="dot" w:pos="6663"/>
        </w:tabs>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067FC0" w:rsidRPr="000633C6" w:rsidRDefault="00067FC0" w:rsidP="005A6714">
      <w:pPr>
        <w:pStyle w:val="a6"/>
        <w:numPr>
          <w:ilvl w:val="0"/>
          <w:numId w:val="64"/>
        </w:numPr>
        <w:ind w:left="0" w:firstLine="567"/>
        <w:jc w:val="both"/>
        <w:rPr>
          <w:color w:val="auto"/>
          <w:lang w:val="uk-UA"/>
        </w:rPr>
      </w:pPr>
      <w:r w:rsidRPr="000633C6">
        <w:rPr>
          <w:color w:val="auto"/>
          <w:lang w:val="uk-UA"/>
        </w:rPr>
        <w:t>За вітчизняним законодавством особи, що надавали технічну, організаційну та матеріальну допомогу у створенні винаходу, але не зробили творчого внеску особисто:</w:t>
      </w:r>
    </w:p>
    <w:p w:rsidR="00067FC0" w:rsidRPr="000633C6" w:rsidRDefault="00067FC0" w:rsidP="005A6714">
      <w:pPr>
        <w:pStyle w:val="a6"/>
        <w:numPr>
          <w:ilvl w:val="1"/>
          <w:numId w:val="65"/>
        </w:numPr>
        <w:ind w:left="0" w:firstLine="567"/>
        <w:jc w:val="both"/>
        <w:rPr>
          <w:color w:val="auto"/>
          <w:lang w:val="uk-UA"/>
        </w:rPr>
      </w:pPr>
      <w:r w:rsidRPr="000633C6">
        <w:rPr>
          <w:color w:val="auto"/>
          <w:lang w:val="uk-UA"/>
        </w:rPr>
        <w:lastRenderedPageBreak/>
        <w:t>визнаються співавторами нарівні з винахідником;</w:t>
      </w:r>
    </w:p>
    <w:p w:rsidR="00067FC0" w:rsidRPr="000633C6" w:rsidRDefault="00067FC0" w:rsidP="005A6714">
      <w:pPr>
        <w:pStyle w:val="a6"/>
        <w:numPr>
          <w:ilvl w:val="1"/>
          <w:numId w:val="65"/>
        </w:numPr>
        <w:ind w:left="0" w:firstLine="567"/>
        <w:jc w:val="both"/>
        <w:rPr>
          <w:color w:val="auto"/>
          <w:lang w:val="uk-UA"/>
        </w:rPr>
      </w:pPr>
      <w:r w:rsidRPr="000633C6">
        <w:rPr>
          <w:color w:val="auto"/>
          <w:lang w:val="uk-UA"/>
        </w:rPr>
        <w:t xml:space="preserve">визнаються співавторами за умови проходження відповідних процедур </w:t>
      </w:r>
      <w:r w:rsidR="006206E7">
        <w:rPr>
          <w:color w:val="auto"/>
          <w:lang w:val="uk-UA"/>
        </w:rPr>
        <w:t>у</w:t>
      </w:r>
      <w:r w:rsidRPr="000633C6">
        <w:rPr>
          <w:color w:val="auto"/>
          <w:lang w:val="uk-UA"/>
        </w:rPr>
        <w:t xml:space="preserve"> Державному департаменті інтелектуальної власності України;</w:t>
      </w:r>
    </w:p>
    <w:p w:rsidR="00336F1B" w:rsidRPr="000633C6" w:rsidRDefault="00067FC0" w:rsidP="005A6714">
      <w:pPr>
        <w:pStyle w:val="a6"/>
        <w:numPr>
          <w:ilvl w:val="1"/>
          <w:numId w:val="65"/>
        </w:numPr>
        <w:ind w:left="0" w:firstLine="567"/>
        <w:jc w:val="both"/>
        <w:rPr>
          <w:color w:val="auto"/>
          <w:lang w:val="uk-UA"/>
        </w:rPr>
      </w:pPr>
      <w:r w:rsidRPr="000633C6">
        <w:rPr>
          <w:color w:val="auto"/>
          <w:lang w:val="uk-UA"/>
        </w:rPr>
        <w:t>визнаються співавторами за умови визначення особистого вкладу;</w:t>
      </w:r>
    </w:p>
    <w:p w:rsidR="00067FC0" w:rsidRPr="000633C6" w:rsidRDefault="00067FC0" w:rsidP="005A6714">
      <w:pPr>
        <w:pStyle w:val="a6"/>
        <w:numPr>
          <w:ilvl w:val="1"/>
          <w:numId w:val="65"/>
        </w:numPr>
        <w:ind w:left="0" w:firstLine="567"/>
        <w:jc w:val="both"/>
        <w:rPr>
          <w:color w:val="auto"/>
          <w:lang w:val="uk-UA"/>
        </w:rPr>
      </w:pPr>
      <w:r w:rsidRPr="000633C6">
        <w:rPr>
          <w:color w:val="auto"/>
          <w:lang w:val="uk-UA"/>
        </w:rPr>
        <w:t>не визнаються винахідниками.</w:t>
      </w:r>
    </w:p>
    <w:p w:rsidR="00067FC0" w:rsidRPr="000633C6" w:rsidRDefault="00067FC0" w:rsidP="005A6714">
      <w:pPr>
        <w:pStyle w:val="a6"/>
        <w:numPr>
          <w:ilvl w:val="0"/>
          <w:numId w:val="64"/>
        </w:numPr>
        <w:ind w:left="0" w:firstLine="567"/>
        <w:jc w:val="both"/>
        <w:rPr>
          <w:color w:val="auto"/>
          <w:lang w:val="uk-UA"/>
        </w:rPr>
      </w:pPr>
      <w:r w:rsidRPr="000633C6">
        <w:rPr>
          <w:color w:val="auto"/>
          <w:lang w:val="uk-UA"/>
        </w:rPr>
        <w:t xml:space="preserve">Засіб того самого призначення, відомий </w:t>
      </w:r>
      <w:r w:rsidR="006206E7">
        <w:rPr>
          <w:color w:val="auto"/>
          <w:lang w:val="uk-UA"/>
        </w:rPr>
        <w:t>і</w:t>
      </w:r>
      <w:r w:rsidRPr="000633C6">
        <w:rPr>
          <w:color w:val="auto"/>
          <w:lang w:val="uk-UA"/>
        </w:rPr>
        <w:t xml:space="preserve">з джерел, </w:t>
      </w:r>
      <w:r w:rsidR="006206E7">
        <w:rPr>
          <w:color w:val="auto"/>
          <w:lang w:val="uk-UA"/>
        </w:rPr>
        <w:t>загальнодоступних</w:t>
      </w:r>
      <w:r w:rsidRPr="000633C6">
        <w:rPr>
          <w:color w:val="auto"/>
          <w:lang w:val="uk-UA"/>
        </w:rPr>
        <w:t xml:space="preserve"> до дати подання заявки до </w:t>
      </w:r>
      <w:r w:rsidR="006206E7">
        <w:rPr>
          <w:color w:val="auto"/>
          <w:lang w:val="uk-UA"/>
        </w:rPr>
        <w:t>установи або</w:t>
      </w:r>
      <w:r w:rsidRPr="000633C6">
        <w:rPr>
          <w:color w:val="auto"/>
          <w:lang w:val="uk-UA"/>
        </w:rPr>
        <w:t xml:space="preserve"> якщо заявлено пріоритет</w:t>
      </w:r>
      <w:r w:rsidR="006206E7">
        <w:rPr>
          <w:color w:val="auto"/>
          <w:lang w:val="uk-UA"/>
        </w:rPr>
        <w:t xml:space="preserve"> до дати пріоритету</w:t>
      </w:r>
      <w:r w:rsidRPr="000633C6">
        <w:rPr>
          <w:color w:val="auto"/>
          <w:lang w:val="uk-UA"/>
        </w:rPr>
        <w:t xml:space="preserve"> і характеризується сукупністю ознак, подібних до сукупності суттєвих ознак винаходу (корисної моделі) – це:</w:t>
      </w:r>
    </w:p>
    <w:p w:rsidR="00067FC0" w:rsidRPr="000633C6" w:rsidRDefault="00067FC0" w:rsidP="005A6714">
      <w:pPr>
        <w:pStyle w:val="a6"/>
        <w:numPr>
          <w:ilvl w:val="1"/>
          <w:numId w:val="66"/>
        </w:numPr>
        <w:ind w:left="0" w:firstLine="567"/>
        <w:jc w:val="both"/>
        <w:rPr>
          <w:color w:val="auto"/>
          <w:lang w:val="uk-UA"/>
        </w:rPr>
      </w:pPr>
      <w:r w:rsidRPr="000633C6">
        <w:rPr>
          <w:color w:val="auto"/>
          <w:lang w:val="uk-UA"/>
        </w:rPr>
        <w:t>аналог винаходу;</w:t>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p>
    <w:p w:rsidR="00067FC0" w:rsidRPr="000633C6" w:rsidRDefault="00067FC0" w:rsidP="005A6714">
      <w:pPr>
        <w:pStyle w:val="a6"/>
        <w:numPr>
          <w:ilvl w:val="1"/>
          <w:numId w:val="66"/>
        </w:numPr>
        <w:ind w:left="0" w:firstLine="567"/>
        <w:jc w:val="both"/>
        <w:rPr>
          <w:color w:val="auto"/>
          <w:lang w:val="uk-UA"/>
        </w:rPr>
      </w:pPr>
      <w:r w:rsidRPr="000633C6">
        <w:rPr>
          <w:color w:val="auto"/>
          <w:lang w:val="uk-UA"/>
        </w:rPr>
        <w:t>прототип винаходу;</w:t>
      </w:r>
    </w:p>
    <w:p w:rsidR="00067FC0" w:rsidRPr="000633C6" w:rsidRDefault="00067FC0" w:rsidP="005A6714">
      <w:pPr>
        <w:pStyle w:val="a6"/>
        <w:numPr>
          <w:ilvl w:val="1"/>
          <w:numId w:val="66"/>
        </w:numPr>
        <w:ind w:left="0" w:firstLine="567"/>
        <w:jc w:val="both"/>
        <w:rPr>
          <w:color w:val="auto"/>
          <w:lang w:val="uk-UA"/>
        </w:rPr>
      </w:pPr>
      <w:r w:rsidRPr="000633C6">
        <w:rPr>
          <w:color w:val="auto"/>
          <w:lang w:val="uk-UA"/>
        </w:rPr>
        <w:t>композиція;</w:t>
      </w:r>
      <w:r w:rsidRPr="000633C6">
        <w:rPr>
          <w:color w:val="auto"/>
          <w:lang w:val="uk-UA"/>
        </w:rPr>
        <w:tab/>
      </w:r>
    </w:p>
    <w:p w:rsidR="00067FC0" w:rsidRPr="000633C6" w:rsidRDefault="00067FC0" w:rsidP="005A6714">
      <w:pPr>
        <w:pStyle w:val="a6"/>
        <w:numPr>
          <w:ilvl w:val="1"/>
          <w:numId w:val="66"/>
        </w:numPr>
        <w:ind w:left="0" w:firstLine="567"/>
        <w:jc w:val="both"/>
        <w:rPr>
          <w:color w:val="auto"/>
          <w:lang w:val="uk-UA"/>
        </w:rPr>
      </w:pPr>
      <w:r w:rsidRPr="000633C6">
        <w:rPr>
          <w:color w:val="auto"/>
          <w:lang w:val="uk-UA"/>
        </w:rPr>
        <w:t>однотипний елемент.</w:t>
      </w:r>
    </w:p>
    <w:p w:rsidR="00067FC0" w:rsidRPr="000633C6" w:rsidRDefault="00067FC0" w:rsidP="005A6714">
      <w:pPr>
        <w:pStyle w:val="a6"/>
        <w:numPr>
          <w:ilvl w:val="0"/>
          <w:numId w:val="64"/>
        </w:numPr>
        <w:ind w:left="0" w:firstLine="567"/>
        <w:jc w:val="both"/>
        <w:rPr>
          <w:color w:val="auto"/>
          <w:lang w:val="uk-UA"/>
        </w:rPr>
      </w:pPr>
      <w:r w:rsidRPr="000633C6">
        <w:rPr>
          <w:color w:val="auto"/>
          <w:lang w:val="uk-UA"/>
        </w:rPr>
        <w:t>Винахід, що містить інформацію, віднесену згідно із Законом України «Про державну таємницю» до державної таємниці. – це:</w:t>
      </w:r>
    </w:p>
    <w:p w:rsidR="00067FC0" w:rsidRPr="000633C6" w:rsidRDefault="00067FC0" w:rsidP="005A6714">
      <w:pPr>
        <w:pStyle w:val="a6"/>
        <w:numPr>
          <w:ilvl w:val="1"/>
          <w:numId w:val="67"/>
        </w:numPr>
        <w:ind w:left="0" w:firstLine="567"/>
        <w:jc w:val="both"/>
        <w:rPr>
          <w:color w:val="auto"/>
          <w:lang w:val="uk-UA"/>
        </w:rPr>
      </w:pPr>
      <w:r w:rsidRPr="000633C6">
        <w:rPr>
          <w:color w:val="auto"/>
          <w:lang w:val="uk-UA"/>
        </w:rPr>
        <w:t>секретний винахід;</w:t>
      </w:r>
    </w:p>
    <w:p w:rsidR="00067FC0" w:rsidRPr="000633C6" w:rsidRDefault="00067FC0" w:rsidP="005A6714">
      <w:pPr>
        <w:pStyle w:val="a6"/>
        <w:numPr>
          <w:ilvl w:val="1"/>
          <w:numId w:val="67"/>
        </w:numPr>
        <w:ind w:left="0" w:firstLine="567"/>
        <w:jc w:val="both"/>
        <w:rPr>
          <w:color w:val="auto"/>
          <w:lang w:val="uk-UA"/>
        </w:rPr>
      </w:pPr>
      <w:r w:rsidRPr="000633C6">
        <w:rPr>
          <w:color w:val="auto"/>
          <w:lang w:val="uk-UA"/>
        </w:rPr>
        <w:t>службовий винахід;</w:t>
      </w:r>
    </w:p>
    <w:p w:rsidR="00067FC0" w:rsidRPr="000633C6" w:rsidRDefault="00067FC0" w:rsidP="005A6714">
      <w:pPr>
        <w:pStyle w:val="a6"/>
        <w:numPr>
          <w:ilvl w:val="1"/>
          <w:numId w:val="67"/>
        </w:numPr>
        <w:ind w:left="0" w:firstLine="567"/>
        <w:jc w:val="both"/>
        <w:rPr>
          <w:color w:val="auto"/>
          <w:lang w:val="uk-UA"/>
        </w:rPr>
      </w:pPr>
      <w:r w:rsidRPr="000633C6">
        <w:rPr>
          <w:color w:val="auto"/>
          <w:lang w:val="uk-UA"/>
        </w:rPr>
        <w:t>державний винахід;</w:t>
      </w:r>
    </w:p>
    <w:p w:rsidR="00067FC0" w:rsidRPr="000633C6" w:rsidRDefault="00067FC0" w:rsidP="005A6714">
      <w:pPr>
        <w:pStyle w:val="a6"/>
        <w:numPr>
          <w:ilvl w:val="1"/>
          <w:numId w:val="67"/>
        </w:numPr>
        <w:ind w:left="0" w:firstLine="567"/>
        <w:jc w:val="both"/>
        <w:rPr>
          <w:color w:val="auto"/>
          <w:lang w:val="uk-UA"/>
        </w:rPr>
      </w:pPr>
      <w:r w:rsidRPr="000633C6">
        <w:rPr>
          <w:color w:val="auto"/>
          <w:lang w:val="uk-UA"/>
        </w:rPr>
        <w:t>таємний винахід.</w:t>
      </w:r>
    </w:p>
    <w:p w:rsidR="00067FC0" w:rsidRPr="000633C6" w:rsidRDefault="00067FC0" w:rsidP="005A6714">
      <w:pPr>
        <w:pStyle w:val="a6"/>
        <w:numPr>
          <w:ilvl w:val="0"/>
          <w:numId w:val="64"/>
        </w:numPr>
        <w:ind w:left="0" w:firstLine="567"/>
        <w:jc w:val="both"/>
        <w:rPr>
          <w:color w:val="auto"/>
          <w:lang w:val="uk-UA"/>
        </w:rPr>
      </w:pPr>
      <w:r w:rsidRPr="000633C6">
        <w:rPr>
          <w:color w:val="auto"/>
          <w:lang w:val="uk-UA"/>
        </w:rPr>
        <w:t xml:space="preserve">Експертиза заявки має статус науково-технічної </w:t>
      </w:r>
      <w:r w:rsidR="006206E7">
        <w:rPr>
          <w:color w:val="auto"/>
          <w:lang w:val="uk-UA"/>
        </w:rPr>
        <w:t xml:space="preserve">та складається </w:t>
      </w:r>
      <w:r w:rsidRPr="000633C6">
        <w:rPr>
          <w:color w:val="auto"/>
          <w:lang w:val="uk-UA"/>
        </w:rPr>
        <w:t>з:</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попередньої та кваліфікаційної експертизи;</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формальної та кваліфікаційної експертизи;</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попередньої та формальної експертизи;</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попередньої, формальної та кваліфікаційної експертизи.</w:t>
      </w:r>
    </w:p>
    <w:p w:rsidR="00067FC0" w:rsidRPr="000633C6" w:rsidRDefault="00067FC0" w:rsidP="005A6714">
      <w:pPr>
        <w:pStyle w:val="a6"/>
        <w:numPr>
          <w:ilvl w:val="0"/>
          <w:numId w:val="64"/>
        </w:numPr>
        <w:ind w:left="0" w:firstLine="567"/>
        <w:jc w:val="both"/>
        <w:rPr>
          <w:color w:val="auto"/>
          <w:lang w:val="uk-UA"/>
        </w:rPr>
      </w:pPr>
      <w:r w:rsidRPr="000633C6">
        <w:rPr>
          <w:color w:val="auto"/>
          <w:lang w:val="uk-UA"/>
        </w:rPr>
        <w:t>Експертиза, у ході якої встановл</w:t>
      </w:r>
      <w:r w:rsidR="006206E7">
        <w:rPr>
          <w:color w:val="auto"/>
          <w:lang w:val="uk-UA"/>
        </w:rPr>
        <w:t>юють</w:t>
      </w:r>
      <w:r w:rsidRPr="000633C6">
        <w:rPr>
          <w:color w:val="auto"/>
          <w:lang w:val="uk-UA"/>
        </w:rPr>
        <w:t xml:space="preserve"> належність зазначеного </w:t>
      </w:r>
      <w:r w:rsidR="006206E7">
        <w:rPr>
          <w:color w:val="auto"/>
          <w:lang w:val="uk-UA"/>
        </w:rPr>
        <w:t>в</w:t>
      </w:r>
      <w:r w:rsidRPr="000633C6">
        <w:rPr>
          <w:color w:val="auto"/>
          <w:lang w:val="uk-UA"/>
        </w:rPr>
        <w:t xml:space="preserve"> заявці об’єкта до переліку об’єктів, </w:t>
      </w:r>
      <w:r w:rsidR="006206E7">
        <w:rPr>
          <w:color w:val="auto"/>
          <w:lang w:val="uk-UA"/>
        </w:rPr>
        <w:t>що</w:t>
      </w:r>
      <w:r w:rsidRPr="000633C6">
        <w:rPr>
          <w:color w:val="auto"/>
          <w:lang w:val="uk-UA"/>
        </w:rPr>
        <w:t xml:space="preserve"> можуть бути визнані винаходами, і відповідність заявки та її оформлення встановленим вимогам це:</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формальна експертиза;</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кваліфікаційна експертиза;</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винахідницька експертиза;</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lastRenderedPageBreak/>
        <w:t>документознавча експертиза.</w:t>
      </w:r>
    </w:p>
    <w:p w:rsidR="00067FC0" w:rsidRPr="000633C6" w:rsidRDefault="00067FC0" w:rsidP="005A6714">
      <w:pPr>
        <w:pStyle w:val="a6"/>
        <w:numPr>
          <w:ilvl w:val="0"/>
          <w:numId w:val="64"/>
        </w:numPr>
        <w:ind w:left="0" w:firstLine="567"/>
        <w:jc w:val="both"/>
        <w:rPr>
          <w:color w:val="auto"/>
          <w:lang w:val="uk-UA"/>
        </w:rPr>
      </w:pPr>
      <w:r w:rsidRPr="000633C6">
        <w:rPr>
          <w:color w:val="auto"/>
          <w:lang w:val="uk-UA"/>
        </w:rPr>
        <w:t xml:space="preserve">Експертиза, що встановлює відповідність винаходу умовам патентоздатності </w:t>
      </w:r>
      <w:r w:rsidR="00860365" w:rsidRPr="000633C6">
        <w:rPr>
          <w:color w:val="auto"/>
          <w:lang w:val="uk-UA"/>
        </w:rPr>
        <w:t>–</w:t>
      </w:r>
      <w:r w:rsidRPr="000633C6">
        <w:rPr>
          <w:color w:val="auto"/>
          <w:lang w:val="uk-UA"/>
        </w:rPr>
        <w:t xml:space="preserve"> це:</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формальна експертиза;</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кваліфікаційна експертиза;</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попередня експертиза;</w:t>
      </w:r>
    </w:p>
    <w:p w:rsidR="00067FC0" w:rsidRPr="000633C6" w:rsidRDefault="00067FC0" w:rsidP="005A6714">
      <w:pPr>
        <w:pStyle w:val="a6"/>
        <w:numPr>
          <w:ilvl w:val="1"/>
          <w:numId w:val="64"/>
        </w:numPr>
        <w:ind w:left="0" w:firstLine="567"/>
        <w:jc w:val="both"/>
        <w:rPr>
          <w:color w:val="auto"/>
          <w:lang w:val="uk-UA"/>
        </w:rPr>
      </w:pPr>
      <w:r w:rsidRPr="000633C6">
        <w:rPr>
          <w:color w:val="auto"/>
          <w:lang w:val="uk-UA"/>
        </w:rPr>
        <w:t>патентознавча експертиза.</w:t>
      </w:r>
    </w:p>
    <w:p w:rsidR="00067FC0" w:rsidRPr="000633C6" w:rsidRDefault="00630B63" w:rsidP="005A6714">
      <w:pPr>
        <w:pStyle w:val="a6"/>
        <w:numPr>
          <w:ilvl w:val="0"/>
          <w:numId w:val="64"/>
        </w:numPr>
        <w:ind w:left="0" w:firstLine="567"/>
        <w:jc w:val="both"/>
        <w:rPr>
          <w:color w:val="auto"/>
          <w:lang w:val="uk-UA"/>
        </w:rPr>
      </w:pPr>
      <w:r w:rsidRPr="000633C6">
        <w:rPr>
          <w:color w:val="auto"/>
          <w:lang w:val="uk-UA"/>
        </w:rPr>
        <w:t>Які документи вход</w:t>
      </w:r>
      <w:r w:rsidR="006206E7">
        <w:rPr>
          <w:color w:val="auto"/>
          <w:lang w:val="uk-UA"/>
        </w:rPr>
        <w:t>ять до складу заявки на винахід:</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заява про видачу патенту на корисну модель, опис винаходу, формула винаходу, креслення та реферат;</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заява про видачу патенту на корисну модель, опис винаходу, креслення та реферат;</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заява про видачу патенту на винахід, опис винаходу, формула винаходу, креслення та реферат;</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заява про видачу патенту на корисну модель, формула</w:t>
      </w:r>
      <w:r w:rsidR="006206E7">
        <w:rPr>
          <w:color w:val="auto"/>
          <w:lang w:val="uk-UA"/>
        </w:rPr>
        <w:t xml:space="preserve"> винаходу, креслення та реферат?</w:t>
      </w:r>
    </w:p>
    <w:p w:rsidR="00630B63" w:rsidRPr="000633C6" w:rsidRDefault="00630B63" w:rsidP="005A6714">
      <w:pPr>
        <w:pStyle w:val="a6"/>
        <w:numPr>
          <w:ilvl w:val="0"/>
          <w:numId w:val="64"/>
        </w:numPr>
        <w:ind w:left="0" w:firstLine="567"/>
        <w:jc w:val="both"/>
        <w:rPr>
          <w:color w:val="auto"/>
          <w:lang w:val="uk-UA"/>
        </w:rPr>
      </w:pPr>
      <w:r w:rsidRPr="000633C6">
        <w:rPr>
          <w:color w:val="auto"/>
          <w:lang w:val="uk-UA"/>
        </w:rPr>
        <w:t>Право на одержання патенту має:</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винахідник; роботодавець; правонаступник винахідника або роботодавця;</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винахідник; роботодавець (якщо винахід є службовим); правонаступник винахідника або роботодавця;</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 xml:space="preserve">винахідник; роботодавець (якщо винахід є службовим); </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винахідник та правонаступник винахідника.</w:t>
      </w:r>
    </w:p>
    <w:p w:rsidR="00630B63" w:rsidRPr="000633C6" w:rsidRDefault="00630B63" w:rsidP="005A6714">
      <w:pPr>
        <w:pStyle w:val="a6"/>
        <w:numPr>
          <w:ilvl w:val="0"/>
          <w:numId w:val="64"/>
        </w:numPr>
        <w:ind w:left="0" w:firstLine="567"/>
        <w:jc w:val="both"/>
        <w:rPr>
          <w:color w:val="auto"/>
          <w:lang w:val="uk-UA"/>
        </w:rPr>
      </w:pPr>
      <w:r w:rsidRPr="000633C6">
        <w:rPr>
          <w:color w:val="auto"/>
          <w:lang w:val="uk-UA"/>
        </w:rPr>
        <w:t>Видач</w:t>
      </w:r>
      <w:r w:rsidR="006206E7">
        <w:rPr>
          <w:color w:val="auto"/>
          <w:lang w:val="uk-UA"/>
        </w:rPr>
        <w:t>у</w:t>
      </w:r>
      <w:r w:rsidRPr="000633C6">
        <w:rPr>
          <w:color w:val="auto"/>
          <w:lang w:val="uk-UA"/>
        </w:rPr>
        <w:t xml:space="preserve"> патенту здійснює</w:t>
      </w:r>
      <w:r w:rsidR="006206E7">
        <w:rPr>
          <w:color w:val="auto"/>
          <w:lang w:val="uk-UA"/>
        </w:rPr>
        <w:t xml:space="preserve"> у</w:t>
      </w:r>
      <w:r w:rsidRPr="000633C6">
        <w:rPr>
          <w:color w:val="auto"/>
          <w:lang w:val="uk-UA"/>
        </w:rPr>
        <w:t>станов</w:t>
      </w:r>
      <w:r w:rsidR="006206E7">
        <w:rPr>
          <w:color w:val="auto"/>
          <w:lang w:val="uk-UA"/>
        </w:rPr>
        <w:t>а в</w:t>
      </w:r>
      <w:r w:rsidRPr="000633C6">
        <w:rPr>
          <w:color w:val="auto"/>
          <w:lang w:val="uk-UA"/>
        </w:rPr>
        <w:t xml:space="preserve"> _______ строк після його державної реєстрації.</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тижневий;</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місячний;</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двомісячний;</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піврічний.</w:t>
      </w:r>
    </w:p>
    <w:p w:rsidR="00336F1B" w:rsidRPr="000633C6" w:rsidRDefault="00630B63" w:rsidP="005A6714">
      <w:pPr>
        <w:pStyle w:val="a6"/>
        <w:numPr>
          <w:ilvl w:val="0"/>
          <w:numId w:val="64"/>
        </w:numPr>
        <w:ind w:left="0" w:firstLine="567"/>
        <w:jc w:val="both"/>
        <w:rPr>
          <w:color w:val="auto"/>
          <w:lang w:val="uk-UA"/>
        </w:rPr>
      </w:pPr>
      <w:r w:rsidRPr="000633C6">
        <w:rPr>
          <w:color w:val="auto"/>
          <w:lang w:val="uk-UA"/>
        </w:rPr>
        <w:t>Строк дії патенту на секретний винахід дорівнює:</w:t>
      </w:r>
    </w:p>
    <w:p w:rsidR="00630B63" w:rsidRPr="000633C6" w:rsidRDefault="006206E7" w:rsidP="005A6714">
      <w:pPr>
        <w:pStyle w:val="a6"/>
        <w:numPr>
          <w:ilvl w:val="1"/>
          <w:numId w:val="64"/>
        </w:numPr>
        <w:ind w:left="0" w:firstLine="567"/>
        <w:jc w:val="both"/>
        <w:rPr>
          <w:color w:val="auto"/>
          <w:lang w:val="uk-UA"/>
        </w:rPr>
      </w:pPr>
      <w:r>
        <w:rPr>
          <w:color w:val="auto"/>
          <w:lang w:val="uk-UA"/>
        </w:rPr>
        <w:t>20 рокам</w:t>
      </w:r>
      <w:r w:rsidR="00630B63" w:rsidRPr="000633C6">
        <w:rPr>
          <w:color w:val="auto"/>
          <w:lang w:val="uk-UA"/>
        </w:rPr>
        <w:t>;</w:t>
      </w:r>
    </w:p>
    <w:p w:rsidR="00630B63" w:rsidRPr="000633C6" w:rsidRDefault="006206E7" w:rsidP="005A6714">
      <w:pPr>
        <w:pStyle w:val="a6"/>
        <w:numPr>
          <w:ilvl w:val="1"/>
          <w:numId w:val="64"/>
        </w:numPr>
        <w:ind w:left="0" w:firstLine="567"/>
        <w:jc w:val="both"/>
        <w:rPr>
          <w:color w:val="auto"/>
          <w:lang w:val="uk-UA"/>
        </w:rPr>
      </w:pPr>
      <w:r>
        <w:rPr>
          <w:color w:val="auto"/>
          <w:lang w:val="uk-UA"/>
        </w:rPr>
        <w:t>25 рокам;</w:t>
      </w:r>
    </w:p>
    <w:p w:rsidR="00630B63" w:rsidRPr="000633C6" w:rsidRDefault="006206E7" w:rsidP="005A6714">
      <w:pPr>
        <w:pStyle w:val="a6"/>
        <w:numPr>
          <w:ilvl w:val="1"/>
          <w:numId w:val="64"/>
        </w:numPr>
        <w:ind w:left="0" w:firstLine="567"/>
        <w:jc w:val="both"/>
        <w:rPr>
          <w:color w:val="auto"/>
          <w:lang w:val="uk-UA"/>
        </w:rPr>
      </w:pPr>
      <w:r>
        <w:rPr>
          <w:color w:val="auto"/>
          <w:lang w:val="uk-UA"/>
        </w:rPr>
        <w:t>Необмеженому терміну</w:t>
      </w:r>
      <w:r w:rsidR="00630B63" w:rsidRPr="000633C6">
        <w:rPr>
          <w:color w:val="auto"/>
          <w:lang w:val="uk-UA"/>
        </w:rPr>
        <w:t>;</w:t>
      </w:r>
    </w:p>
    <w:p w:rsidR="00630B63" w:rsidRPr="000633C6" w:rsidRDefault="00630B63" w:rsidP="005A6714">
      <w:pPr>
        <w:pStyle w:val="a6"/>
        <w:numPr>
          <w:ilvl w:val="1"/>
          <w:numId w:val="64"/>
        </w:numPr>
        <w:ind w:left="0" w:firstLine="567"/>
        <w:jc w:val="both"/>
        <w:rPr>
          <w:color w:val="auto"/>
          <w:lang w:val="uk-UA"/>
        </w:rPr>
      </w:pPr>
      <w:r w:rsidRPr="000633C6">
        <w:rPr>
          <w:color w:val="auto"/>
          <w:lang w:val="uk-UA"/>
        </w:rPr>
        <w:t>строку засекречування винаходу.</w:t>
      </w: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6206E7" w:rsidRDefault="00D42DC3" w:rsidP="006206E7">
      <w:pPr>
        <w:ind w:firstLine="567"/>
        <w:jc w:val="both"/>
        <w:rPr>
          <w:color w:val="auto"/>
          <w:lang w:val="uk-UA"/>
        </w:rPr>
      </w:pPr>
      <w:r w:rsidRPr="006206E7">
        <w:rPr>
          <w:lang w:val="uk-UA"/>
        </w:rPr>
        <w:t>https://elearning.sumdu.edu.ua/s/1a-p65</w:t>
      </w:r>
      <w:r w:rsidR="006206E7" w:rsidRPr="006206E7">
        <w:rPr>
          <w:rStyle w:val="a5"/>
          <w:color w:val="auto"/>
          <w:u w:val="none"/>
          <w:lang w:val="uk-UA"/>
        </w:rPr>
        <w:t>.</w:t>
      </w:r>
      <w:r w:rsidR="00336F1B"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17. Корисна модель як об’єкт, що підлягає захисту</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6F08D3" w:rsidRPr="000633C6" w:rsidRDefault="006F08D3" w:rsidP="005A6714">
      <w:pPr>
        <w:pStyle w:val="a6"/>
        <w:numPr>
          <w:ilvl w:val="0"/>
          <w:numId w:val="19"/>
        </w:numPr>
        <w:ind w:left="0" w:firstLine="567"/>
        <w:jc w:val="both"/>
        <w:rPr>
          <w:color w:val="auto"/>
          <w:lang w:val="uk-UA"/>
        </w:rPr>
      </w:pPr>
      <w:r w:rsidRPr="000633C6">
        <w:rPr>
          <w:color w:val="auto"/>
          <w:lang w:val="uk-UA"/>
        </w:rPr>
        <w:t xml:space="preserve">Загальна характеристика корисної моделі та законодавчі акти. </w:t>
      </w:r>
    </w:p>
    <w:p w:rsidR="00336F1B" w:rsidRPr="000633C6" w:rsidRDefault="006F08D3" w:rsidP="005A6714">
      <w:pPr>
        <w:pStyle w:val="a6"/>
        <w:numPr>
          <w:ilvl w:val="0"/>
          <w:numId w:val="19"/>
        </w:numPr>
        <w:ind w:left="0" w:firstLine="567"/>
        <w:jc w:val="both"/>
        <w:rPr>
          <w:color w:val="auto"/>
          <w:lang w:val="uk-UA"/>
        </w:rPr>
      </w:pPr>
      <w:r w:rsidRPr="000633C6">
        <w:rPr>
          <w:color w:val="auto"/>
          <w:lang w:val="uk-UA"/>
        </w:rPr>
        <w:t>Умови надання правової охорони корисній моделі та умови патентоздатності.</w:t>
      </w:r>
    </w:p>
    <w:p w:rsidR="006F08D3" w:rsidRPr="000633C6" w:rsidRDefault="006F08D3"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553C21" w:rsidRPr="000633C6" w:rsidRDefault="00553C21" w:rsidP="005A6714">
      <w:pPr>
        <w:ind w:firstLine="567"/>
        <w:jc w:val="both"/>
        <w:rPr>
          <w:color w:val="auto"/>
          <w:lang w:val="uk-UA"/>
        </w:rPr>
      </w:pPr>
      <w:r w:rsidRPr="000633C6">
        <w:rPr>
          <w:color w:val="auto"/>
          <w:lang w:val="uk-UA"/>
        </w:rPr>
        <w:t xml:space="preserve">Вивчаючи поняття корисної моделі, студенти повинні акцентувати </w:t>
      </w:r>
      <w:r w:rsidR="006206E7">
        <w:rPr>
          <w:color w:val="auto"/>
          <w:lang w:val="uk-UA"/>
        </w:rPr>
        <w:t>на тому, як це поняття</w:t>
      </w:r>
      <w:r w:rsidRPr="000633C6">
        <w:rPr>
          <w:color w:val="auto"/>
          <w:lang w:val="uk-UA"/>
        </w:rPr>
        <w:t xml:space="preserve"> </w:t>
      </w:r>
      <w:r w:rsidR="006206E7">
        <w:rPr>
          <w:color w:val="auto"/>
          <w:lang w:val="uk-UA"/>
        </w:rPr>
        <w:t>тлумачить</w:t>
      </w:r>
      <w:r w:rsidRPr="000633C6">
        <w:rPr>
          <w:color w:val="auto"/>
          <w:lang w:val="uk-UA"/>
        </w:rPr>
        <w:t xml:space="preserve"> Словник-довідник, підготовлений Постійним комітетом інформації у сфері промислової власності Всесвітньої організації інтелектуальної</w:t>
      </w:r>
      <w:r w:rsidR="006206E7">
        <w:rPr>
          <w:color w:val="auto"/>
          <w:lang w:val="uk-UA"/>
        </w:rPr>
        <w:t xml:space="preserve"> власності. Відповідно до нього корисна модель </w:t>
      </w:r>
      <w:r w:rsidRPr="000633C6">
        <w:rPr>
          <w:color w:val="auto"/>
          <w:lang w:val="uk-UA"/>
        </w:rPr>
        <w:t xml:space="preserve">– це об’єкт промислової власності, передбачений деякими національними законами для </w:t>
      </w:r>
      <w:r w:rsidR="006206E7">
        <w:rPr>
          <w:color w:val="auto"/>
          <w:lang w:val="uk-UA"/>
        </w:rPr>
        <w:t xml:space="preserve">охорони другорядних винаходів </w:t>
      </w:r>
      <w:r w:rsidRPr="000633C6">
        <w:rPr>
          <w:color w:val="auto"/>
          <w:lang w:val="uk-UA"/>
        </w:rPr>
        <w:t xml:space="preserve">шляхом простої реєстрації в патентному відомстві. Охорона корисних моделей, найбільш близьких до винаходів об’єктів промислової власності, передбачена Паризькою конвенцією про охорону промислової власності. В Україні охорона корисної моделі вперше була введена Законом «Про охорону прав на винаходи і корисні моделі» ще </w:t>
      </w:r>
      <w:r w:rsidR="006206E7">
        <w:rPr>
          <w:color w:val="auto"/>
          <w:lang w:val="uk-UA"/>
        </w:rPr>
        <w:t>в</w:t>
      </w:r>
      <w:r w:rsidRPr="000633C6">
        <w:rPr>
          <w:color w:val="auto"/>
          <w:lang w:val="uk-UA"/>
        </w:rPr>
        <w:t xml:space="preserve"> 1993 p., але до недавнього часу цей об’єкт не користувався увагою винахідників і патентовласників. Студенти повинні знати визначення, </w:t>
      </w:r>
      <w:r w:rsidR="006206E7">
        <w:rPr>
          <w:color w:val="auto"/>
          <w:lang w:val="uk-UA"/>
        </w:rPr>
        <w:t xml:space="preserve">що надає чинна редакція </w:t>
      </w:r>
      <w:r w:rsidRPr="000633C6">
        <w:rPr>
          <w:color w:val="auto"/>
          <w:lang w:val="uk-UA"/>
        </w:rPr>
        <w:t>Закону, відповідно до якої корисна модель визначається як результат інтелектуальної діяльності людини в будь-якій сфері технології. Студенти також повинні знати, що об’єктом корисної моделі може бути продукт (пристрій, речовина тощо) або процес у будь-якій сфері технології. Також необхідно запам’ятати, що корисн</w:t>
      </w:r>
      <w:r w:rsidR="006206E7">
        <w:rPr>
          <w:color w:val="auto"/>
          <w:lang w:val="uk-UA"/>
        </w:rPr>
        <w:t>у</w:t>
      </w:r>
      <w:r w:rsidRPr="000633C6">
        <w:rPr>
          <w:color w:val="auto"/>
          <w:lang w:val="uk-UA"/>
        </w:rPr>
        <w:t xml:space="preserve"> модель вважа</w:t>
      </w:r>
      <w:r w:rsidR="006206E7">
        <w:rPr>
          <w:color w:val="auto"/>
          <w:lang w:val="uk-UA"/>
        </w:rPr>
        <w:t>ють</w:t>
      </w:r>
      <w:r w:rsidRPr="000633C6">
        <w:rPr>
          <w:color w:val="auto"/>
          <w:lang w:val="uk-UA"/>
        </w:rPr>
        <w:t xml:space="preserve"> придатною для набуття права інтелектуаль</w:t>
      </w:r>
      <w:r w:rsidR="006206E7">
        <w:rPr>
          <w:color w:val="auto"/>
          <w:lang w:val="uk-UA"/>
        </w:rPr>
        <w:t>ної власності на неї, якщо вона відповідно до закону</w:t>
      </w:r>
      <w:r w:rsidRPr="000633C6">
        <w:rPr>
          <w:color w:val="auto"/>
          <w:lang w:val="uk-UA"/>
        </w:rPr>
        <w:t xml:space="preserve"> є новою </w:t>
      </w:r>
      <w:r w:rsidR="006206E7">
        <w:rPr>
          <w:color w:val="auto"/>
          <w:lang w:val="uk-UA"/>
        </w:rPr>
        <w:t>та</w:t>
      </w:r>
      <w:r w:rsidRPr="000633C6">
        <w:rPr>
          <w:color w:val="auto"/>
          <w:lang w:val="uk-UA"/>
        </w:rPr>
        <w:t xml:space="preserve"> придатною для промислового використання. Студенти повинні знати положення, </w:t>
      </w:r>
      <w:r w:rsidR="00C63A1C">
        <w:rPr>
          <w:color w:val="auto"/>
          <w:lang w:val="uk-UA"/>
        </w:rPr>
        <w:t>що</w:t>
      </w:r>
      <w:r w:rsidRPr="000633C6">
        <w:rPr>
          <w:color w:val="auto"/>
          <w:lang w:val="uk-UA"/>
        </w:rPr>
        <w:t xml:space="preserve"> характеризують відмінності корисної моделі від винаходу. </w:t>
      </w:r>
      <w:r w:rsidR="00C63A1C">
        <w:rPr>
          <w:color w:val="auto"/>
          <w:lang w:val="uk-UA"/>
        </w:rPr>
        <w:t>Під час вивчення</w:t>
      </w:r>
      <w:r w:rsidRPr="000633C6">
        <w:rPr>
          <w:color w:val="auto"/>
          <w:lang w:val="uk-UA"/>
        </w:rPr>
        <w:t xml:space="preserve"> питання щодо нормативно-правових актів, що регулюють відносини, </w:t>
      </w:r>
      <w:r w:rsidR="00C63A1C">
        <w:rPr>
          <w:color w:val="auto"/>
          <w:lang w:val="uk-UA"/>
        </w:rPr>
        <w:t>які</w:t>
      </w:r>
      <w:r w:rsidRPr="000633C6">
        <w:rPr>
          <w:color w:val="auto"/>
          <w:lang w:val="uk-UA"/>
        </w:rPr>
        <w:t xml:space="preserve"> </w:t>
      </w:r>
      <w:r w:rsidRPr="000633C6">
        <w:rPr>
          <w:color w:val="auto"/>
          <w:lang w:val="uk-UA"/>
        </w:rPr>
        <w:lastRenderedPageBreak/>
        <w:t xml:space="preserve">виникають у зв’язку з набуттям і здійсненням права власності на корисні моделі в Україні, </w:t>
      </w:r>
      <w:r w:rsidR="00C63A1C">
        <w:rPr>
          <w:color w:val="auto"/>
          <w:lang w:val="uk-UA"/>
        </w:rPr>
        <w:t>потрібно</w:t>
      </w:r>
      <w:r w:rsidRPr="000633C6">
        <w:rPr>
          <w:color w:val="auto"/>
          <w:lang w:val="uk-UA"/>
        </w:rPr>
        <w:t xml:space="preserve"> виокремити Цивільний кодекс України;</w:t>
      </w:r>
      <w:r w:rsidR="00C63A1C">
        <w:rPr>
          <w:color w:val="auto"/>
          <w:lang w:val="uk-UA"/>
        </w:rPr>
        <w:t xml:space="preserve"> Господарський кодекс України; </w:t>
      </w:r>
      <w:r w:rsidRPr="000633C6">
        <w:rPr>
          <w:color w:val="auto"/>
          <w:lang w:val="uk-UA"/>
        </w:rPr>
        <w:t xml:space="preserve">Закон України «Про охорону прав на винаходи і корисні моделі»; Закон України «Про державну таємницю»; постанови Кабінету Міністрів України </w:t>
      </w:r>
      <w:r w:rsidR="0007491A" w:rsidRPr="000633C6">
        <w:rPr>
          <w:color w:val="auto"/>
          <w:lang w:val="uk-UA"/>
        </w:rPr>
        <w:t>(</w:t>
      </w:r>
      <w:r w:rsidRPr="000633C6">
        <w:rPr>
          <w:color w:val="auto"/>
          <w:lang w:val="uk-UA"/>
        </w:rPr>
        <w:t>№ 705 «Про державну систему депо</w:t>
      </w:r>
      <w:r w:rsidR="00C63A1C">
        <w:rPr>
          <w:color w:val="auto"/>
          <w:lang w:val="uk-UA"/>
        </w:rPr>
        <w:t>нування штамів мікроорганізмів»,</w:t>
      </w:r>
      <w:r w:rsidR="0007491A" w:rsidRPr="000633C6">
        <w:rPr>
          <w:color w:val="auto"/>
          <w:lang w:val="uk-UA"/>
        </w:rPr>
        <w:t xml:space="preserve"> </w:t>
      </w:r>
      <w:r w:rsidRPr="000633C6">
        <w:rPr>
          <w:color w:val="auto"/>
          <w:lang w:val="uk-UA"/>
        </w:rPr>
        <w:t>№ 473 «Про порядок виплати винагороди авторам винаходів і промислових зразків, що охороняються чинними на тери</w:t>
      </w:r>
      <w:r w:rsidR="00C63A1C">
        <w:rPr>
          <w:color w:val="auto"/>
          <w:lang w:val="uk-UA"/>
        </w:rPr>
        <w:t>торії України свідоцтвами СРСР»,</w:t>
      </w:r>
      <w:r w:rsidR="0007491A" w:rsidRPr="000633C6">
        <w:rPr>
          <w:color w:val="auto"/>
          <w:lang w:val="uk-UA"/>
        </w:rPr>
        <w:t xml:space="preserve"> </w:t>
      </w:r>
      <w:r w:rsidRPr="000633C6">
        <w:rPr>
          <w:color w:val="auto"/>
          <w:lang w:val="uk-UA"/>
        </w:rPr>
        <w:t>№ 1716 «Про затвердження Порядку сплати зборів за дії, пов’язані з охороною прав на об’</w:t>
      </w:r>
      <w:r w:rsidR="0007491A" w:rsidRPr="000633C6">
        <w:rPr>
          <w:color w:val="auto"/>
          <w:lang w:val="uk-UA"/>
        </w:rPr>
        <w:t xml:space="preserve">єкти інтелектуальної власності»); </w:t>
      </w:r>
      <w:r w:rsidRPr="000633C6">
        <w:rPr>
          <w:color w:val="auto"/>
          <w:lang w:val="uk-UA"/>
        </w:rPr>
        <w:t>Будапештський договір про міжнародне визнання депонування мікроорганізм</w:t>
      </w:r>
      <w:r w:rsidR="0007491A" w:rsidRPr="000633C6">
        <w:rPr>
          <w:color w:val="auto"/>
          <w:lang w:val="uk-UA"/>
        </w:rPr>
        <w:t xml:space="preserve">ів з метою патентної процедури; </w:t>
      </w:r>
      <w:r w:rsidR="00C63A1C">
        <w:rPr>
          <w:color w:val="auto"/>
          <w:lang w:val="uk-UA"/>
        </w:rPr>
        <w:t xml:space="preserve">Паризьку конвенцію </w:t>
      </w:r>
      <w:r w:rsidRPr="000633C6">
        <w:rPr>
          <w:color w:val="auto"/>
          <w:lang w:val="uk-UA"/>
        </w:rPr>
        <w:t>пр</w:t>
      </w:r>
      <w:r w:rsidR="0007491A" w:rsidRPr="000633C6">
        <w:rPr>
          <w:color w:val="auto"/>
          <w:lang w:val="uk-UA"/>
        </w:rPr>
        <w:t>о охорону промислової власності; Договір про патентне право</w:t>
      </w:r>
      <w:r w:rsidRPr="000633C6">
        <w:rPr>
          <w:color w:val="auto"/>
          <w:lang w:val="uk-UA"/>
        </w:rPr>
        <w:t>;</w:t>
      </w:r>
      <w:r w:rsidR="0007491A" w:rsidRPr="000633C6">
        <w:rPr>
          <w:color w:val="auto"/>
          <w:lang w:val="uk-UA"/>
        </w:rPr>
        <w:t xml:space="preserve"> </w:t>
      </w:r>
      <w:r w:rsidRPr="000633C6">
        <w:rPr>
          <w:color w:val="auto"/>
          <w:lang w:val="uk-UA"/>
        </w:rPr>
        <w:t>Угод</w:t>
      </w:r>
      <w:r w:rsidR="00C63A1C">
        <w:rPr>
          <w:color w:val="auto"/>
          <w:lang w:val="uk-UA"/>
        </w:rPr>
        <w:t>у</w:t>
      </w:r>
      <w:r w:rsidRPr="000633C6">
        <w:rPr>
          <w:color w:val="auto"/>
          <w:lang w:val="uk-UA"/>
        </w:rPr>
        <w:t xml:space="preserve"> про торговельні аспекти прав інт</w:t>
      </w:r>
      <w:r w:rsidR="0007491A" w:rsidRPr="000633C6">
        <w:rPr>
          <w:color w:val="auto"/>
          <w:lang w:val="uk-UA"/>
        </w:rPr>
        <w:t xml:space="preserve">електуальної власності (ТРІПС); </w:t>
      </w:r>
      <w:r w:rsidRPr="000633C6">
        <w:rPr>
          <w:color w:val="auto"/>
          <w:lang w:val="uk-UA"/>
        </w:rPr>
        <w:t>Угод</w:t>
      </w:r>
      <w:r w:rsidR="00C63A1C">
        <w:rPr>
          <w:color w:val="auto"/>
          <w:lang w:val="uk-UA"/>
        </w:rPr>
        <w:t>у</w:t>
      </w:r>
      <w:r w:rsidRPr="000633C6">
        <w:rPr>
          <w:color w:val="auto"/>
          <w:lang w:val="uk-UA"/>
        </w:rPr>
        <w:t xml:space="preserve"> про вільну </w:t>
      </w:r>
      <w:r w:rsidR="0007491A" w:rsidRPr="000633C6">
        <w:rPr>
          <w:color w:val="auto"/>
          <w:lang w:val="uk-UA"/>
        </w:rPr>
        <w:t xml:space="preserve">торгівлю між Україною і Канадою; </w:t>
      </w:r>
      <w:r w:rsidRPr="000633C6">
        <w:rPr>
          <w:color w:val="auto"/>
          <w:lang w:val="uk-UA"/>
        </w:rPr>
        <w:t>Угод</w:t>
      </w:r>
      <w:r w:rsidR="00C63A1C">
        <w:rPr>
          <w:color w:val="auto"/>
          <w:lang w:val="uk-UA"/>
        </w:rPr>
        <w:t>у</w:t>
      </w:r>
      <w:r w:rsidRPr="000633C6">
        <w:rPr>
          <w:color w:val="auto"/>
          <w:lang w:val="uk-UA"/>
        </w:rPr>
        <w:t xml:space="preserve"> про асоціацію між Україною з однієї сторони, та Європейським Союзом, Європейським співтовариством з атомної енер</w:t>
      </w:r>
      <w:r w:rsidR="0007491A" w:rsidRPr="000633C6">
        <w:rPr>
          <w:color w:val="auto"/>
          <w:lang w:val="uk-UA"/>
        </w:rPr>
        <w:t xml:space="preserve">гії </w:t>
      </w:r>
      <w:r w:rsidR="00C63A1C">
        <w:rPr>
          <w:color w:val="auto"/>
          <w:lang w:val="uk-UA"/>
        </w:rPr>
        <w:t>та</w:t>
      </w:r>
      <w:r w:rsidR="0007491A" w:rsidRPr="000633C6">
        <w:rPr>
          <w:color w:val="auto"/>
          <w:lang w:val="uk-UA"/>
        </w:rPr>
        <w:t xml:space="preserve"> їхніми державами-членами.</w:t>
      </w:r>
    </w:p>
    <w:p w:rsidR="0007491A" w:rsidRPr="000633C6" w:rsidRDefault="00C63A1C" w:rsidP="005A6714">
      <w:pPr>
        <w:ind w:firstLine="567"/>
        <w:jc w:val="both"/>
        <w:rPr>
          <w:color w:val="auto"/>
          <w:lang w:val="uk-UA"/>
        </w:rPr>
      </w:pPr>
      <w:r>
        <w:rPr>
          <w:color w:val="auto"/>
          <w:lang w:val="uk-UA"/>
        </w:rPr>
        <w:t xml:space="preserve">Під час вивчення другого </w:t>
      </w:r>
      <w:r w:rsidR="0007491A" w:rsidRPr="000633C6">
        <w:rPr>
          <w:color w:val="auto"/>
          <w:lang w:val="uk-UA"/>
        </w:rPr>
        <w:t>питання щодо умов надання правової охорони корисній моделі та умов її патентоздатності, слід зазначити, що відповідно до Закону України «Про охорону прав на винаходи і корисні моделі» правов</w:t>
      </w:r>
      <w:r>
        <w:rPr>
          <w:color w:val="auto"/>
          <w:lang w:val="uk-UA"/>
        </w:rPr>
        <w:t xml:space="preserve">у охорону надають </w:t>
      </w:r>
      <w:r w:rsidR="0007491A" w:rsidRPr="000633C6">
        <w:rPr>
          <w:color w:val="auto"/>
          <w:lang w:val="uk-UA"/>
        </w:rPr>
        <w:t>корисній моделі лише за</w:t>
      </w:r>
      <w:r>
        <w:rPr>
          <w:color w:val="auto"/>
          <w:lang w:val="uk-UA"/>
        </w:rPr>
        <w:t xml:space="preserve"> таких умов:</w:t>
      </w:r>
      <w:r w:rsidR="0007491A" w:rsidRPr="000633C6">
        <w:rPr>
          <w:color w:val="auto"/>
          <w:lang w:val="uk-UA"/>
        </w:rPr>
        <w:t xml:space="preserve"> не суперечить публічному порядку; не суперечить принципам гуманності </w:t>
      </w:r>
      <w:r>
        <w:rPr>
          <w:color w:val="auto"/>
          <w:lang w:val="uk-UA"/>
        </w:rPr>
        <w:t>та</w:t>
      </w:r>
      <w:r w:rsidR="0007491A" w:rsidRPr="000633C6">
        <w:rPr>
          <w:color w:val="auto"/>
          <w:lang w:val="uk-UA"/>
        </w:rPr>
        <w:t xml:space="preserve"> моралі; відповідає умовам патентоздатності. Об’єктом корисної моделі, правова охорона як</w:t>
      </w:r>
      <w:r>
        <w:rPr>
          <w:color w:val="auto"/>
          <w:lang w:val="uk-UA"/>
        </w:rPr>
        <w:t>ому</w:t>
      </w:r>
      <w:r w:rsidR="0007491A" w:rsidRPr="000633C6">
        <w:rPr>
          <w:color w:val="auto"/>
          <w:lang w:val="uk-UA"/>
        </w:rPr>
        <w:t xml:space="preserve"> надається згідно </w:t>
      </w:r>
      <w:r>
        <w:rPr>
          <w:color w:val="auto"/>
          <w:lang w:val="uk-UA"/>
        </w:rPr>
        <w:t>і</w:t>
      </w:r>
      <w:r w:rsidR="0007491A" w:rsidRPr="000633C6">
        <w:rPr>
          <w:color w:val="auto"/>
          <w:lang w:val="uk-UA"/>
        </w:rPr>
        <w:t xml:space="preserve">з Законом, може бути продукт (пристрій, речовина, штам мікроорганізму, культу- ра клітин рослини </w:t>
      </w:r>
      <w:r>
        <w:rPr>
          <w:color w:val="auto"/>
          <w:lang w:val="uk-UA"/>
        </w:rPr>
        <w:t xml:space="preserve">та </w:t>
      </w:r>
      <w:r w:rsidR="0007491A" w:rsidRPr="000633C6">
        <w:rPr>
          <w:color w:val="auto"/>
          <w:lang w:val="uk-UA"/>
        </w:rPr>
        <w:t xml:space="preserve">тварини тощо); процес (спосіб), а також нове застосування відомого продукту чи процесу. Студенти повинні також знати, на що не поширюється правова охорона. Дія патенту, виданого на спосіб одержання продукту, поширюється </w:t>
      </w:r>
      <w:r>
        <w:rPr>
          <w:color w:val="auto"/>
          <w:lang w:val="uk-UA"/>
        </w:rPr>
        <w:t>також</w:t>
      </w:r>
      <w:r w:rsidR="0007491A" w:rsidRPr="000633C6">
        <w:rPr>
          <w:color w:val="auto"/>
          <w:lang w:val="uk-UA"/>
        </w:rPr>
        <w:t xml:space="preserve"> на продукт, безпосередньо одержаний цим способом. </w:t>
      </w:r>
    </w:p>
    <w:p w:rsidR="00336F1B" w:rsidRDefault="00336F1B" w:rsidP="005A6714">
      <w:pPr>
        <w:jc w:val="center"/>
        <w:rPr>
          <w:b/>
          <w:color w:val="auto"/>
          <w:lang w:val="uk-UA"/>
        </w:rPr>
      </w:pPr>
    </w:p>
    <w:p w:rsidR="00C63A1C" w:rsidRPr="000633C6" w:rsidRDefault="00C63A1C"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lastRenderedPageBreak/>
        <w:t xml:space="preserve">Питання для самоконтролю </w:t>
      </w:r>
    </w:p>
    <w:p w:rsidR="00D95C26" w:rsidRPr="000633C6" w:rsidRDefault="00D95C26" w:rsidP="005A6714">
      <w:pPr>
        <w:ind w:firstLine="567"/>
        <w:jc w:val="both"/>
        <w:rPr>
          <w:color w:val="auto"/>
          <w:lang w:val="uk-UA"/>
        </w:rPr>
      </w:pPr>
      <w:r w:rsidRPr="000633C6">
        <w:rPr>
          <w:color w:val="auto"/>
          <w:lang w:val="uk-UA"/>
        </w:rPr>
        <w:t>1. Порівняйте корисну модель та винахід.</w:t>
      </w:r>
    </w:p>
    <w:p w:rsidR="00D95C26" w:rsidRPr="000633C6" w:rsidRDefault="00D95C26" w:rsidP="005A6714">
      <w:pPr>
        <w:ind w:firstLine="567"/>
        <w:jc w:val="both"/>
        <w:rPr>
          <w:color w:val="auto"/>
          <w:lang w:val="uk-UA"/>
        </w:rPr>
      </w:pPr>
      <w:r w:rsidRPr="000633C6">
        <w:rPr>
          <w:color w:val="auto"/>
          <w:lang w:val="uk-UA"/>
        </w:rPr>
        <w:t>2. Перерахуйте та коротко охарактеризуйте нормативно-правові акти у сфері правового регулювання корисних моделей.</w:t>
      </w:r>
    </w:p>
    <w:p w:rsidR="00D95C26" w:rsidRPr="000633C6" w:rsidRDefault="00C63A1C" w:rsidP="005A6714">
      <w:pPr>
        <w:ind w:firstLine="567"/>
        <w:jc w:val="both"/>
        <w:rPr>
          <w:color w:val="auto"/>
          <w:lang w:val="uk-UA"/>
        </w:rPr>
      </w:pPr>
      <w:r>
        <w:rPr>
          <w:color w:val="auto"/>
          <w:lang w:val="uk-UA"/>
        </w:rPr>
        <w:t>3. </w:t>
      </w:r>
      <w:r w:rsidR="00D95C26" w:rsidRPr="000633C6">
        <w:rPr>
          <w:color w:val="auto"/>
          <w:lang w:val="uk-UA"/>
        </w:rPr>
        <w:t>Проаналізуйте умови патентоздатності корисних моделей.</w:t>
      </w:r>
    </w:p>
    <w:p w:rsidR="00D95C26" w:rsidRPr="000633C6" w:rsidRDefault="00D95C26" w:rsidP="005A6714">
      <w:pPr>
        <w:ind w:firstLine="567"/>
        <w:jc w:val="both"/>
        <w:rPr>
          <w:color w:val="auto"/>
          <w:lang w:val="uk-UA"/>
        </w:rPr>
      </w:pPr>
      <w:r w:rsidRPr="000633C6">
        <w:rPr>
          <w:color w:val="auto"/>
          <w:lang w:val="uk-UA"/>
        </w:rPr>
        <w:t>4. У якому випадку корисна модель визнається новою?</w:t>
      </w:r>
    </w:p>
    <w:p w:rsidR="00D95C26" w:rsidRPr="000633C6" w:rsidRDefault="00D95C26" w:rsidP="005A6714">
      <w:pPr>
        <w:ind w:firstLine="567"/>
        <w:jc w:val="both"/>
        <w:rPr>
          <w:color w:val="auto"/>
          <w:lang w:val="uk-UA"/>
        </w:rPr>
      </w:pPr>
      <w:r w:rsidRPr="000633C6">
        <w:rPr>
          <w:color w:val="auto"/>
          <w:lang w:val="uk-UA"/>
        </w:rPr>
        <w:t>5. У якому випадку корисна модель визнається промислово придатною?</w:t>
      </w:r>
    </w:p>
    <w:p w:rsidR="00336F1B" w:rsidRPr="000633C6" w:rsidRDefault="00D95C26" w:rsidP="005A6714">
      <w:pPr>
        <w:ind w:firstLine="567"/>
        <w:jc w:val="both"/>
        <w:rPr>
          <w:color w:val="auto"/>
          <w:lang w:val="uk-UA"/>
        </w:rPr>
      </w:pPr>
      <w:r w:rsidRPr="000633C6">
        <w:rPr>
          <w:color w:val="auto"/>
          <w:lang w:val="uk-UA"/>
        </w:rPr>
        <w:t>6. Надайте визначення корисній моделі відповідно до чинного законодавства.</w:t>
      </w:r>
    </w:p>
    <w:p w:rsidR="00F01130" w:rsidRPr="000633C6" w:rsidRDefault="00F01130" w:rsidP="005A6714">
      <w:pPr>
        <w:ind w:firstLine="567"/>
        <w:jc w:val="both"/>
        <w:rPr>
          <w:color w:val="auto"/>
          <w:lang w:val="uk-UA"/>
        </w:rPr>
      </w:pPr>
      <w:r w:rsidRPr="000633C6">
        <w:rPr>
          <w:color w:val="auto"/>
          <w:lang w:val="uk-UA"/>
        </w:rPr>
        <w:t xml:space="preserve">7. Що </w:t>
      </w:r>
      <w:r w:rsidR="00C63A1C">
        <w:rPr>
          <w:color w:val="auto"/>
          <w:lang w:val="uk-UA"/>
        </w:rPr>
        <w:t>містить у собі</w:t>
      </w:r>
      <w:r w:rsidRPr="000633C6">
        <w:rPr>
          <w:color w:val="auto"/>
          <w:lang w:val="uk-UA"/>
        </w:rPr>
        <w:t xml:space="preserve"> рівень техніки?</w:t>
      </w:r>
    </w:p>
    <w:p w:rsidR="00F01130" w:rsidRPr="000633C6" w:rsidRDefault="00F01130" w:rsidP="005A6714">
      <w:pPr>
        <w:ind w:firstLine="567"/>
        <w:jc w:val="both"/>
        <w:rPr>
          <w:color w:val="auto"/>
          <w:lang w:val="uk-UA"/>
        </w:rPr>
      </w:pPr>
      <w:r w:rsidRPr="000633C6">
        <w:rPr>
          <w:color w:val="auto"/>
          <w:lang w:val="uk-UA"/>
        </w:rPr>
        <w:t xml:space="preserve">8. Чи встановили в Угоді про асоціацію сторони окремі стандарти, </w:t>
      </w:r>
      <w:r w:rsidR="00C63A1C">
        <w:rPr>
          <w:color w:val="auto"/>
          <w:lang w:val="uk-UA"/>
        </w:rPr>
        <w:t xml:space="preserve">що стосувалися </w:t>
      </w:r>
      <w:r w:rsidRPr="000633C6">
        <w:rPr>
          <w:color w:val="auto"/>
          <w:lang w:val="uk-UA"/>
        </w:rPr>
        <w:t>корисних моделей? Якщо так, то коротко їх охарактеризуйте.</w:t>
      </w:r>
    </w:p>
    <w:p w:rsidR="00F01130" w:rsidRPr="000633C6" w:rsidRDefault="00F01130" w:rsidP="005A6714">
      <w:pPr>
        <w:ind w:firstLine="567"/>
        <w:jc w:val="both"/>
        <w:rPr>
          <w:color w:val="auto"/>
          <w:lang w:val="uk-UA"/>
        </w:rPr>
      </w:pPr>
      <w:r w:rsidRPr="000633C6">
        <w:rPr>
          <w:color w:val="auto"/>
          <w:lang w:val="uk-UA"/>
        </w:rPr>
        <w:t>9. Співвіднесіть корисну модель та промисловий зразок.</w:t>
      </w:r>
    </w:p>
    <w:p w:rsidR="00F01130" w:rsidRPr="000633C6" w:rsidRDefault="00F01130" w:rsidP="005A6714">
      <w:pPr>
        <w:ind w:firstLine="567"/>
        <w:jc w:val="both"/>
        <w:rPr>
          <w:color w:val="auto"/>
          <w:lang w:val="uk-UA"/>
        </w:rPr>
      </w:pPr>
      <w:r w:rsidRPr="000633C6">
        <w:rPr>
          <w:color w:val="auto"/>
          <w:lang w:val="uk-UA"/>
        </w:rPr>
        <w:t>10. Проаналізуйте процедуру отримання патенту на корисну модель та винахід. У чому полягає відмінність?</w:t>
      </w:r>
    </w:p>
    <w:p w:rsidR="0007491A" w:rsidRPr="000633C6" w:rsidRDefault="0007491A" w:rsidP="005A6714">
      <w:pPr>
        <w:ind w:firstLine="567"/>
        <w:jc w:val="both"/>
        <w:rPr>
          <w:color w:val="auto"/>
          <w:lang w:val="uk-UA"/>
        </w:rPr>
      </w:pPr>
    </w:p>
    <w:p w:rsidR="00336F1B" w:rsidRPr="000633C6" w:rsidRDefault="00336F1B" w:rsidP="005A6714">
      <w:pPr>
        <w:ind w:left="567" w:hanging="567"/>
        <w:jc w:val="center"/>
        <w:rPr>
          <w:b/>
          <w:color w:val="auto"/>
          <w:lang w:val="uk-UA"/>
        </w:rPr>
      </w:pPr>
      <w:r w:rsidRPr="000633C6">
        <w:rPr>
          <w:b/>
          <w:color w:val="auto"/>
          <w:lang w:val="uk-UA"/>
        </w:rPr>
        <w:t xml:space="preserve">Теми рефератів </w:t>
      </w:r>
    </w:p>
    <w:p w:rsidR="00336F1B" w:rsidRPr="000633C6" w:rsidRDefault="00F01130" w:rsidP="005A6714">
      <w:pPr>
        <w:tabs>
          <w:tab w:val="right" w:leader="dot" w:pos="6663"/>
        </w:tabs>
        <w:ind w:firstLine="567"/>
        <w:jc w:val="both"/>
        <w:rPr>
          <w:color w:val="auto"/>
          <w:lang w:val="uk-UA"/>
        </w:rPr>
      </w:pPr>
      <w:r w:rsidRPr="000633C6">
        <w:rPr>
          <w:color w:val="auto"/>
          <w:lang w:val="uk-UA"/>
        </w:rPr>
        <w:t xml:space="preserve">1. </w:t>
      </w:r>
      <w:r w:rsidR="00C63A1C">
        <w:rPr>
          <w:color w:val="auto"/>
          <w:lang w:val="uk-UA"/>
        </w:rPr>
        <w:t>С</w:t>
      </w:r>
      <w:r w:rsidRPr="000633C6">
        <w:rPr>
          <w:color w:val="auto"/>
          <w:lang w:val="uk-UA"/>
        </w:rPr>
        <w:t>піввідношення корисної моделі та винаходу.</w:t>
      </w:r>
    </w:p>
    <w:p w:rsidR="00F01130" w:rsidRPr="000633C6" w:rsidRDefault="00F01130" w:rsidP="005A6714">
      <w:pPr>
        <w:tabs>
          <w:tab w:val="right" w:leader="dot" w:pos="6663"/>
        </w:tabs>
        <w:ind w:firstLine="567"/>
        <w:jc w:val="both"/>
        <w:rPr>
          <w:color w:val="auto"/>
          <w:lang w:val="uk-UA"/>
        </w:rPr>
      </w:pPr>
      <w:r w:rsidRPr="000633C6">
        <w:rPr>
          <w:color w:val="auto"/>
          <w:lang w:val="uk-UA"/>
        </w:rPr>
        <w:t>2. Порівняльний аналіз корисної моделі та промислового зразка.</w:t>
      </w:r>
    </w:p>
    <w:p w:rsidR="00F01130" w:rsidRPr="000633C6" w:rsidRDefault="00F01130" w:rsidP="005A6714">
      <w:pPr>
        <w:tabs>
          <w:tab w:val="right" w:leader="dot" w:pos="6663"/>
        </w:tabs>
        <w:ind w:firstLine="567"/>
        <w:jc w:val="both"/>
        <w:rPr>
          <w:color w:val="auto"/>
          <w:lang w:val="uk-UA"/>
        </w:rPr>
      </w:pPr>
      <w:r w:rsidRPr="000633C6">
        <w:rPr>
          <w:color w:val="auto"/>
          <w:lang w:val="uk-UA"/>
        </w:rPr>
        <w:t>3. Система вітчизняних законодавчих актів, що регулюють відносини, що виникають у зв’язку з набуттям і здійсненням права власності на корисні моделі.</w:t>
      </w:r>
    </w:p>
    <w:p w:rsidR="00F01130" w:rsidRPr="000633C6" w:rsidRDefault="00F01130" w:rsidP="005A6714">
      <w:pPr>
        <w:tabs>
          <w:tab w:val="right" w:leader="dot" w:pos="6663"/>
        </w:tabs>
        <w:ind w:firstLine="567"/>
        <w:jc w:val="both"/>
        <w:rPr>
          <w:color w:val="auto"/>
          <w:lang w:val="uk-UA"/>
        </w:rPr>
      </w:pPr>
      <w:r w:rsidRPr="000633C6">
        <w:rPr>
          <w:color w:val="auto"/>
          <w:lang w:val="uk-UA"/>
        </w:rPr>
        <w:t>4. Характеристика умов патентоздатності корисної моделі.</w:t>
      </w:r>
    </w:p>
    <w:p w:rsidR="00F01130" w:rsidRPr="000633C6" w:rsidRDefault="00F01130" w:rsidP="005A6714">
      <w:pPr>
        <w:tabs>
          <w:tab w:val="right" w:leader="dot" w:pos="6663"/>
        </w:tabs>
        <w:ind w:firstLine="567"/>
        <w:jc w:val="both"/>
        <w:rPr>
          <w:color w:val="auto"/>
          <w:lang w:val="uk-UA"/>
        </w:rPr>
      </w:pPr>
      <w:r w:rsidRPr="000633C6">
        <w:rPr>
          <w:color w:val="auto"/>
          <w:lang w:val="uk-UA"/>
        </w:rPr>
        <w:t>5. Міжнародні нормативно-правові акти, що регулюють відносини у зв’язку з набуттям і здійсненням права власності на корисні моделі.</w:t>
      </w:r>
    </w:p>
    <w:p w:rsidR="00336F1B" w:rsidRPr="000633C6" w:rsidRDefault="00336F1B" w:rsidP="005A6714">
      <w:pPr>
        <w:tabs>
          <w:tab w:val="right" w:leader="dot" w:pos="6663"/>
        </w:tabs>
        <w:ind w:left="567" w:hanging="567"/>
        <w:jc w:val="center"/>
        <w:rPr>
          <w:b/>
          <w:color w:val="auto"/>
          <w:lang w:val="uk-UA"/>
        </w:rPr>
      </w:pPr>
    </w:p>
    <w:p w:rsidR="00336F1B" w:rsidRPr="000633C6" w:rsidRDefault="00336F1B" w:rsidP="005A6714">
      <w:pPr>
        <w:ind w:left="567" w:hanging="567"/>
        <w:jc w:val="center"/>
        <w:rPr>
          <w:b/>
          <w:color w:val="auto"/>
          <w:lang w:val="uk-UA"/>
        </w:rPr>
      </w:pPr>
      <w:r w:rsidRPr="000633C6">
        <w:rPr>
          <w:b/>
          <w:color w:val="auto"/>
          <w:lang w:val="uk-UA"/>
        </w:rPr>
        <w:t xml:space="preserve">Тести </w:t>
      </w:r>
    </w:p>
    <w:p w:rsidR="004D1DDB" w:rsidRPr="000633C6" w:rsidRDefault="004D1DDB" w:rsidP="00D42DC3">
      <w:pPr>
        <w:pStyle w:val="a6"/>
        <w:numPr>
          <w:ilvl w:val="0"/>
          <w:numId w:val="68"/>
        </w:numPr>
        <w:ind w:left="0" w:firstLine="567"/>
        <w:jc w:val="both"/>
        <w:rPr>
          <w:color w:val="auto"/>
          <w:lang w:val="uk-UA"/>
        </w:rPr>
      </w:pPr>
      <w:r w:rsidRPr="000633C6">
        <w:rPr>
          <w:color w:val="auto"/>
          <w:lang w:val="uk-UA"/>
        </w:rPr>
        <w:t>Що із нижчезазначен</w:t>
      </w:r>
      <w:r w:rsidR="00C63A1C">
        <w:rPr>
          <w:color w:val="auto"/>
          <w:lang w:val="uk-UA"/>
        </w:rPr>
        <w:t>ого є об’єктами корисної моделі:</w:t>
      </w:r>
    </w:p>
    <w:p w:rsidR="004D1DDB" w:rsidRPr="000633C6" w:rsidRDefault="004D1DDB" w:rsidP="00D42DC3">
      <w:pPr>
        <w:pStyle w:val="a6"/>
        <w:numPr>
          <w:ilvl w:val="0"/>
          <w:numId w:val="69"/>
        </w:numPr>
        <w:ind w:left="0" w:firstLine="567"/>
        <w:jc w:val="both"/>
        <w:rPr>
          <w:color w:val="auto"/>
          <w:lang w:val="uk-UA"/>
        </w:rPr>
      </w:pPr>
      <w:r w:rsidRPr="000633C6">
        <w:rPr>
          <w:color w:val="auto"/>
          <w:lang w:val="uk-UA"/>
        </w:rPr>
        <w:t>пристрій, база даних;</w:t>
      </w:r>
    </w:p>
    <w:p w:rsidR="004D1DDB" w:rsidRPr="000633C6" w:rsidRDefault="004D1DDB" w:rsidP="00D42DC3">
      <w:pPr>
        <w:pStyle w:val="a6"/>
        <w:numPr>
          <w:ilvl w:val="0"/>
          <w:numId w:val="69"/>
        </w:numPr>
        <w:ind w:left="0" w:firstLine="567"/>
        <w:jc w:val="both"/>
        <w:rPr>
          <w:color w:val="auto"/>
          <w:lang w:val="uk-UA"/>
        </w:rPr>
      </w:pPr>
      <w:r w:rsidRPr="000633C6">
        <w:rPr>
          <w:color w:val="auto"/>
          <w:lang w:val="uk-UA"/>
        </w:rPr>
        <w:t>форма продукту;</w:t>
      </w:r>
    </w:p>
    <w:p w:rsidR="004D1DDB" w:rsidRPr="000633C6" w:rsidRDefault="004D1DDB" w:rsidP="00D42DC3">
      <w:pPr>
        <w:pStyle w:val="a6"/>
        <w:numPr>
          <w:ilvl w:val="0"/>
          <w:numId w:val="69"/>
        </w:numPr>
        <w:ind w:left="0" w:firstLine="567"/>
        <w:jc w:val="both"/>
        <w:rPr>
          <w:color w:val="auto"/>
          <w:lang w:val="uk-UA"/>
        </w:rPr>
      </w:pPr>
      <w:r w:rsidRPr="000633C6">
        <w:rPr>
          <w:color w:val="auto"/>
          <w:lang w:val="uk-UA"/>
        </w:rPr>
        <w:t>продукт, нове застосування продукту чи процесу;</w:t>
      </w:r>
    </w:p>
    <w:p w:rsidR="00336F1B" w:rsidRPr="000633C6" w:rsidRDefault="004D1DDB" w:rsidP="00D42DC3">
      <w:pPr>
        <w:pStyle w:val="a6"/>
        <w:numPr>
          <w:ilvl w:val="0"/>
          <w:numId w:val="69"/>
        </w:numPr>
        <w:ind w:left="0" w:firstLine="567"/>
        <w:jc w:val="both"/>
        <w:rPr>
          <w:color w:val="auto"/>
          <w:lang w:val="uk-UA"/>
        </w:rPr>
      </w:pPr>
      <w:r w:rsidRPr="000633C6">
        <w:rPr>
          <w:color w:val="auto"/>
          <w:lang w:val="uk-UA"/>
        </w:rPr>
        <w:lastRenderedPageBreak/>
        <w:t>то</w:t>
      </w:r>
      <w:r w:rsidR="00C63A1C">
        <w:rPr>
          <w:color w:val="auto"/>
          <w:lang w:val="uk-UA"/>
        </w:rPr>
        <w:t>пографії інтегральних мікросхем?</w:t>
      </w:r>
    </w:p>
    <w:p w:rsidR="004D1DDB" w:rsidRPr="000633C6" w:rsidRDefault="004D1DDB" w:rsidP="00D42DC3">
      <w:pPr>
        <w:pStyle w:val="a6"/>
        <w:numPr>
          <w:ilvl w:val="0"/>
          <w:numId w:val="68"/>
        </w:numPr>
        <w:ind w:left="0" w:firstLine="567"/>
        <w:jc w:val="both"/>
        <w:rPr>
          <w:color w:val="auto"/>
          <w:lang w:val="uk-UA"/>
        </w:rPr>
      </w:pPr>
      <w:r w:rsidRPr="000633C6">
        <w:rPr>
          <w:color w:val="auto"/>
          <w:lang w:val="uk-UA"/>
        </w:rPr>
        <w:t>Умовами патентоздатноті корисної моделі є:</w:t>
      </w:r>
    </w:p>
    <w:p w:rsidR="004D1DDB" w:rsidRPr="000633C6" w:rsidRDefault="004D1DDB" w:rsidP="00D42DC3">
      <w:pPr>
        <w:pStyle w:val="a6"/>
        <w:numPr>
          <w:ilvl w:val="1"/>
          <w:numId w:val="70"/>
        </w:numPr>
        <w:ind w:left="0" w:firstLine="567"/>
        <w:jc w:val="both"/>
        <w:rPr>
          <w:color w:val="auto"/>
          <w:lang w:val="uk-UA"/>
        </w:rPr>
      </w:pPr>
      <w:r w:rsidRPr="000633C6">
        <w:rPr>
          <w:color w:val="auto"/>
          <w:lang w:val="uk-UA"/>
        </w:rPr>
        <w:t>новизна, винахідницький рівень, промислова придатність;</w:t>
      </w:r>
    </w:p>
    <w:p w:rsidR="004D1DDB" w:rsidRPr="000633C6" w:rsidRDefault="004D1DDB" w:rsidP="00D42DC3">
      <w:pPr>
        <w:pStyle w:val="a6"/>
        <w:numPr>
          <w:ilvl w:val="1"/>
          <w:numId w:val="70"/>
        </w:numPr>
        <w:ind w:left="0" w:firstLine="567"/>
        <w:jc w:val="both"/>
        <w:rPr>
          <w:color w:val="auto"/>
          <w:lang w:val="uk-UA"/>
        </w:rPr>
      </w:pPr>
      <w:r w:rsidRPr="000633C6">
        <w:rPr>
          <w:color w:val="auto"/>
          <w:lang w:val="uk-UA"/>
        </w:rPr>
        <w:t>винахідницький рівень, актуальність, промислова придатність;</w:t>
      </w:r>
    </w:p>
    <w:p w:rsidR="004D1DDB" w:rsidRPr="000633C6" w:rsidRDefault="004D1DDB" w:rsidP="00D42DC3">
      <w:pPr>
        <w:pStyle w:val="a6"/>
        <w:numPr>
          <w:ilvl w:val="1"/>
          <w:numId w:val="70"/>
        </w:numPr>
        <w:ind w:left="0" w:firstLine="567"/>
        <w:jc w:val="both"/>
        <w:rPr>
          <w:color w:val="auto"/>
          <w:lang w:val="uk-UA"/>
        </w:rPr>
      </w:pPr>
      <w:r w:rsidRPr="000633C6">
        <w:rPr>
          <w:color w:val="auto"/>
          <w:lang w:val="uk-UA"/>
        </w:rPr>
        <w:t>новизна, промислова придатність;</w:t>
      </w:r>
    </w:p>
    <w:p w:rsidR="004D1DDB" w:rsidRPr="000633C6" w:rsidRDefault="004D1DDB" w:rsidP="00D42DC3">
      <w:pPr>
        <w:pStyle w:val="a6"/>
        <w:numPr>
          <w:ilvl w:val="1"/>
          <w:numId w:val="70"/>
        </w:numPr>
        <w:ind w:left="0" w:firstLine="567"/>
        <w:jc w:val="both"/>
        <w:rPr>
          <w:color w:val="auto"/>
          <w:lang w:val="uk-UA"/>
        </w:rPr>
      </w:pPr>
      <w:r w:rsidRPr="000633C6">
        <w:rPr>
          <w:color w:val="auto"/>
          <w:lang w:val="uk-UA"/>
        </w:rPr>
        <w:t>винахідницький рівень, промислова придатність.</w:t>
      </w:r>
    </w:p>
    <w:p w:rsidR="004D1DDB" w:rsidRPr="000633C6" w:rsidRDefault="00C63A1C" w:rsidP="00D42DC3">
      <w:pPr>
        <w:pStyle w:val="a6"/>
        <w:numPr>
          <w:ilvl w:val="0"/>
          <w:numId w:val="68"/>
        </w:numPr>
        <w:ind w:left="0" w:firstLine="567"/>
        <w:jc w:val="both"/>
        <w:rPr>
          <w:color w:val="auto"/>
          <w:lang w:val="uk-UA"/>
        </w:rPr>
      </w:pPr>
      <w:r>
        <w:rPr>
          <w:color w:val="auto"/>
          <w:lang w:val="uk-UA"/>
        </w:rPr>
        <w:t>Упродовж</w:t>
      </w:r>
      <w:r w:rsidR="004D1DDB" w:rsidRPr="000633C6">
        <w:rPr>
          <w:color w:val="auto"/>
          <w:lang w:val="uk-UA"/>
        </w:rPr>
        <w:t xml:space="preserve"> якого </w:t>
      </w:r>
      <w:r>
        <w:rPr>
          <w:color w:val="auto"/>
          <w:lang w:val="uk-UA"/>
        </w:rPr>
        <w:t>терміну діє патент на корисну модель:</w:t>
      </w:r>
    </w:p>
    <w:p w:rsidR="004D1DDB" w:rsidRPr="000633C6" w:rsidRDefault="004D1DDB" w:rsidP="00D42DC3">
      <w:pPr>
        <w:pStyle w:val="a6"/>
        <w:numPr>
          <w:ilvl w:val="1"/>
          <w:numId w:val="71"/>
        </w:numPr>
        <w:ind w:left="0" w:firstLine="567"/>
        <w:jc w:val="both"/>
        <w:rPr>
          <w:color w:val="auto"/>
          <w:lang w:val="uk-UA"/>
        </w:rPr>
      </w:pPr>
      <w:r w:rsidRPr="000633C6">
        <w:rPr>
          <w:color w:val="auto"/>
          <w:lang w:val="uk-UA"/>
        </w:rPr>
        <w:t>25 років;</w:t>
      </w:r>
    </w:p>
    <w:p w:rsidR="004D1DDB" w:rsidRPr="000633C6" w:rsidRDefault="004D1DDB" w:rsidP="00D42DC3">
      <w:pPr>
        <w:pStyle w:val="a6"/>
        <w:numPr>
          <w:ilvl w:val="1"/>
          <w:numId w:val="71"/>
        </w:numPr>
        <w:ind w:left="0" w:firstLine="567"/>
        <w:jc w:val="both"/>
        <w:rPr>
          <w:color w:val="auto"/>
          <w:lang w:val="uk-UA"/>
        </w:rPr>
      </w:pPr>
      <w:r w:rsidRPr="000633C6">
        <w:rPr>
          <w:color w:val="auto"/>
          <w:lang w:val="uk-UA"/>
        </w:rPr>
        <w:t>20 років;</w:t>
      </w:r>
    </w:p>
    <w:p w:rsidR="004D1DDB" w:rsidRPr="000633C6" w:rsidRDefault="004D1DDB" w:rsidP="00D42DC3">
      <w:pPr>
        <w:pStyle w:val="a6"/>
        <w:numPr>
          <w:ilvl w:val="1"/>
          <w:numId w:val="71"/>
        </w:numPr>
        <w:ind w:left="0" w:firstLine="567"/>
        <w:jc w:val="both"/>
        <w:rPr>
          <w:color w:val="auto"/>
          <w:lang w:val="uk-UA"/>
        </w:rPr>
      </w:pPr>
      <w:r w:rsidRPr="000633C6">
        <w:rPr>
          <w:color w:val="auto"/>
          <w:lang w:val="uk-UA"/>
        </w:rPr>
        <w:t>15 років;</w:t>
      </w:r>
    </w:p>
    <w:p w:rsidR="004D1DDB" w:rsidRPr="000633C6" w:rsidRDefault="00C63A1C" w:rsidP="00D42DC3">
      <w:pPr>
        <w:pStyle w:val="a6"/>
        <w:numPr>
          <w:ilvl w:val="1"/>
          <w:numId w:val="71"/>
        </w:numPr>
        <w:ind w:left="0" w:firstLine="567"/>
        <w:jc w:val="both"/>
        <w:rPr>
          <w:color w:val="auto"/>
          <w:lang w:val="uk-UA"/>
        </w:rPr>
      </w:pPr>
      <w:r>
        <w:rPr>
          <w:color w:val="auto"/>
          <w:lang w:val="uk-UA"/>
        </w:rPr>
        <w:t>10 років?</w:t>
      </w:r>
    </w:p>
    <w:p w:rsidR="004D1DDB" w:rsidRPr="000633C6" w:rsidRDefault="004D1DDB" w:rsidP="00D42DC3">
      <w:pPr>
        <w:pStyle w:val="a6"/>
        <w:numPr>
          <w:ilvl w:val="0"/>
          <w:numId w:val="68"/>
        </w:numPr>
        <w:ind w:left="0" w:firstLine="567"/>
        <w:jc w:val="both"/>
        <w:rPr>
          <w:color w:val="auto"/>
          <w:lang w:val="uk-UA"/>
        </w:rPr>
      </w:pPr>
      <w:r w:rsidRPr="000633C6">
        <w:rPr>
          <w:color w:val="auto"/>
          <w:lang w:val="uk-UA"/>
        </w:rPr>
        <w:t>Строк дії патенту на секретний винахід і деклараційного пат</w:t>
      </w:r>
      <w:r w:rsidR="00C63A1C">
        <w:rPr>
          <w:color w:val="auto"/>
          <w:lang w:val="uk-UA"/>
        </w:rPr>
        <w:t>енту на секретну корисну модель</w:t>
      </w:r>
      <w:r w:rsidRPr="000633C6">
        <w:rPr>
          <w:color w:val="auto"/>
          <w:lang w:val="uk-UA"/>
        </w:rPr>
        <w:t>:</w:t>
      </w:r>
    </w:p>
    <w:p w:rsidR="004D1DDB" w:rsidRPr="000633C6" w:rsidRDefault="004D1DDB" w:rsidP="00D42DC3">
      <w:pPr>
        <w:pStyle w:val="a6"/>
        <w:numPr>
          <w:ilvl w:val="1"/>
          <w:numId w:val="68"/>
        </w:numPr>
        <w:ind w:left="0" w:firstLine="567"/>
        <w:jc w:val="both"/>
        <w:rPr>
          <w:color w:val="auto"/>
          <w:lang w:val="uk-UA"/>
        </w:rPr>
      </w:pPr>
      <w:r w:rsidRPr="000633C6">
        <w:rPr>
          <w:color w:val="auto"/>
          <w:lang w:val="uk-UA"/>
        </w:rPr>
        <w:t>25 років;</w:t>
      </w:r>
    </w:p>
    <w:p w:rsidR="004D1DDB" w:rsidRPr="000633C6" w:rsidRDefault="004D1DDB" w:rsidP="00D42DC3">
      <w:pPr>
        <w:pStyle w:val="a6"/>
        <w:numPr>
          <w:ilvl w:val="1"/>
          <w:numId w:val="68"/>
        </w:numPr>
        <w:ind w:left="0" w:firstLine="567"/>
        <w:jc w:val="both"/>
        <w:rPr>
          <w:color w:val="auto"/>
          <w:lang w:val="uk-UA"/>
        </w:rPr>
      </w:pPr>
      <w:r w:rsidRPr="000633C6">
        <w:rPr>
          <w:color w:val="auto"/>
          <w:lang w:val="uk-UA"/>
        </w:rPr>
        <w:t>20 років;</w:t>
      </w:r>
    </w:p>
    <w:p w:rsidR="004D1DDB" w:rsidRPr="000633C6" w:rsidRDefault="00C63A1C" w:rsidP="00D42DC3">
      <w:pPr>
        <w:pStyle w:val="a6"/>
        <w:numPr>
          <w:ilvl w:val="1"/>
          <w:numId w:val="68"/>
        </w:numPr>
        <w:ind w:left="0" w:firstLine="567"/>
        <w:jc w:val="both"/>
        <w:rPr>
          <w:color w:val="auto"/>
          <w:lang w:val="uk-UA"/>
        </w:rPr>
      </w:pPr>
      <w:r>
        <w:rPr>
          <w:color w:val="auto"/>
          <w:lang w:val="uk-UA"/>
        </w:rPr>
        <w:t>необмежений</w:t>
      </w:r>
      <w:r w:rsidR="004D1DDB" w:rsidRPr="000633C6">
        <w:rPr>
          <w:color w:val="auto"/>
          <w:lang w:val="uk-UA"/>
        </w:rPr>
        <w:t>;</w:t>
      </w:r>
    </w:p>
    <w:p w:rsidR="004D1DDB" w:rsidRPr="000633C6" w:rsidRDefault="00C63A1C" w:rsidP="00D42DC3">
      <w:pPr>
        <w:pStyle w:val="a6"/>
        <w:numPr>
          <w:ilvl w:val="1"/>
          <w:numId w:val="68"/>
        </w:numPr>
        <w:ind w:left="0" w:firstLine="567"/>
        <w:jc w:val="both"/>
        <w:rPr>
          <w:color w:val="auto"/>
          <w:lang w:val="uk-UA"/>
        </w:rPr>
      </w:pPr>
      <w:r>
        <w:rPr>
          <w:color w:val="auto"/>
          <w:lang w:val="uk-UA"/>
        </w:rPr>
        <w:t xml:space="preserve">дорівнює </w:t>
      </w:r>
      <w:r w:rsidR="004D1DDB" w:rsidRPr="000633C6">
        <w:rPr>
          <w:color w:val="auto"/>
          <w:lang w:val="uk-UA"/>
        </w:rPr>
        <w:t>строку засекречування корисної моделі.</w:t>
      </w:r>
    </w:p>
    <w:p w:rsidR="004D1DDB" w:rsidRPr="000633C6" w:rsidRDefault="004D1DDB" w:rsidP="00D42DC3">
      <w:pPr>
        <w:pStyle w:val="a6"/>
        <w:numPr>
          <w:ilvl w:val="0"/>
          <w:numId w:val="68"/>
        </w:numPr>
        <w:ind w:left="0" w:firstLine="567"/>
        <w:jc w:val="both"/>
        <w:rPr>
          <w:color w:val="auto"/>
          <w:lang w:val="uk-UA"/>
        </w:rPr>
      </w:pPr>
      <w:r w:rsidRPr="000633C6">
        <w:rPr>
          <w:color w:val="auto"/>
          <w:lang w:val="uk-UA"/>
        </w:rPr>
        <w:t xml:space="preserve">Пріоритет, авторство </w:t>
      </w:r>
      <w:r w:rsidR="00C63A1C">
        <w:rPr>
          <w:color w:val="auto"/>
          <w:lang w:val="uk-UA"/>
        </w:rPr>
        <w:t>та</w:t>
      </w:r>
      <w:r w:rsidRPr="000633C6">
        <w:rPr>
          <w:color w:val="auto"/>
          <w:lang w:val="uk-UA"/>
        </w:rPr>
        <w:t xml:space="preserve"> право власності на корисну модель засвідчуються:</w:t>
      </w:r>
    </w:p>
    <w:p w:rsidR="004D1DDB" w:rsidRPr="000633C6" w:rsidRDefault="004D1DDB" w:rsidP="00D42DC3">
      <w:pPr>
        <w:pStyle w:val="a6"/>
        <w:numPr>
          <w:ilvl w:val="1"/>
          <w:numId w:val="68"/>
        </w:numPr>
        <w:ind w:left="0" w:firstLine="567"/>
        <w:jc w:val="both"/>
        <w:rPr>
          <w:color w:val="auto"/>
          <w:lang w:val="uk-UA"/>
        </w:rPr>
      </w:pPr>
      <w:r w:rsidRPr="000633C6">
        <w:rPr>
          <w:color w:val="auto"/>
          <w:lang w:val="uk-UA"/>
        </w:rPr>
        <w:t>патентом;</w:t>
      </w:r>
    </w:p>
    <w:p w:rsidR="004D1DDB" w:rsidRPr="000633C6" w:rsidRDefault="004D1DDB" w:rsidP="00D42DC3">
      <w:pPr>
        <w:pStyle w:val="a6"/>
        <w:numPr>
          <w:ilvl w:val="1"/>
          <w:numId w:val="68"/>
        </w:numPr>
        <w:ind w:left="0" w:firstLine="567"/>
        <w:jc w:val="both"/>
        <w:rPr>
          <w:color w:val="auto"/>
          <w:lang w:val="uk-UA"/>
        </w:rPr>
      </w:pPr>
      <w:r w:rsidRPr="000633C6">
        <w:rPr>
          <w:color w:val="auto"/>
          <w:lang w:val="uk-UA"/>
        </w:rPr>
        <w:t>свідоцтвом;</w:t>
      </w:r>
    </w:p>
    <w:p w:rsidR="004D1DDB" w:rsidRPr="000633C6" w:rsidRDefault="004D1DDB" w:rsidP="00D42DC3">
      <w:pPr>
        <w:pStyle w:val="a6"/>
        <w:numPr>
          <w:ilvl w:val="1"/>
          <w:numId w:val="68"/>
        </w:numPr>
        <w:ind w:left="0" w:firstLine="567"/>
        <w:jc w:val="both"/>
        <w:rPr>
          <w:color w:val="auto"/>
          <w:lang w:val="uk-UA"/>
        </w:rPr>
      </w:pPr>
      <w:r w:rsidRPr="000633C6">
        <w:rPr>
          <w:color w:val="auto"/>
          <w:lang w:val="uk-UA"/>
        </w:rPr>
        <w:t>деклараційним патентом;</w:t>
      </w:r>
    </w:p>
    <w:p w:rsidR="004D1DDB" w:rsidRPr="000633C6" w:rsidRDefault="004D1DDB" w:rsidP="00D42DC3">
      <w:pPr>
        <w:pStyle w:val="a6"/>
        <w:numPr>
          <w:ilvl w:val="1"/>
          <w:numId w:val="68"/>
        </w:numPr>
        <w:ind w:left="0" w:firstLine="567"/>
        <w:jc w:val="both"/>
        <w:rPr>
          <w:color w:val="auto"/>
          <w:lang w:val="uk-UA"/>
        </w:rPr>
      </w:pPr>
      <w:r w:rsidRPr="000633C6">
        <w:rPr>
          <w:color w:val="auto"/>
          <w:lang w:val="uk-UA"/>
        </w:rPr>
        <w:t>дипломом.</w:t>
      </w:r>
    </w:p>
    <w:p w:rsidR="00A938AB" w:rsidRPr="000633C6" w:rsidRDefault="00A938AB" w:rsidP="00D42DC3">
      <w:pPr>
        <w:pStyle w:val="a6"/>
        <w:numPr>
          <w:ilvl w:val="0"/>
          <w:numId w:val="68"/>
        </w:numPr>
        <w:ind w:left="0" w:firstLine="567"/>
        <w:jc w:val="both"/>
        <w:rPr>
          <w:color w:val="auto"/>
          <w:lang w:val="uk-UA"/>
        </w:rPr>
      </w:pPr>
      <w:r w:rsidRPr="000633C6">
        <w:rPr>
          <w:color w:val="auto"/>
          <w:lang w:val="uk-UA"/>
        </w:rPr>
        <w:t>Правова охорона надається корисній моделі лише за таких умов:</w:t>
      </w:r>
    </w:p>
    <w:p w:rsidR="00A938AB" w:rsidRPr="000633C6" w:rsidRDefault="00A938AB" w:rsidP="00D42DC3">
      <w:pPr>
        <w:pStyle w:val="a6"/>
        <w:numPr>
          <w:ilvl w:val="1"/>
          <w:numId w:val="68"/>
        </w:numPr>
        <w:ind w:left="0" w:firstLine="567"/>
        <w:jc w:val="both"/>
        <w:rPr>
          <w:color w:val="auto"/>
          <w:lang w:val="uk-UA"/>
        </w:rPr>
      </w:pPr>
      <w:r w:rsidRPr="000633C6">
        <w:rPr>
          <w:color w:val="auto"/>
          <w:lang w:val="uk-UA"/>
        </w:rPr>
        <w:t>не суперечить публічному порядку;</w:t>
      </w:r>
    </w:p>
    <w:p w:rsidR="00A938AB" w:rsidRPr="000633C6" w:rsidRDefault="00A938AB" w:rsidP="00D42DC3">
      <w:pPr>
        <w:pStyle w:val="a6"/>
        <w:numPr>
          <w:ilvl w:val="1"/>
          <w:numId w:val="68"/>
        </w:numPr>
        <w:ind w:left="0" w:firstLine="567"/>
        <w:jc w:val="both"/>
        <w:rPr>
          <w:color w:val="auto"/>
          <w:lang w:val="uk-UA"/>
        </w:rPr>
      </w:pPr>
      <w:r w:rsidRPr="000633C6">
        <w:rPr>
          <w:color w:val="auto"/>
          <w:lang w:val="uk-UA"/>
        </w:rPr>
        <w:t xml:space="preserve">не суперечить принципам гуманності </w:t>
      </w:r>
      <w:r w:rsidR="00C63A1C">
        <w:rPr>
          <w:color w:val="auto"/>
          <w:lang w:val="uk-UA"/>
        </w:rPr>
        <w:t>та</w:t>
      </w:r>
      <w:r w:rsidRPr="000633C6">
        <w:rPr>
          <w:color w:val="auto"/>
          <w:lang w:val="uk-UA"/>
        </w:rPr>
        <w:t xml:space="preserve"> моралі;</w:t>
      </w:r>
    </w:p>
    <w:p w:rsidR="004D1DDB" w:rsidRPr="000633C6" w:rsidRDefault="00A938AB" w:rsidP="00D42DC3">
      <w:pPr>
        <w:pStyle w:val="a6"/>
        <w:numPr>
          <w:ilvl w:val="1"/>
          <w:numId w:val="68"/>
        </w:numPr>
        <w:ind w:left="0" w:firstLine="567"/>
        <w:jc w:val="both"/>
        <w:rPr>
          <w:color w:val="auto"/>
          <w:lang w:val="uk-UA"/>
        </w:rPr>
      </w:pPr>
      <w:r w:rsidRPr="000633C6">
        <w:rPr>
          <w:color w:val="auto"/>
          <w:lang w:val="uk-UA"/>
        </w:rPr>
        <w:t>відповідає умовам патентоздатності;</w:t>
      </w:r>
    </w:p>
    <w:p w:rsidR="00A938AB" w:rsidRPr="000633C6" w:rsidRDefault="00A938AB" w:rsidP="00D42DC3">
      <w:pPr>
        <w:pStyle w:val="a6"/>
        <w:numPr>
          <w:ilvl w:val="1"/>
          <w:numId w:val="68"/>
        </w:numPr>
        <w:ind w:left="0" w:firstLine="567"/>
        <w:jc w:val="both"/>
        <w:rPr>
          <w:color w:val="auto"/>
          <w:lang w:val="uk-UA"/>
        </w:rPr>
      </w:pPr>
      <w:r w:rsidRPr="000633C6">
        <w:rPr>
          <w:color w:val="auto"/>
          <w:lang w:val="uk-UA"/>
        </w:rPr>
        <w:t xml:space="preserve">усі відповіді </w:t>
      </w:r>
      <w:r w:rsidR="00C63A1C">
        <w:rPr>
          <w:color w:val="auto"/>
          <w:lang w:val="uk-UA"/>
        </w:rPr>
        <w:t>правильні</w:t>
      </w:r>
      <w:r w:rsidRPr="000633C6">
        <w:rPr>
          <w:color w:val="auto"/>
          <w:lang w:val="uk-UA"/>
        </w:rPr>
        <w:t>.</w:t>
      </w:r>
    </w:p>
    <w:p w:rsidR="00A938AB" w:rsidRPr="000633C6" w:rsidRDefault="00A938AB" w:rsidP="00D42DC3">
      <w:pPr>
        <w:pStyle w:val="a6"/>
        <w:numPr>
          <w:ilvl w:val="0"/>
          <w:numId w:val="68"/>
        </w:numPr>
        <w:ind w:left="0" w:firstLine="567"/>
        <w:jc w:val="both"/>
        <w:rPr>
          <w:color w:val="auto"/>
          <w:lang w:val="uk-UA"/>
        </w:rPr>
      </w:pPr>
      <w:r w:rsidRPr="000633C6">
        <w:rPr>
          <w:color w:val="auto"/>
          <w:lang w:val="uk-UA"/>
        </w:rPr>
        <w:t>Корисна модель визнається новою, якщо вона не є частиною рівня:</w:t>
      </w:r>
    </w:p>
    <w:p w:rsidR="00A938AB" w:rsidRPr="000633C6" w:rsidRDefault="00A938AB" w:rsidP="00D42DC3">
      <w:pPr>
        <w:pStyle w:val="a6"/>
        <w:numPr>
          <w:ilvl w:val="1"/>
          <w:numId w:val="68"/>
        </w:numPr>
        <w:ind w:left="0" w:firstLine="567"/>
        <w:jc w:val="both"/>
        <w:rPr>
          <w:color w:val="auto"/>
          <w:lang w:val="uk-UA"/>
        </w:rPr>
      </w:pPr>
      <w:r w:rsidRPr="000633C6">
        <w:rPr>
          <w:color w:val="auto"/>
          <w:lang w:val="uk-UA"/>
        </w:rPr>
        <w:t>науки;</w:t>
      </w:r>
    </w:p>
    <w:p w:rsidR="00A938AB" w:rsidRPr="000633C6" w:rsidRDefault="00A938AB" w:rsidP="00D42DC3">
      <w:pPr>
        <w:pStyle w:val="a6"/>
        <w:numPr>
          <w:ilvl w:val="1"/>
          <w:numId w:val="68"/>
        </w:numPr>
        <w:ind w:left="0" w:firstLine="567"/>
        <w:jc w:val="both"/>
        <w:rPr>
          <w:color w:val="auto"/>
          <w:lang w:val="uk-UA"/>
        </w:rPr>
      </w:pPr>
      <w:r w:rsidRPr="000633C6">
        <w:rPr>
          <w:color w:val="auto"/>
          <w:lang w:val="uk-UA"/>
        </w:rPr>
        <w:t>техніки;</w:t>
      </w:r>
    </w:p>
    <w:p w:rsidR="00A938AB" w:rsidRPr="000633C6" w:rsidRDefault="00A938AB" w:rsidP="00D42DC3">
      <w:pPr>
        <w:pStyle w:val="a6"/>
        <w:numPr>
          <w:ilvl w:val="1"/>
          <w:numId w:val="68"/>
        </w:numPr>
        <w:ind w:left="0" w:firstLine="567"/>
        <w:jc w:val="both"/>
        <w:rPr>
          <w:color w:val="auto"/>
          <w:lang w:val="uk-UA"/>
        </w:rPr>
      </w:pPr>
      <w:r w:rsidRPr="000633C6">
        <w:rPr>
          <w:color w:val="auto"/>
          <w:lang w:val="uk-UA"/>
        </w:rPr>
        <w:t>технології;</w:t>
      </w:r>
    </w:p>
    <w:p w:rsidR="00336F1B" w:rsidRPr="000633C6" w:rsidRDefault="00A938AB" w:rsidP="00D42DC3">
      <w:pPr>
        <w:pStyle w:val="a6"/>
        <w:numPr>
          <w:ilvl w:val="1"/>
          <w:numId w:val="68"/>
        </w:numPr>
        <w:ind w:left="0" w:firstLine="567"/>
        <w:jc w:val="both"/>
        <w:rPr>
          <w:color w:val="auto"/>
          <w:lang w:val="uk-UA"/>
        </w:rPr>
      </w:pPr>
      <w:r w:rsidRPr="000633C6">
        <w:rPr>
          <w:color w:val="auto"/>
          <w:lang w:val="uk-UA"/>
        </w:rPr>
        <w:lastRenderedPageBreak/>
        <w:t>інформації.</w:t>
      </w:r>
    </w:p>
    <w:p w:rsidR="00D42DC3" w:rsidRPr="000633C6" w:rsidRDefault="00D42DC3" w:rsidP="00D42DC3">
      <w:pPr>
        <w:pStyle w:val="a6"/>
        <w:ind w:left="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D42DC3" w:rsidP="005A6714">
      <w:pPr>
        <w:ind w:firstLine="567"/>
        <w:jc w:val="both"/>
        <w:rPr>
          <w:color w:val="auto"/>
          <w:lang w:val="uk-UA"/>
        </w:rPr>
      </w:pPr>
      <w:r w:rsidRPr="00C63A1C">
        <w:rPr>
          <w:lang w:val="uk-UA"/>
        </w:rPr>
        <w:t>https://elearning.sumdu.edu.ua/s/48-p66</w:t>
      </w:r>
      <w:r w:rsidR="00C63A1C">
        <w:rPr>
          <w:rStyle w:val="a5"/>
          <w:color w:val="auto"/>
          <w:lang w:val="uk-UA"/>
        </w:rPr>
        <w:t>.</w:t>
      </w:r>
    </w:p>
    <w:p w:rsidR="00D42DC3" w:rsidRPr="000633C6" w:rsidRDefault="00D42DC3"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C63A1C" w:rsidRDefault="00336F1B" w:rsidP="005A6714">
      <w:pPr>
        <w:jc w:val="center"/>
        <w:rPr>
          <w:b/>
          <w:color w:val="auto"/>
          <w:lang w:val="uk-UA"/>
        </w:rPr>
      </w:pPr>
      <w:r w:rsidRPr="000633C6">
        <w:rPr>
          <w:b/>
          <w:color w:val="auto"/>
          <w:lang w:val="uk-UA"/>
        </w:rPr>
        <w:lastRenderedPageBreak/>
        <w:t xml:space="preserve">Тема 18. Отримання патенту на корисну модель. Права </w:t>
      </w:r>
    </w:p>
    <w:p w:rsidR="00336F1B" w:rsidRPr="000633C6" w:rsidRDefault="00336F1B" w:rsidP="005A6714">
      <w:pPr>
        <w:jc w:val="center"/>
        <w:rPr>
          <w:b/>
          <w:color w:val="auto"/>
          <w:lang w:val="uk-UA"/>
        </w:rPr>
      </w:pPr>
      <w:r w:rsidRPr="000633C6">
        <w:rPr>
          <w:b/>
          <w:color w:val="auto"/>
          <w:lang w:val="uk-UA"/>
        </w:rPr>
        <w:t>та обов’язки, що випливають з патенту на корисну модель. Способи захисту прав на корисну модель</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6F08D3" w:rsidRPr="000633C6" w:rsidRDefault="006F08D3" w:rsidP="005A6714">
      <w:pPr>
        <w:pStyle w:val="a6"/>
        <w:numPr>
          <w:ilvl w:val="0"/>
          <w:numId w:val="20"/>
        </w:numPr>
        <w:ind w:left="0" w:firstLine="567"/>
        <w:jc w:val="both"/>
        <w:rPr>
          <w:color w:val="auto"/>
          <w:lang w:val="uk-UA"/>
        </w:rPr>
      </w:pPr>
      <w:r w:rsidRPr="000633C6">
        <w:rPr>
          <w:color w:val="auto"/>
          <w:lang w:val="uk-UA"/>
        </w:rPr>
        <w:t xml:space="preserve">Право на отримання патенту на корисну модель (право винахідника, групи винахідників та роботодавців). </w:t>
      </w:r>
    </w:p>
    <w:p w:rsidR="006F08D3" w:rsidRPr="000633C6" w:rsidRDefault="006F08D3" w:rsidP="005A6714">
      <w:pPr>
        <w:pStyle w:val="a6"/>
        <w:numPr>
          <w:ilvl w:val="0"/>
          <w:numId w:val="20"/>
        </w:numPr>
        <w:ind w:left="0" w:firstLine="567"/>
        <w:jc w:val="both"/>
        <w:rPr>
          <w:color w:val="auto"/>
          <w:lang w:val="uk-UA"/>
        </w:rPr>
      </w:pPr>
      <w:r w:rsidRPr="000633C6">
        <w:rPr>
          <w:color w:val="auto"/>
          <w:lang w:val="uk-UA"/>
        </w:rPr>
        <w:t xml:space="preserve">Характеристика процедури отримання патенту на корисну модель. </w:t>
      </w:r>
    </w:p>
    <w:p w:rsidR="000401E4" w:rsidRPr="000633C6" w:rsidRDefault="006F08D3" w:rsidP="005A6714">
      <w:pPr>
        <w:pStyle w:val="a6"/>
        <w:numPr>
          <w:ilvl w:val="0"/>
          <w:numId w:val="20"/>
        </w:numPr>
        <w:ind w:left="0" w:firstLine="567"/>
        <w:jc w:val="both"/>
        <w:rPr>
          <w:color w:val="auto"/>
          <w:lang w:val="uk-UA"/>
        </w:rPr>
      </w:pPr>
      <w:r w:rsidRPr="000633C6">
        <w:rPr>
          <w:color w:val="auto"/>
          <w:lang w:val="uk-UA"/>
        </w:rPr>
        <w:t xml:space="preserve">Термін дії патенту на корисну модель. </w:t>
      </w:r>
    </w:p>
    <w:p w:rsidR="000401E4" w:rsidRPr="000633C6" w:rsidRDefault="000401E4" w:rsidP="005A6714">
      <w:pPr>
        <w:pStyle w:val="a6"/>
        <w:numPr>
          <w:ilvl w:val="0"/>
          <w:numId w:val="20"/>
        </w:numPr>
        <w:ind w:left="0" w:firstLine="567"/>
        <w:jc w:val="both"/>
        <w:rPr>
          <w:color w:val="auto"/>
          <w:lang w:val="uk-UA"/>
        </w:rPr>
      </w:pPr>
      <w:r w:rsidRPr="000633C6">
        <w:rPr>
          <w:color w:val="auto"/>
          <w:lang w:val="uk-UA"/>
        </w:rPr>
        <w:t xml:space="preserve">Загальна характеристика прав та обов’язків, що випливають з патенту на корисну модель, примусове відчуження прав на корисну модель. </w:t>
      </w:r>
    </w:p>
    <w:p w:rsidR="006F08D3" w:rsidRPr="000633C6" w:rsidRDefault="006F08D3" w:rsidP="005A6714">
      <w:pPr>
        <w:pStyle w:val="a6"/>
        <w:numPr>
          <w:ilvl w:val="0"/>
          <w:numId w:val="20"/>
        </w:numPr>
        <w:ind w:left="0" w:firstLine="567"/>
        <w:jc w:val="both"/>
        <w:rPr>
          <w:color w:val="auto"/>
          <w:lang w:val="uk-UA"/>
        </w:rPr>
      </w:pPr>
      <w:r w:rsidRPr="000633C6">
        <w:rPr>
          <w:color w:val="auto"/>
          <w:lang w:val="uk-UA"/>
        </w:rPr>
        <w:t xml:space="preserve">Припинення дії патенту на корисну модель. </w:t>
      </w:r>
    </w:p>
    <w:p w:rsidR="00336F1B" w:rsidRPr="000633C6" w:rsidRDefault="006F08D3" w:rsidP="005A6714">
      <w:pPr>
        <w:pStyle w:val="a6"/>
        <w:numPr>
          <w:ilvl w:val="0"/>
          <w:numId w:val="20"/>
        </w:numPr>
        <w:ind w:left="0" w:firstLine="567"/>
        <w:jc w:val="both"/>
        <w:rPr>
          <w:color w:val="auto"/>
          <w:lang w:val="uk-UA"/>
        </w:rPr>
      </w:pPr>
      <w:r w:rsidRPr="000633C6">
        <w:rPr>
          <w:color w:val="auto"/>
          <w:lang w:val="uk-UA"/>
        </w:rPr>
        <w:t>Способи захисту прав на корисну модель.</w:t>
      </w:r>
    </w:p>
    <w:p w:rsidR="006F08D3" w:rsidRPr="000633C6" w:rsidRDefault="006F08D3"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C63A1C" w:rsidP="005A6714">
      <w:pPr>
        <w:ind w:firstLine="567"/>
        <w:jc w:val="both"/>
        <w:rPr>
          <w:color w:val="auto"/>
          <w:lang w:val="uk-UA"/>
        </w:rPr>
      </w:pPr>
      <w:r>
        <w:rPr>
          <w:color w:val="auto"/>
          <w:lang w:val="uk-UA"/>
        </w:rPr>
        <w:t xml:space="preserve">Під час вивчення першого </w:t>
      </w:r>
      <w:r w:rsidR="0007491A" w:rsidRPr="000633C6">
        <w:rPr>
          <w:color w:val="auto"/>
          <w:lang w:val="uk-UA"/>
        </w:rPr>
        <w:t>питання</w:t>
      </w:r>
      <w:r>
        <w:rPr>
          <w:color w:val="auto"/>
          <w:lang w:val="uk-UA"/>
        </w:rPr>
        <w:t xml:space="preserve"> </w:t>
      </w:r>
      <w:r w:rsidR="0007491A" w:rsidRPr="000633C6">
        <w:rPr>
          <w:color w:val="auto"/>
          <w:lang w:val="uk-UA"/>
        </w:rPr>
        <w:t>студентам потрібно визначити, що набуття права інтелектуальної власності на корисну модель засвідчується патентом. Саме винахіднику (фізичній особі) належить право авторства (всі особисті немайнові права інтелектуальної власності), яке є невід’ємним особистим правом і охороняється безстроково. Студенти повинні знати, які права належать до особистих немайнових прав інтелектуальної власності, а які – до майнових прав інтелектуальної власності.</w:t>
      </w:r>
      <w:r>
        <w:rPr>
          <w:color w:val="auto"/>
          <w:lang w:val="uk-UA"/>
        </w:rPr>
        <w:t xml:space="preserve"> Зазвичай</w:t>
      </w:r>
      <w:r w:rsidR="0007491A" w:rsidRPr="000633C6">
        <w:rPr>
          <w:color w:val="auto"/>
          <w:lang w:val="uk-UA"/>
        </w:rPr>
        <w:t xml:space="preserve"> право на одержання патенту, тобто на отримання майнових прав інтелектуальної власності на корисну модель, має також винахідник (його правонаступник). Право на одержання патенту має винахідник, якщо інше не передбачено Законом України «Про охорону прав на винаходи і корисні моделі». Не визнаються винахідниками фізичні особи, які не внесли особистого творчого внеску у створення винаходу, а надали винахіднику (винахідникам) тільки технічну, організаційну чи матеріальну допомогу </w:t>
      </w:r>
      <w:r>
        <w:rPr>
          <w:color w:val="auto"/>
          <w:lang w:val="uk-UA"/>
        </w:rPr>
        <w:t>під час його створення та</w:t>
      </w:r>
      <w:r w:rsidR="0007491A" w:rsidRPr="000633C6">
        <w:rPr>
          <w:color w:val="auto"/>
          <w:lang w:val="uk-UA"/>
        </w:rPr>
        <w:t xml:space="preserve"> (або) оформленні заявки. Студенти повинні також чітко визначати, які твори належать до службових.</w:t>
      </w:r>
    </w:p>
    <w:p w:rsidR="0007491A" w:rsidRPr="000633C6" w:rsidRDefault="0007491A" w:rsidP="005A6714">
      <w:pPr>
        <w:ind w:firstLine="567"/>
        <w:jc w:val="both"/>
        <w:rPr>
          <w:color w:val="auto"/>
          <w:lang w:val="uk-UA"/>
        </w:rPr>
      </w:pPr>
      <w:r w:rsidRPr="000633C6">
        <w:rPr>
          <w:color w:val="auto"/>
          <w:lang w:val="uk-UA"/>
        </w:rPr>
        <w:lastRenderedPageBreak/>
        <w:t xml:space="preserve">Під час вивчення другого питання студенти повинні знати, що порядок отримання патенту на винахід або корисну модель </w:t>
      </w:r>
      <w:r w:rsidR="00C63A1C">
        <w:rPr>
          <w:color w:val="auto"/>
          <w:lang w:val="uk-UA"/>
        </w:rPr>
        <w:t>у</w:t>
      </w:r>
      <w:r w:rsidRPr="000633C6">
        <w:rPr>
          <w:color w:val="auto"/>
          <w:lang w:val="uk-UA"/>
        </w:rPr>
        <w:t xml:space="preserve">регульовано розділом IV Закону України «Про охорону прав на винаходи і корисні моделі», Правилами складання </w:t>
      </w:r>
      <w:r w:rsidR="00C63A1C">
        <w:rPr>
          <w:color w:val="auto"/>
          <w:lang w:val="uk-UA"/>
        </w:rPr>
        <w:t>та</w:t>
      </w:r>
      <w:r w:rsidRPr="000633C6">
        <w:rPr>
          <w:color w:val="auto"/>
          <w:lang w:val="uk-UA"/>
        </w:rPr>
        <w:t xml:space="preserve"> подання заявки на винахід </w:t>
      </w:r>
      <w:r w:rsidR="00C63A1C">
        <w:rPr>
          <w:color w:val="auto"/>
          <w:lang w:val="uk-UA"/>
        </w:rPr>
        <w:t>і</w:t>
      </w:r>
      <w:r w:rsidRPr="000633C6">
        <w:rPr>
          <w:color w:val="auto"/>
          <w:lang w:val="uk-UA"/>
        </w:rPr>
        <w:t xml:space="preserve"> заявки на корисну модель, Правилами розгляду заявки на винахід та заявки на корисну модель. З метою отримання патенту особа, яка має на це право, подає до Установи заявку (заявка – це сукупність документів, необхідних для видачі Установою патенту). </w:t>
      </w:r>
      <w:r w:rsidR="000401E4" w:rsidRPr="000633C6">
        <w:rPr>
          <w:color w:val="auto"/>
          <w:lang w:val="uk-UA"/>
        </w:rPr>
        <w:t xml:space="preserve">Студенти повинні знати складові елементи заявки на корисну модель та вміти характеризувати кожний із елементів. Законодавством України передбачена можливість одержання патенту на підставі міжнародної заявки; </w:t>
      </w:r>
      <w:r w:rsidR="00C63A1C">
        <w:rPr>
          <w:color w:val="auto"/>
          <w:lang w:val="uk-UA"/>
        </w:rPr>
        <w:t>у</w:t>
      </w:r>
      <w:r w:rsidR="000401E4" w:rsidRPr="000633C6">
        <w:rPr>
          <w:color w:val="auto"/>
          <w:lang w:val="uk-UA"/>
        </w:rPr>
        <w:t xml:space="preserve"> разі </w:t>
      </w:r>
      <w:r w:rsidR="00C63A1C">
        <w:rPr>
          <w:color w:val="auto"/>
          <w:lang w:val="uk-UA"/>
        </w:rPr>
        <w:t xml:space="preserve">її </w:t>
      </w:r>
      <w:r w:rsidR="000401E4" w:rsidRPr="000633C6">
        <w:rPr>
          <w:color w:val="auto"/>
          <w:lang w:val="uk-UA"/>
        </w:rPr>
        <w:t xml:space="preserve">подання </w:t>
      </w:r>
      <w:r w:rsidR="00C63A1C">
        <w:rPr>
          <w:color w:val="auto"/>
          <w:lang w:val="uk-UA"/>
        </w:rPr>
        <w:t>діють особливості, у</w:t>
      </w:r>
      <w:r w:rsidR="000401E4" w:rsidRPr="000633C6">
        <w:rPr>
          <w:color w:val="auto"/>
          <w:lang w:val="uk-UA"/>
        </w:rPr>
        <w:t>становлені Договором про патентну кооперацію.</w:t>
      </w:r>
      <w:r w:rsidR="00C63A1C">
        <w:rPr>
          <w:color w:val="auto"/>
          <w:lang w:val="uk-UA"/>
        </w:rPr>
        <w:t xml:space="preserve"> </w:t>
      </w:r>
      <w:r w:rsidR="000401E4" w:rsidRPr="000633C6">
        <w:rPr>
          <w:color w:val="auto"/>
          <w:lang w:val="uk-UA"/>
        </w:rPr>
        <w:t>Експертиза заявки має статус науково</w:t>
      </w:r>
      <w:r w:rsidR="00C63A1C">
        <w:rPr>
          <w:color w:val="auto"/>
          <w:lang w:val="uk-UA"/>
        </w:rPr>
        <w:t>-технічної експертизи та складається з</w:t>
      </w:r>
      <w:r w:rsidR="000401E4" w:rsidRPr="000633C6">
        <w:rPr>
          <w:color w:val="auto"/>
          <w:lang w:val="uk-UA"/>
        </w:rPr>
        <w:t xml:space="preserve"> попередньої експертизи; формальної експертизи. Студенти повинні знати, що відбувається та які питання вирішують під час проведення попередньої та формальної експертиз. </w:t>
      </w:r>
    </w:p>
    <w:p w:rsidR="000401E4" w:rsidRPr="000633C6" w:rsidRDefault="000401E4" w:rsidP="005A6714">
      <w:pPr>
        <w:ind w:firstLine="567"/>
        <w:jc w:val="both"/>
        <w:rPr>
          <w:color w:val="auto"/>
          <w:lang w:val="uk-UA"/>
        </w:rPr>
      </w:pPr>
      <w:r w:rsidRPr="000633C6">
        <w:rPr>
          <w:color w:val="auto"/>
          <w:lang w:val="uk-UA"/>
        </w:rPr>
        <w:t xml:space="preserve">Щодо вивчення питання </w:t>
      </w:r>
      <w:r w:rsidR="00C63A1C">
        <w:rPr>
          <w:color w:val="auto"/>
          <w:lang w:val="uk-UA"/>
        </w:rPr>
        <w:t>про</w:t>
      </w:r>
      <w:r w:rsidRPr="000633C6">
        <w:rPr>
          <w:color w:val="auto"/>
          <w:lang w:val="uk-UA"/>
        </w:rPr>
        <w:t xml:space="preserve"> термін дії патенту на корисну модель, студенти повинні знати, що ідповідно до статті 465 ЦК України майнові права інтелектуальної власності на корисну модель є чинними з дати, наступної за датою їх державної реєстрації, за умови підтримання чинності цих прав відповідно до закону. Строк чинності виключних майнових прав інтелектуальної власності на корисну модель спливає через десять років від дати подання заявки на корисну модель в установленому законом порядку. Увагу </w:t>
      </w:r>
      <w:r w:rsidR="00C63A1C">
        <w:rPr>
          <w:color w:val="auto"/>
          <w:lang w:val="uk-UA"/>
        </w:rPr>
        <w:t>необхідно</w:t>
      </w:r>
      <w:r w:rsidRPr="000633C6">
        <w:rPr>
          <w:color w:val="auto"/>
          <w:lang w:val="uk-UA"/>
        </w:rPr>
        <w:t xml:space="preserve"> приділити також і тому, що продовження терміну дії патенту на корисну модель, чинним законодавством не передбачен</w:t>
      </w:r>
      <w:r w:rsidR="00C63A1C">
        <w:rPr>
          <w:color w:val="auto"/>
          <w:lang w:val="uk-UA"/>
        </w:rPr>
        <w:t>е</w:t>
      </w:r>
      <w:r w:rsidRPr="000633C6">
        <w:rPr>
          <w:color w:val="auto"/>
          <w:lang w:val="uk-UA"/>
        </w:rPr>
        <w:t xml:space="preserve">. </w:t>
      </w:r>
    </w:p>
    <w:p w:rsidR="000401E4" w:rsidRPr="000633C6" w:rsidRDefault="000401E4" w:rsidP="005A6714">
      <w:pPr>
        <w:ind w:firstLine="567"/>
        <w:jc w:val="both"/>
        <w:rPr>
          <w:color w:val="auto"/>
          <w:lang w:val="uk-UA"/>
        </w:rPr>
      </w:pPr>
      <w:r w:rsidRPr="000633C6">
        <w:rPr>
          <w:color w:val="auto"/>
          <w:lang w:val="uk-UA"/>
        </w:rPr>
        <w:t xml:space="preserve">Щодо характеристики прав та обов’язків, що випливають </w:t>
      </w:r>
      <w:r w:rsidR="0077193E">
        <w:rPr>
          <w:color w:val="auto"/>
          <w:lang w:val="uk-UA"/>
        </w:rPr>
        <w:t>і</w:t>
      </w:r>
      <w:r w:rsidRPr="000633C6">
        <w:rPr>
          <w:color w:val="auto"/>
          <w:lang w:val="uk-UA"/>
        </w:rPr>
        <w:t xml:space="preserve">з патенту на корисну модель, </w:t>
      </w:r>
      <w:r w:rsidR="00C63A1C">
        <w:rPr>
          <w:color w:val="auto"/>
          <w:lang w:val="uk-UA"/>
        </w:rPr>
        <w:t>цей дозвіл</w:t>
      </w:r>
      <w:r w:rsidRPr="000633C6">
        <w:rPr>
          <w:color w:val="auto"/>
          <w:lang w:val="uk-UA"/>
        </w:rPr>
        <w:t xml:space="preserve"> надає його власнику виключне право використовувати винахід (корисну модель) </w:t>
      </w:r>
      <w:r w:rsidR="0077193E">
        <w:rPr>
          <w:color w:val="auto"/>
          <w:lang w:val="uk-UA"/>
        </w:rPr>
        <w:t>на свій розсуд</w:t>
      </w:r>
      <w:r w:rsidRPr="000633C6">
        <w:rPr>
          <w:color w:val="auto"/>
          <w:lang w:val="uk-UA"/>
        </w:rPr>
        <w:t xml:space="preserve">, якщо таке використання не порушує прав інших власників патентів. Використання секретного винаходу (корисної моделі) власником патенту має здійснюватися з додержанням вимог Закону України «Про державну таємницю» </w:t>
      </w:r>
      <w:r w:rsidRPr="000633C6">
        <w:rPr>
          <w:color w:val="auto"/>
          <w:lang w:val="uk-UA"/>
        </w:rPr>
        <w:lastRenderedPageBreak/>
        <w:t xml:space="preserve">та за погодженням </w:t>
      </w:r>
      <w:r w:rsidR="0077193E">
        <w:rPr>
          <w:color w:val="auto"/>
          <w:lang w:val="uk-UA"/>
        </w:rPr>
        <w:t>і</w:t>
      </w:r>
      <w:r w:rsidRPr="000633C6">
        <w:rPr>
          <w:color w:val="auto"/>
          <w:lang w:val="uk-UA"/>
        </w:rPr>
        <w:t xml:space="preserve">з державним експертом з питань таємниць. Студенти повинні </w:t>
      </w:r>
      <w:r w:rsidR="0077193E">
        <w:rPr>
          <w:color w:val="auto"/>
          <w:lang w:val="uk-UA"/>
        </w:rPr>
        <w:t>з’ясувати</w:t>
      </w:r>
      <w:r w:rsidRPr="000633C6">
        <w:rPr>
          <w:color w:val="auto"/>
          <w:lang w:val="uk-UA"/>
        </w:rPr>
        <w:t xml:space="preserve">, що визначається використанням корисної моделі. Також увагу </w:t>
      </w:r>
      <w:r w:rsidR="0077193E">
        <w:rPr>
          <w:color w:val="auto"/>
          <w:lang w:val="uk-UA"/>
        </w:rPr>
        <w:t>необхідно</w:t>
      </w:r>
      <w:r w:rsidRPr="000633C6">
        <w:rPr>
          <w:color w:val="auto"/>
          <w:lang w:val="uk-UA"/>
        </w:rPr>
        <w:t xml:space="preserve"> приділити тому, у яких випадках продукт визнається виготовленим із застосуванням запатентованої корисної моделі, а також, коли процес, що охороняється патентом, визнається застосованим. Право попереднього користування обмежується тим обсягом використання тотожного заявленому винаходу вирішення, яким воно було на дату подання заявки. Студенти повинні знати та вміти характеризувати випадки, коли використання запатентованої корисної моделі не визнається порушенням прав, що випливають </w:t>
      </w:r>
      <w:r w:rsidR="0077193E">
        <w:rPr>
          <w:color w:val="auto"/>
          <w:lang w:val="uk-UA"/>
        </w:rPr>
        <w:t xml:space="preserve">і </w:t>
      </w:r>
      <w:r w:rsidRPr="000633C6">
        <w:rPr>
          <w:color w:val="auto"/>
          <w:lang w:val="uk-UA"/>
        </w:rPr>
        <w:t xml:space="preserve">з патенту. </w:t>
      </w:r>
    </w:p>
    <w:p w:rsidR="000401E4" w:rsidRPr="000633C6" w:rsidRDefault="000401E4" w:rsidP="005A6714">
      <w:pPr>
        <w:ind w:firstLine="567"/>
        <w:jc w:val="both"/>
        <w:rPr>
          <w:color w:val="auto"/>
          <w:lang w:val="uk-UA"/>
        </w:rPr>
      </w:pPr>
      <w:r w:rsidRPr="000633C6">
        <w:rPr>
          <w:color w:val="auto"/>
          <w:lang w:val="uk-UA"/>
        </w:rPr>
        <w:t xml:space="preserve">Щодо питання припинення дії патенту, то студентам </w:t>
      </w:r>
      <w:r w:rsidR="0077193E">
        <w:rPr>
          <w:color w:val="auto"/>
          <w:lang w:val="uk-UA"/>
        </w:rPr>
        <w:t>потрібно</w:t>
      </w:r>
      <w:r w:rsidRPr="000633C6">
        <w:rPr>
          <w:color w:val="auto"/>
          <w:lang w:val="uk-UA"/>
        </w:rPr>
        <w:t xml:space="preserve"> запам’ятати, що припинення дії патенту на корисну модель відбувається </w:t>
      </w:r>
      <w:r w:rsidR="0077193E">
        <w:rPr>
          <w:color w:val="auto"/>
          <w:lang w:val="uk-UA"/>
        </w:rPr>
        <w:t xml:space="preserve">на тих самих підставах </w:t>
      </w:r>
      <w:r w:rsidRPr="000633C6">
        <w:rPr>
          <w:color w:val="auto"/>
          <w:lang w:val="uk-UA"/>
        </w:rPr>
        <w:t xml:space="preserve">і в тому </w:t>
      </w:r>
      <w:r w:rsidR="0077193E">
        <w:rPr>
          <w:color w:val="auto"/>
          <w:lang w:val="uk-UA"/>
        </w:rPr>
        <w:t>самому</w:t>
      </w:r>
      <w:r w:rsidRPr="000633C6">
        <w:rPr>
          <w:color w:val="auto"/>
          <w:lang w:val="uk-UA"/>
        </w:rPr>
        <w:t xml:space="preserve"> порядку, </w:t>
      </w:r>
      <w:r w:rsidR="0077193E">
        <w:rPr>
          <w:color w:val="auto"/>
          <w:lang w:val="uk-UA"/>
        </w:rPr>
        <w:t xml:space="preserve">що </w:t>
      </w:r>
      <w:r w:rsidRPr="000633C6">
        <w:rPr>
          <w:color w:val="auto"/>
          <w:lang w:val="uk-UA"/>
        </w:rPr>
        <w:t xml:space="preserve">припинення дії патенту на винахід. Єдина відмінність полягає в тому, що умовами патентоздатності корисної моделі є лише новизна </w:t>
      </w:r>
      <w:r w:rsidR="0077193E">
        <w:rPr>
          <w:color w:val="auto"/>
          <w:lang w:val="uk-UA"/>
        </w:rPr>
        <w:t>та</w:t>
      </w:r>
      <w:r w:rsidRPr="000633C6">
        <w:rPr>
          <w:color w:val="auto"/>
          <w:lang w:val="uk-UA"/>
        </w:rPr>
        <w:t xml:space="preserve"> промислова придатність. Студенти повинні знати, що передбачена можливість припинення дії патенту </w:t>
      </w:r>
      <w:r w:rsidR="0077193E">
        <w:rPr>
          <w:color w:val="auto"/>
          <w:lang w:val="uk-UA"/>
        </w:rPr>
        <w:t>в</w:t>
      </w:r>
      <w:r w:rsidRPr="000633C6">
        <w:rPr>
          <w:color w:val="auto"/>
          <w:lang w:val="uk-UA"/>
        </w:rPr>
        <w:t xml:space="preserve"> разі відмови власника патенту від нього шляхом подання відповідної заяви до Установи. Дія патенту також припиняється </w:t>
      </w:r>
      <w:r w:rsidR="0077193E">
        <w:rPr>
          <w:color w:val="auto"/>
          <w:lang w:val="uk-UA"/>
        </w:rPr>
        <w:t>в</w:t>
      </w:r>
      <w:r w:rsidRPr="000633C6">
        <w:rPr>
          <w:color w:val="auto"/>
          <w:lang w:val="uk-UA"/>
        </w:rPr>
        <w:t xml:space="preserve"> разі несплати </w:t>
      </w:r>
      <w:r w:rsidR="0077193E">
        <w:rPr>
          <w:color w:val="auto"/>
          <w:lang w:val="uk-UA"/>
        </w:rPr>
        <w:t>в у</w:t>
      </w:r>
      <w:r w:rsidRPr="000633C6">
        <w:rPr>
          <w:color w:val="auto"/>
          <w:lang w:val="uk-UA"/>
        </w:rPr>
        <w:t xml:space="preserve">становлений </w:t>
      </w:r>
      <w:r w:rsidR="0077193E">
        <w:rPr>
          <w:color w:val="auto"/>
          <w:lang w:val="uk-UA"/>
        </w:rPr>
        <w:t>термін</w:t>
      </w:r>
      <w:r w:rsidRPr="000633C6">
        <w:rPr>
          <w:color w:val="auto"/>
          <w:lang w:val="uk-UA"/>
        </w:rPr>
        <w:t xml:space="preserve"> річного збору за підтримання його чинності. Необхідно визначити випадки, коли патент може бути визнано </w:t>
      </w:r>
      <w:r w:rsidR="0077193E">
        <w:rPr>
          <w:color w:val="auto"/>
          <w:lang w:val="uk-UA"/>
        </w:rPr>
        <w:t>в</w:t>
      </w:r>
      <w:r w:rsidRPr="000633C6">
        <w:rPr>
          <w:color w:val="auto"/>
          <w:lang w:val="uk-UA"/>
        </w:rPr>
        <w:t xml:space="preserve"> судовому порядку недійсним повністю або частково. </w:t>
      </w:r>
    </w:p>
    <w:p w:rsidR="000401E4" w:rsidRPr="000633C6" w:rsidRDefault="000401E4" w:rsidP="005A6714">
      <w:pPr>
        <w:ind w:firstLine="567"/>
        <w:jc w:val="both"/>
        <w:rPr>
          <w:color w:val="auto"/>
          <w:lang w:val="uk-UA"/>
        </w:rPr>
      </w:pPr>
      <w:r w:rsidRPr="000633C6">
        <w:rPr>
          <w:color w:val="auto"/>
          <w:lang w:val="uk-UA"/>
        </w:rPr>
        <w:t xml:space="preserve">Аналізуючи питання щодо способів захисту прав на корисну модель, </w:t>
      </w:r>
      <w:r w:rsidR="008533C3" w:rsidRPr="000633C6">
        <w:rPr>
          <w:color w:val="auto"/>
          <w:lang w:val="uk-UA"/>
        </w:rPr>
        <w:t xml:space="preserve">студенти повинні знати, що власник патенту, або, </w:t>
      </w:r>
      <w:r w:rsidR="0077193E" w:rsidRPr="000633C6">
        <w:rPr>
          <w:color w:val="auto"/>
          <w:lang w:val="uk-UA"/>
        </w:rPr>
        <w:t>особа, яка придбала ліцензію</w:t>
      </w:r>
      <w:r w:rsidR="0077193E">
        <w:rPr>
          <w:color w:val="auto"/>
          <w:lang w:val="uk-UA"/>
        </w:rPr>
        <w:t>,</w:t>
      </w:r>
      <w:r w:rsidR="0077193E" w:rsidRPr="000633C6">
        <w:rPr>
          <w:color w:val="auto"/>
          <w:lang w:val="uk-UA"/>
        </w:rPr>
        <w:t xml:space="preserve"> </w:t>
      </w:r>
      <w:r w:rsidR="008533C3" w:rsidRPr="000633C6">
        <w:rPr>
          <w:color w:val="auto"/>
          <w:lang w:val="uk-UA"/>
        </w:rPr>
        <w:t xml:space="preserve">за згодою власника, </w:t>
      </w:r>
      <w:r w:rsidR="0077193E">
        <w:rPr>
          <w:color w:val="auto"/>
          <w:lang w:val="uk-UA"/>
        </w:rPr>
        <w:t xml:space="preserve">мають </w:t>
      </w:r>
      <w:r w:rsidR="008533C3" w:rsidRPr="000633C6">
        <w:rPr>
          <w:color w:val="auto"/>
          <w:lang w:val="uk-UA"/>
        </w:rPr>
        <w:t xml:space="preserve">право вимагати припинення будь-яких посягань на </w:t>
      </w:r>
      <w:r w:rsidR="0077193E">
        <w:rPr>
          <w:color w:val="auto"/>
          <w:lang w:val="uk-UA"/>
        </w:rPr>
        <w:t>їх</w:t>
      </w:r>
      <w:r w:rsidR="008533C3" w:rsidRPr="000633C6">
        <w:rPr>
          <w:color w:val="auto"/>
          <w:lang w:val="uk-UA"/>
        </w:rPr>
        <w:t xml:space="preserve"> права. Захист прав на корисну модель здійсню</w:t>
      </w:r>
      <w:r w:rsidR="0077193E">
        <w:rPr>
          <w:color w:val="auto"/>
          <w:lang w:val="uk-UA"/>
        </w:rPr>
        <w:t>юють</w:t>
      </w:r>
      <w:r w:rsidR="008533C3" w:rsidRPr="000633C6">
        <w:rPr>
          <w:color w:val="auto"/>
          <w:lang w:val="uk-UA"/>
        </w:rPr>
        <w:t xml:space="preserve"> у судовому та іншому встанов</w:t>
      </w:r>
      <w:r w:rsidR="0077193E">
        <w:rPr>
          <w:color w:val="auto"/>
          <w:lang w:val="uk-UA"/>
        </w:rPr>
        <w:t>леному законом порядку. Студенти</w:t>
      </w:r>
      <w:r w:rsidR="008533C3" w:rsidRPr="000633C6">
        <w:rPr>
          <w:color w:val="auto"/>
          <w:lang w:val="uk-UA"/>
        </w:rPr>
        <w:t xml:space="preserve"> по</w:t>
      </w:r>
      <w:r w:rsidR="0077193E">
        <w:rPr>
          <w:color w:val="auto"/>
          <w:lang w:val="uk-UA"/>
        </w:rPr>
        <w:t>винні бути обізнаними із випадками</w:t>
      </w:r>
      <w:r w:rsidR="008533C3" w:rsidRPr="000633C6">
        <w:rPr>
          <w:color w:val="auto"/>
          <w:lang w:val="uk-UA"/>
        </w:rPr>
        <w:t>, у яких суди відповідно</w:t>
      </w:r>
      <w:r w:rsidR="0077193E">
        <w:rPr>
          <w:color w:val="auto"/>
          <w:lang w:val="uk-UA"/>
        </w:rPr>
        <w:t xml:space="preserve"> до їх компетенції розв’язують </w:t>
      </w:r>
      <w:r w:rsidR="008533C3" w:rsidRPr="000633C6">
        <w:rPr>
          <w:color w:val="auto"/>
          <w:lang w:val="uk-UA"/>
        </w:rPr>
        <w:t>спори про авторство на корисну модель; встановлення факт</w:t>
      </w:r>
      <w:r w:rsidR="0077193E">
        <w:rPr>
          <w:color w:val="auto"/>
          <w:lang w:val="uk-UA"/>
        </w:rPr>
        <w:t>ів</w:t>
      </w:r>
      <w:r w:rsidR="008533C3" w:rsidRPr="000633C6">
        <w:rPr>
          <w:color w:val="auto"/>
          <w:lang w:val="uk-UA"/>
        </w:rPr>
        <w:t xml:space="preserve"> використання корисної моделі; встановлення власника патенту; порушення прав власника патенту; укладання та виконання ліцензійних договорів; право </w:t>
      </w:r>
      <w:r w:rsidR="008533C3" w:rsidRPr="000633C6">
        <w:rPr>
          <w:color w:val="auto"/>
          <w:lang w:val="uk-UA"/>
        </w:rPr>
        <w:lastRenderedPageBreak/>
        <w:t>попереднього користування; компенсації. Вибір способу судового захисту прав інтелектуальної власності</w:t>
      </w:r>
      <w:r w:rsidR="0077193E">
        <w:rPr>
          <w:color w:val="auto"/>
          <w:lang w:val="uk-UA"/>
        </w:rPr>
        <w:t>, зокрема</w:t>
      </w:r>
      <w:r w:rsidR="008533C3" w:rsidRPr="000633C6">
        <w:rPr>
          <w:color w:val="auto"/>
          <w:lang w:val="uk-UA"/>
        </w:rPr>
        <w:t xml:space="preserve"> такі, як вилучення та знищення товарів і матеріалів, введених у цивільний оборот </w:t>
      </w:r>
      <w:r w:rsidR="0077193E">
        <w:rPr>
          <w:color w:val="auto"/>
          <w:lang w:val="uk-UA"/>
        </w:rPr>
        <w:t>і</w:t>
      </w:r>
      <w:r w:rsidR="008533C3" w:rsidRPr="000633C6">
        <w:rPr>
          <w:color w:val="auto"/>
          <w:lang w:val="uk-UA"/>
        </w:rPr>
        <w:t>з порушенням права інтелектуальної власності, та знарядь, використовува</w:t>
      </w:r>
      <w:r w:rsidR="0077193E">
        <w:rPr>
          <w:color w:val="auto"/>
          <w:lang w:val="uk-UA"/>
        </w:rPr>
        <w:t>них</w:t>
      </w:r>
      <w:r w:rsidR="008533C3" w:rsidRPr="000633C6">
        <w:rPr>
          <w:color w:val="auto"/>
          <w:lang w:val="uk-UA"/>
        </w:rPr>
        <w:t xml:space="preserve"> для виготовлення таких товарів, здійснює</w:t>
      </w:r>
      <w:r w:rsidR="0077193E">
        <w:rPr>
          <w:color w:val="auto"/>
          <w:lang w:val="uk-UA"/>
        </w:rPr>
        <w:t xml:space="preserve"> особа</w:t>
      </w:r>
      <w:r w:rsidR="008533C3" w:rsidRPr="000633C6">
        <w:rPr>
          <w:color w:val="auto"/>
          <w:lang w:val="uk-UA"/>
        </w:rPr>
        <w:t xml:space="preserve">, якій належить право інтелектуальної власності. Студенти повинні також знати умови, за наявності яких може наставати відповідальність за порушення прав на корисні моделі у вигляді відшкодування шкоди, завданої суб’єктові відповідного права. </w:t>
      </w:r>
    </w:p>
    <w:p w:rsidR="008533C3" w:rsidRPr="000633C6" w:rsidRDefault="008533C3" w:rsidP="005A6714">
      <w:pPr>
        <w:jc w:val="center"/>
        <w:rPr>
          <w:b/>
          <w:color w:val="auto"/>
          <w:lang w:val="uk-UA"/>
        </w:rPr>
      </w:pPr>
    </w:p>
    <w:p w:rsidR="00336F1B" w:rsidRPr="000633C6" w:rsidRDefault="00336F1B" w:rsidP="005A6714">
      <w:pPr>
        <w:ind w:firstLine="567"/>
        <w:jc w:val="center"/>
        <w:rPr>
          <w:b/>
          <w:color w:val="auto"/>
          <w:lang w:val="uk-UA"/>
        </w:rPr>
      </w:pPr>
      <w:r w:rsidRPr="000633C6">
        <w:rPr>
          <w:b/>
          <w:color w:val="auto"/>
          <w:lang w:val="uk-UA"/>
        </w:rPr>
        <w:t xml:space="preserve">Питання для самоконтролю </w:t>
      </w:r>
    </w:p>
    <w:p w:rsidR="0019557F" w:rsidRPr="000633C6" w:rsidRDefault="0019557F" w:rsidP="005A6714">
      <w:pPr>
        <w:ind w:firstLine="567"/>
        <w:jc w:val="both"/>
        <w:rPr>
          <w:color w:val="auto"/>
          <w:lang w:val="uk-UA"/>
        </w:rPr>
      </w:pPr>
      <w:r w:rsidRPr="000633C6">
        <w:rPr>
          <w:color w:val="auto"/>
          <w:lang w:val="uk-UA"/>
        </w:rPr>
        <w:t xml:space="preserve">1. Визначте, </w:t>
      </w:r>
      <w:r w:rsidR="0077193E">
        <w:rPr>
          <w:color w:val="auto"/>
          <w:lang w:val="uk-UA"/>
        </w:rPr>
        <w:t>що належить</w:t>
      </w:r>
      <w:r w:rsidRPr="000633C6">
        <w:rPr>
          <w:color w:val="auto"/>
          <w:lang w:val="uk-UA"/>
        </w:rPr>
        <w:t xml:space="preserve"> до об’єктів патентного права.</w:t>
      </w:r>
    </w:p>
    <w:p w:rsidR="0019557F" w:rsidRPr="000633C6" w:rsidRDefault="0019557F" w:rsidP="005A6714">
      <w:pPr>
        <w:ind w:firstLine="567"/>
        <w:jc w:val="both"/>
        <w:rPr>
          <w:color w:val="auto"/>
          <w:lang w:val="uk-UA"/>
        </w:rPr>
      </w:pPr>
      <w:r w:rsidRPr="000633C6">
        <w:rPr>
          <w:color w:val="auto"/>
          <w:lang w:val="uk-UA"/>
        </w:rPr>
        <w:t xml:space="preserve">2. Охарактеризуйте об’єкти інтелектуальної власності, що </w:t>
      </w:r>
      <w:r w:rsidR="0077193E">
        <w:rPr>
          <w:color w:val="auto"/>
          <w:lang w:val="uk-UA"/>
        </w:rPr>
        <w:t>належать</w:t>
      </w:r>
      <w:r w:rsidRPr="000633C6">
        <w:rPr>
          <w:color w:val="auto"/>
          <w:lang w:val="uk-UA"/>
        </w:rPr>
        <w:t xml:space="preserve"> до засобів індивідуалізації, </w:t>
      </w:r>
      <w:r w:rsidR="0077193E">
        <w:rPr>
          <w:color w:val="auto"/>
          <w:lang w:val="uk-UA"/>
        </w:rPr>
        <w:t>які</w:t>
      </w:r>
      <w:r w:rsidRPr="000633C6">
        <w:rPr>
          <w:color w:val="auto"/>
          <w:lang w:val="uk-UA"/>
        </w:rPr>
        <w:t xml:space="preserve"> потребують спеціальної реєстрації.</w:t>
      </w:r>
    </w:p>
    <w:p w:rsidR="0019557F" w:rsidRPr="000633C6" w:rsidRDefault="0019557F" w:rsidP="005A6714">
      <w:pPr>
        <w:ind w:firstLine="567"/>
        <w:jc w:val="both"/>
        <w:rPr>
          <w:color w:val="auto"/>
          <w:lang w:val="uk-UA"/>
        </w:rPr>
      </w:pPr>
      <w:r w:rsidRPr="000633C6">
        <w:rPr>
          <w:color w:val="auto"/>
          <w:lang w:val="uk-UA"/>
        </w:rPr>
        <w:t xml:space="preserve">3. Перерахуйте нормативно-правові акти щодо регулювання об’єктів промислової власності. </w:t>
      </w:r>
    </w:p>
    <w:p w:rsidR="0019557F" w:rsidRPr="000633C6" w:rsidRDefault="0019557F" w:rsidP="005A6714">
      <w:pPr>
        <w:ind w:firstLine="567"/>
        <w:jc w:val="both"/>
        <w:rPr>
          <w:color w:val="auto"/>
          <w:lang w:val="uk-UA"/>
        </w:rPr>
      </w:pPr>
      <w:r w:rsidRPr="000633C6">
        <w:rPr>
          <w:color w:val="auto"/>
          <w:lang w:val="uk-UA"/>
        </w:rPr>
        <w:t>4. Визначте та проаналізуйте статус авторів.</w:t>
      </w:r>
    </w:p>
    <w:p w:rsidR="0019557F" w:rsidRPr="000633C6" w:rsidRDefault="0019557F" w:rsidP="005A6714">
      <w:pPr>
        <w:ind w:firstLine="567"/>
        <w:jc w:val="both"/>
        <w:rPr>
          <w:color w:val="auto"/>
          <w:lang w:val="uk-UA"/>
        </w:rPr>
      </w:pPr>
      <w:r w:rsidRPr="000633C6">
        <w:rPr>
          <w:color w:val="auto"/>
          <w:lang w:val="uk-UA"/>
        </w:rPr>
        <w:t>5. Проаналізуте особисті немайнові права авторів.</w:t>
      </w:r>
    </w:p>
    <w:p w:rsidR="0019557F" w:rsidRPr="000633C6" w:rsidRDefault="0019557F" w:rsidP="005A6714">
      <w:pPr>
        <w:ind w:firstLine="567"/>
        <w:jc w:val="both"/>
        <w:rPr>
          <w:color w:val="auto"/>
          <w:lang w:val="uk-UA"/>
        </w:rPr>
      </w:pPr>
      <w:r w:rsidRPr="000633C6">
        <w:rPr>
          <w:color w:val="auto"/>
          <w:lang w:val="uk-UA"/>
        </w:rPr>
        <w:t>6. Визначте відмінності щодо</w:t>
      </w:r>
      <w:r w:rsidR="0077193E">
        <w:rPr>
          <w:color w:val="auto"/>
          <w:lang w:val="uk-UA"/>
        </w:rPr>
        <w:t xml:space="preserve"> об’єктів промислової власності, авторського права та </w:t>
      </w:r>
      <w:r w:rsidRPr="000633C6">
        <w:rPr>
          <w:color w:val="auto"/>
          <w:lang w:val="uk-UA"/>
        </w:rPr>
        <w:t>суміжних прав.</w:t>
      </w:r>
    </w:p>
    <w:p w:rsidR="0019557F" w:rsidRPr="000633C6" w:rsidRDefault="0019557F" w:rsidP="005A6714">
      <w:pPr>
        <w:ind w:firstLine="567"/>
        <w:jc w:val="both"/>
        <w:rPr>
          <w:color w:val="auto"/>
          <w:lang w:val="uk-UA"/>
        </w:rPr>
      </w:pPr>
      <w:r w:rsidRPr="000633C6">
        <w:rPr>
          <w:color w:val="auto"/>
          <w:lang w:val="uk-UA"/>
        </w:rPr>
        <w:t>7. Назвіть основну відмінність припинення дії патенту на корисну модель від патенту на винахід.</w:t>
      </w:r>
    </w:p>
    <w:p w:rsidR="00336F1B" w:rsidRPr="000633C6" w:rsidRDefault="0019557F" w:rsidP="005A6714">
      <w:pPr>
        <w:ind w:firstLine="567"/>
        <w:jc w:val="both"/>
        <w:rPr>
          <w:color w:val="auto"/>
          <w:lang w:val="uk-UA"/>
        </w:rPr>
      </w:pPr>
      <w:r w:rsidRPr="000633C6">
        <w:rPr>
          <w:color w:val="auto"/>
          <w:lang w:val="uk-UA"/>
        </w:rPr>
        <w:t>8. Охарактеризуйте умови припинення дії патенту на корисну модель.</w:t>
      </w:r>
    </w:p>
    <w:p w:rsidR="0019557F" w:rsidRPr="000633C6" w:rsidRDefault="0019557F" w:rsidP="005A6714">
      <w:pPr>
        <w:ind w:firstLine="567"/>
        <w:jc w:val="both"/>
        <w:rPr>
          <w:color w:val="auto"/>
          <w:lang w:val="uk-UA"/>
        </w:rPr>
      </w:pPr>
      <w:r w:rsidRPr="000633C6">
        <w:rPr>
          <w:color w:val="auto"/>
          <w:lang w:val="uk-UA"/>
        </w:rPr>
        <w:t>9. Які спори відповідно до статті 35 Закону України «Про охорону прав на винаходи і корисні моделі» розв’язують суди?</w:t>
      </w:r>
    </w:p>
    <w:p w:rsidR="0019557F" w:rsidRPr="000633C6" w:rsidRDefault="0019557F" w:rsidP="005A6714">
      <w:pPr>
        <w:ind w:firstLine="567"/>
        <w:jc w:val="both"/>
        <w:rPr>
          <w:color w:val="auto"/>
          <w:lang w:val="uk-UA"/>
        </w:rPr>
      </w:pPr>
      <w:r w:rsidRPr="000633C6">
        <w:rPr>
          <w:color w:val="auto"/>
          <w:lang w:val="uk-UA"/>
        </w:rPr>
        <w:t>10. Проаналізуйте положення частини 2 статті 33 Закону України «Про охорону прав на винаходи і корисні моделі».</w:t>
      </w:r>
    </w:p>
    <w:p w:rsidR="00336F1B" w:rsidRPr="000633C6" w:rsidRDefault="00336F1B" w:rsidP="005A6714">
      <w:pPr>
        <w:jc w:val="both"/>
        <w:rPr>
          <w:color w:val="auto"/>
          <w:lang w:val="uk-UA"/>
        </w:rPr>
      </w:pPr>
    </w:p>
    <w:p w:rsidR="00336F1B" w:rsidRPr="000633C6" w:rsidRDefault="00336F1B" w:rsidP="005A6714">
      <w:pPr>
        <w:ind w:firstLine="567"/>
        <w:jc w:val="center"/>
        <w:rPr>
          <w:b/>
          <w:color w:val="auto"/>
          <w:lang w:val="uk-UA"/>
        </w:rPr>
      </w:pPr>
      <w:r w:rsidRPr="000633C6">
        <w:rPr>
          <w:b/>
          <w:color w:val="auto"/>
          <w:lang w:val="uk-UA"/>
        </w:rPr>
        <w:t xml:space="preserve">Теми рефератів </w:t>
      </w:r>
    </w:p>
    <w:p w:rsidR="00336F1B" w:rsidRPr="000633C6" w:rsidRDefault="0019557F" w:rsidP="005A6714">
      <w:pPr>
        <w:tabs>
          <w:tab w:val="right" w:leader="dot" w:pos="6663"/>
        </w:tabs>
        <w:ind w:firstLine="567"/>
        <w:jc w:val="both"/>
        <w:rPr>
          <w:color w:val="auto"/>
          <w:lang w:val="uk-UA"/>
        </w:rPr>
      </w:pPr>
      <w:r w:rsidRPr="000633C6">
        <w:rPr>
          <w:color w:val="auto"/>
          <w:lang w:val="uk-UA"/>
        </w:rPr>
        <w:t>1. Складові елементи заявки на корисну модель.</w:t>
      </w:r>
    </w:p>
    <w:p w:rsidR="0019557F" w:rsidRPr="000633C6" w:rsidRDefault="0077193E" w:rsidP="005A6714">
      <w:pPr>
        <w:tabs>
          <w:tab w:val="right" w:leader="dot" w:pos="6663"/>
        </w:tabs>
        <w:ind w:firstLine="567"/>
        <w:jc w:val="both"/>
        <w:rPr>
          <w:color w:val="auto"/>
          <w:lang w:val="uk-UA"/>
        </w:rPr>
      </w:pPr>
      <w:r>
        <w:rPr>
          <w:color w:val="auto"/>
          <w:lang w:val="uk-UA"/>
        </w:rPr>
        <w:t>2. Випадки застосування можлив</w:t>
      </w:r>
      <w:r w:rsidR="0019557F" w:rsidRPr="000633C6">
        <w:rPr>
          <w:color w:val="auto"/>
          <w:lang w:val="uk-UA"/>
        </w:rPr>
        <w:t>ості примусового відчуження прав на корисну модель.</w:t>
      </w:r>
    </w:p>
    <w:p w:rsidR="0019557F" w:rsidRPr="000633C6" w:rsidRDefault="0019557F" w:rsidP="005A6714">
      <w:pPr>
        <w:tabs>
          <w:tab w:val="right" w:leader="dot" w:pos="6663"/>
        </w:tabs>
        <w:ind w:firstLine="567"/>
        <w:jc w:val="both"/>
        <w:rPr>
          <w:color w:val="auto"/>
          <w:lang w:val="uk-UA"/>
        </w:rPr>
      </w:pPr>
      <w:r w:rsidRPr="000633C6">
        <w:rPr>
          <w:color w:val="auto"/>
          <w:lang w:val="uk-UA"/>
        </w:rPr>
        <w:t xml:space="preserve">3. Випадки, коли використання запатентованої корисної </w:t>
      </w:r>
      <w:r w:rsidRPr="000633C6">
        <w:rPr>
          <w:color w:val="auto"/>
          <w:lang w:val="uk-UA"/>
        </w:rPr>
        <w:lastRenderedPageBreak/>
        <w:t xml:space="preserve">моделі не визнається порушенням прав, що випливають </w:t>
      </w:r>
      <w:r w:rsidR="0077193E">
        <w:rPr>
          <w:color w:val="auto"/>
          <w:lang w:val="uk-UA"/>
        </w:rPr>
        <w:t>і</w:t>
      </w:r>
      <w:r w:rsidRPr="000633C6">
        <w:rPr>
          <w:color w:val="auto"/>
          <w:lang w:val="uk-UA"/>
        </w:rPr>
        <w:t>з патенту.</w:t>
      </w:r>
    </w:p>
    <w:p w:rsidR="0019557F" w:rsidRPr="000633C6" w:rsidRDefault="0019557F" w:rsidP="005A6714">
      <w:pPr>
        <w:tabs>
          <w:tab w:val="right" w:leader="dot" w:pos="6663"/>
        </w:tabs>
        <w:ind w:firstLine="567"/>
        <w:jc w:val="both"/>
        <w:rPr>
          <w:color w:val="auto"/>
          <w:lang w:val="uk-UA"/>
        </w:rPr>
      </w:pPr>
      <w:r w:rsidRPr="000633C6">
        <w:rPr>
          <w:color w:val="auto"/>
          <w:lang w:val="uk-UA"/>
        </w:rPr>
        <w:t>4. Умови настання відповідальності за порушення прав на корисні моделі у вигляді відшкодування шкоди, завданої суб’єктові відповідного права.</w:t>
      </w:r>
    </w:p>
    <w:p w:rsidR="0019557F" w:rsidRPr="000633C6" w:rsidRDefault="0019557F" w:rsidP="005A6714">
      <w:pPr>
        <w:tabs>
          <w:tab w:val="right" w:leader="dot" w:pos="6663"/>
        </w:tabs>
        <w:ind w:firstLine="567"/>
        <w:jc w:val="both"/>
        <w:rPr>
          <w:color w:val="auto"/>
          <w:lang w:val="uk-UA"/>
        </w:rPr>
      </w:pPr>
      <w:r w:rsidRPr="000633C6">
        <w:rPr>
          <w:color w:val="auto"/>
          <w:lang w:val="uk-UA"/>
        </w:rPr>
        <w:t xml:space="preserve">5. Вирішення спору за наявності </w:t>
      </w:r>
      <w:r w:rsidR="0077193E" w:rsidRPr="000633C6">
        <w:rPr>
          <w:color w:val="auto"/>
          <w:lang w:val="uk-UA"/>
        </w:rPr>
        <w:t xml:space="preserve">розбіжностей </w:t>
      </w:r>
      <w:r w:rsidRPr="000633C6">
        <w:rPr>
          <w:color w:val="auto"/>
          <w:lang w:val="uk-UA"/>
        </w:rPr>
        <w:t xml:space="preserve">між сторонами </w:t>
      </w:r>
      <w:r w:rsidR="0077193E">
        <w:rPr>
          <w:color w:val="auto"/>
          <w:lang w:val="uk-UA"/>
        </w:rPr>
        <w:t>щод</w:t>
      </w:r>
      <w:r w:rsidRPr="000633C6">
        <w:rPr>
          <w:color w:val="auto"/>
          <w:lang w:val="uk-UA"/>
        </w:rPr>
        <w:t>о можливого виготовлення продукту із застосуванням запатентованої корисної моделі.</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E870F4" w:rsidP="005A6714">
      <w:pPr>
        <w:pStyle w:val="a6"/>
        <w:numPr>
          <w:ilvl w:val="0"/>
          <w:numId w:val="72"/>
        </w:numPr>
        <w:ind w:left="0" w:firstLine="567"/>
        <w:jc w:val="both"/>
        <w:rPr>
          <w:color w:val="auto"/>
          <w:lang w:val="uk-UA"/>
        </w:rPr>
      </w:pPr>
      <w:r w:rsidRPr="000633C6">
        <w:rPr>
          <w:color w:val="auto"/>
          <w:lang w:val="uk-UA"/>
        </w:rPr>
        <w:t>До майнових прав інтелектуальної власності не належить:</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t>право на використання корисної моделі;</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t>виключне право дозволяти використання корисної моделі;</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t>право перешкоджати будь-якому посяганню на право інтелектуальної власності, здатному завдати шкоди честі чи репутації творця корисної моделі;</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t xml:space="preserve">виключне право перешкоджати неправомірному використанню корисної моделі, </w:t>
      </w:r>
      <w:r w:rsidR="0077193E">
        <w:rPr>
          <w:color w:val="auto"/>
          <w:lang w:val="uk-UA"/>
        </w:rPr>
        <w:t>зокрема</w:t>
      </w:r>
      <w:r w:rsidRPr="000633C6">
        <w:rPr>
          <w:color w:val="auto"/>
          <w:lang w:val="uk-UA"/>
        </w:rPr>
        <w:t xml:space="preserve"> забороняти таке використання.</w:t>
      </w:r>
    </w:p>
    <w:p w:rsidR="00E870F4" w:rsidRPr="000633C6" w:rsidRDefault="00E870F4" w:rsidP="005A6714">
      <w:pPr>
        <w:pStyle w:val="a6"/>
        <w:numPr>
          <w:ilvl w:val="0"/>
          <w:numId w:val="72"/>
        </w:numPr>
        <w:ind w:left="0" w:firstLine="567"/>
        <w:jc w:val="both"/>
        <w:rPr>
          <w:color w:val="auto"/>
          <w:lang w:val="uk-UA"/>
        </w:rPr>
      </w:pPr>
      <w:r w:rsidRPr="000633C6">
        <w:rPr>
          <w:color w:val="auto"/>
          <w:lang w:val="uk-UA"/>
        </w:rPr>
        <w:t>Винахідниками не визнаються:</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t xml:space="preserve">фізичні особи, які не внесли особистого творчого внеску у створення корисної моделі, а </w:t>
      </w:r>
      <w:r w:rsidR="0077193E">
        <w:rPr>
          <w:color w:val="auto"/>
          <w:lang w:val="uk-UA"/>
        </w:rPr>
        <w:t xml:space="preserve">лише </w:t>
      </w:r>
      <w:r w:rsidRPr="000633C6">
        <w:rPr>
          <w:color w:val="auto"/>
          <w:lang w:val="uk-UA"/>
        </w:rPr>
        <w:t xml:space="preserve">надали винахіднику тільки технічну, організаційну чи матеріальну допомогу </w:t>
      </w:r>
      <w:r w:rsidR="0077193E">
        <w:rPr>
          <w:color w:val="auto"/>
          <w:lang w:val="uk-UA"/>
        </w:rPr>
        <w:t xml:space="preserve">під час його створення та оформлення </w:t>
      </w:r>
      <w:r w:rsidRPr="000633C6">
        <w:rPr>
          <w:color w:val="auto"/>
          <w:lang w:val="uk-UA"/>
        </w:rPr>
        <w:t>заявки;</w:t>
      </w:r>
    </w:p>
    <w:p w:rsidR="00E870F4" w:rsidRPr="000633C6" w:rsidRDefault="0077193E" w:rsidP="005A6714">
      <w:pPr>
        <w:pStyle w:val="a6"/>
        <w:numPr>
          <w:ilvl w:val="1"/>
          <w:numId w:val="72"/>
        </w:numPr>
        <w:ind w:left="0" w:firstLine="567"/>
        <w:jc w:val="both"/>
        <w:rPr>
          <w:color w:val="auto"/>
          <w:lang w:val="uk-UA"/>
        </w:rPr>
      </w:pPr>
      <w:r>
        <w:rPr>
          <w:color w:val="auto"/>
          <w:lang w:val="uk-UA"/>
        </w:rPr>
        <w:t>фізичні особи, які не зробил</w:t>
      </w:r>
      <w:r w:rsidR="00E870F4" w:rsidRPr="000633C6">
        <w:rPr>
          <w:color w:val="auto"/>
          <w:lang w:val="uk-UA"/>
        </w:rPr>
        <w:t>и ніякого внеску у створення корисної моделі;</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t xml:space="preserve">фізичні особи, які не </w:t>
      </w:r>
      <w:r w:rsidR="0077193E">
        <w:rPr>
          <w:color w:val="auto"/>
          <w:lang w:val="uk-UA"/>
        </w:rPr>
        <w:t>зробил</w:t>
      </w:r>
      <w:r w:rsidRPr="000633C6">
        <w:rPr>
          <w:color w:val="auto"/>
          <w:lang w:val="uk-UA"/>
        </w:rPr>
        <w:t>и матеріального творчого вне</w:t>
      </w:r>
      <w:r w:rsidR="0077193E">
        <w:rPr>
          <w:color w:val="auto"/>
          <w:lang w:val="uk-UA"/>
        </w:rPr>
        <w:t>ску у створення корисної моделі</w:t>
      </w:r>
      <w:r w:rsidRPr="000633C6">
        <w:rPr>
          <w:color w:val="auto"/>
          <w:lang w:val="uk-UA"/>
        </w:rPr>
        <w:t>;</w:t>
      </w:r>
    </w:p>
    <w:p w:rsidR="00336F1B" w:rsidRPr="000633C6" w:rsidRDefault="00E870F4" w:rsidP="005A6714">
      <w:pPr>
        <w:pStyle w:val="a6"/>
        <w:numPr>
          <w:ilvl w:val="1"/>
          <w:numId w:val="72"/>
        </w:numPr>
        <w:ind w:left="0" w:firstLine="567"/>
        <w:jc w:val="both"/>
        <w:rPr>
          <w:color w:val="auto"/>
          <w:lang w:val="uk-UA"/>
        </w:rPr>
      </w:pPr>
      <w:r w:rsidRPr="000633C6">
        <w:rPr>
          <w:color w:val="auto"/>
          <w:lang w:val="uk-UA"/>
        </w:rPr>
        <w:t xml:space="preserve">фізичні особи, які не </w:t>
      </w:r>
      <w:r w:rsidR="0077193E">
        <w:rPr>
          <w:color w:val="auto"/>
          <w:lang w:val="uk-UA"/>
        </w:rPr>
        <w:t>зробил</w:t>
      </w:r>
      <w:r w:rsidR="0077193E" w:rsidRPr="000633C6">
        <w:rPr>
          <w:color w:val="auto"/>
          <w:lang w:val="uk-UA"/>
        </w:rPr>
        <w:t>и</w:t>
      </w:r>
      <w:r w:rsidRPr="000633C6">
        <w:rPr>
          <w:color w:val="auto"/>
          <w:lang w:val="uk-UA"/>
        </w:rPr>
        <w:t xml:space="preserve"> особистого технічного внеску у створення корисної моделі.</w:t>
      </w:r>
    </w:p>
    <w:p w:rsidR="00E870F4" w:rsidRPr="000633C6" w:rsidRDefault="00E870F4" w:rsidP="005A6714">
      <w:pPr>
        <w:pStyle w:val="a6"/>
        <w:numPr>
          <w:ilvl w:val="0"/>
          <w:numId w:val="72"/>
        </w:numPr>
        <w:ind w:left="0" w:firstLine="567"/>
        <w:jc w:val="both"/>
        <w:rPr>
          <w:color w:val="auto"/>
          <w:lang w:val="uk-UA"/>
        </w:rPr>
      </w:pPr>
      <w:r w:rsidRPr="000633C6">
        <w:rPr>
          <w:color w:val="auto"/>
          <w:lang w:val="uk-UA"/>
        </w:rPr>
        <w:t>Сукупність документів, складених відповідно до вимог чи</w:t>
      </w:r>
      <w:r w:rsidR="0077193E">
        <w:rPr>
          <w:color w:val="auto"/>
          <w:lang w:val="uk-UA"/>
        </w:rPr>
        <w:t>нного законодавства, що подають</w:t>
      </w:r>
      <w:r w:rsidRPr="000633C6">
        <w:rPr>
          <w:color w:val="auto"/>
          <w:lang w:val="uk-UA"/>
        </w:rPr>
        <w:t xml:space="preserve"> до компетентного органу на видачу охоронно</w:t>
      </w:r>
      <w:r w:rsidR="0077193E">
        <w:rPr>
          <w:color w:val="auto"/>
          <w:lang w:val="uk-UA"/>
        </w:rPr>
        <w:t xml:space="preserve">го документа на корисну модель </w:t>
      </w:r>
      <w:r w:rsidRPr="000633C6">
        <w:rPr>
          <w:color w:val="auto"/>
          <w:lang w:val="uk-UA"/>
        </w:rPr>
        <w:t>– це:</w:t>
      </w:r>
    </w:p>
    <w:p w:rsidR="00E870F4" w:rsidRPr="000633C6" w:rsidRDefault="000D5EDD" w:rsidP="005A6714">
      <w:pPr>
        <w:pStyle w:val="a6"/>
        <w:numPr>
          <w:ilvl w:val="1"/>
          <w:numId w:val="72"/>
        </w:numPr>
        <w:ind w:left="0" w:firstLine="567"/>
        <w:jc w:val="both"/>
        <w:rPr>
          <w:color w:val="auto"/>
          <w:lang w:val="uk-UA"/>
        </w:rPr>
      </w:pPr>
      <w:r w:rsidRPr="000633C6">
        <w:rPr>
          <w:color w:val="auto"/>
          <w:lang w:val="uk-UA"/>
        </w:rPr>
        <w:t>з</w:t>
      </w:r>
      <w:r w:rsidR="00E870F4" w:rsidRPr="000633C6">
        <w:rPr>
          <w:color w:val="auto"/>
          <w:lang w:val="uk-UA"/>
        </w:rPr>
        <w:t>аявка;</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lastRenderedPageBreak/>
        <w:t>інженерно-технічна документація</w:t>
      </w:r>
      <w:r w:rsidR="000D5EDD" w:rsidRPr="000633C6">
        <w:rPr>
          <w:color w:val="auto"/>
          <w:lang w:val="uk-UA"/>
        </w:rPr>
        <w:t>;</w:t>
      </w:r>
    </w:p>
    <w:p w:rsidR="00E870F4" w:rsidRPr="000633C6" w:rsidRDefault="00E870F4" w:rsidP="005A6714">
      <w:pPr>
        <w:pStyle w:val="a6"/>
        <w:numPr>
          <w:ilvl w:val="1"/>
          <w:numId w:val="72"/>
        </w:numPr>
        <w:ind w:left="0" w:firstLine="567"/>
        <w:jc w:val="both"/>
        <w:rPr>
          <w:color w:val="auto"/>
          <w:lang w:val="uk-UA"/>
        </w:rPr>
      </w:pPr>
      <w:r w:rsidRPr="000633C6">
        <w:rPr>
          <w:color w:val="auto"/>
          <w:lang w:val="uk-UA"/>
        </w:rPr>
        <w:t>ліцензія;</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патентна інформація.</w:t>
      </w:r>
    </w:p>
    <w:p w:rsidR="000D5EDD" w:rsidRPr="000633C6" w:rsidRDefault="000D5EDD" w:rsidP="005A6714">
      <w:pPr>
        <w:pStyle w:val="a6"/>
        <w:numPr>
          <w:ilvl w:val="0"/>
          <w:numId w:val="72"/>
        </w:numPr>
        <w:ind w:left="0" w:firstLine="567"/>
        <w:jc w:val="both"/>
        <w:rPr>
          <w:color w:val="auto"/>
          <w:lang w:val="uk-UA"/>
        </w:rPr>
      </w:pPr>
      <w:r w:rsidRPr="000633C6">
        <w:rPr>
          <w:color w:val="auto"/>
          <w:lang w:val="uk-UA"/>
        </w:rPr>
        <w:t>Порядок отримання патенту на корисну модель врегульовано Законом України:</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«Про охорону прав на корисні моделі»;</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«Про охорону прав на корисні моделі та промислові зразки»;</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«Про охорону прав на винаходи і корисні моделі»;</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«Про охорону прав на винаходи».</w:t>
      </w:r>
    </w:p>
    <w:p w:rsidR="000D5EDD" w:rsidRPr="000633C6" w:rsidRDefault="000D5EDD" w:rsidP="005A6714">
      <w:pPr>
        <w:pStyle w:val="a6"/>
        <w:numPr>
          <w:ilvl w:val="0"/>
          <w:numId w:val="72"/>
        </w:numPr>
        <w:ind w:left="0" w:firstLine="567"/>
        <w:jc w:val="both"/>
        <w:rPr>
          <w:color w:val="auto"/>
          <w:lang w:val="uk-UA"/>
        </w:rPr>
      </w:pPr>
      <w:r w:rsidRPr="000633C6">
        <w:rPr>
          <w:color w:val="auto"/>
          <w:lang w:val="uk-UA"/>
        </w:rPr>
        <w:t xml:space="preserve">Заявка на корисну модель повинна містити: </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заяву про видачу патенту на корисну модель; опис корисної моделі; креслення (якщо на них є посилання в описі); реферат;</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заяву про видачу патенту на корисну модель; опис корисної моделі; формулу корисної моделі; креслення (якщо на них є посилання в описі); реферат;</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заяву про видачу патенту на корисну модель; формулу корисної моделі; креслення (якщо на них є посилання в описі); реферат;</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заяву про видачу патенту на корисну модель; опис корисної моделі; формулу корисної моделі; креслення (якщо на них є посилання в описі).</w:t>
      </w:r>
    </w:p>
    <w:p w:rsidR="000D5EDD" w:rsidRPr="000633C6" w:rsidRDefault="000D5EDD" w:rsidP="005A6714">
      <w:pPr>
        <w:pStyle w:val="a6"/>
        <w:numPr>
          <w:ilvl w:val="0"/>
          <w:numId w:val="72"/>
        </w:numPr>
        <w:ind w:left="0" w:firstLine="567"/>
        <w:jc w:val="both"/>
        <w:rPr>
          <w:color w:val="auto"/>
          <w:lang w:val="uk-UA"/>
        </w:rPr>
      </w:pPr>
      <w:r w:rsidRPr="000633C6">
        <w:rPr>
          <w:color w:val="auto"/>
          <w:lang w:val="uk-UA"/>
        </w:rPr>
        <w:t>Продовження терміну дії патенту на корисну модель, чинним законодавством</w:t>
      </w:r>
      <w:r w:rsidR="0077193E">
        <w:rPr>
          <w:color w:val="auto"/>
          <w:lang w:val="uk-UA"/>
        </w:rPr>
        <w:t xml:space="preserve"> </w:t>
      </w:r>
      <w:r w:rsidR="0077193E" w:rsidRPr="000633C6">
        <w:rPr>
          <w:color w:val="auto"/>
          <w:lang w:val="uk-UA"/>
        </w:rPr>
        <w:t>передбачено строком на</w:t>
      </w:r>
      <w:r w:rsidRPr="000633C6">
        <w:rPr>
          <w:color w:val="auto"/>
          <w:lang w:val="uk-UA"/>
        </w:rPr>
        <w:t>:</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10 років;</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15 років;</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20 років;</w:t>
      </w:r>
    </w:p>
    <w:p w:rsidR="000D5EDD" w:rsidRPr="000633C6" w:rsidRDefault="000D5EDD" w:rsidP="005A6714">
      <w:pPr>
        <w:pStyle w:val="a6"/>
        <w:numPr>
          <w:ilvl w:val="1"/>
          <w:numId w:val="72"/>
        </w:numPr>
        <w:ind w:left="0" w:firstLine="567"/>
        <w:jc w:val="both"/>
        <w:rPr>
          <w:color w:val="auto"/>
          <w:lang w:val="uk-UA"/>
        </w:rPr>
      </w:pPr>
      <w:r w:rsidRPr="000633C6">
        <w:rPr>
          <w:color w:val="auto"/>
          <w:lang w:val="uk-UA"/>
        </w:rPr>
        <w:t>не передбачено.</w:t>
      </w:r>
    </w:p>
    <w:p w:rsidR="000D5EDD" w:rsidRPr="000633C6" w:rsidRDefault="000D5EDD" w:rsidP="005A6714">
      <w:pPr>
        <w:pStyle w:val="a6"/>
        <w:numPr>
          <w:ilvl w:val="0"/>
          <w:numId w:val="72"/>
        </w:numPr>
        <w:ind w:left="0" w:firstLine="567"/>
        <w:jc w:val="both"/>
        <w:rPr>
          <w:color w:val="auto"/>
          <w:lang w:val="uk-UA"/>
        </w:rPr>
      </w:pPr>
      <w:r w:rsidRPr="000633C6">
        <w:rPr>
          <w:color w:val="auto"/>
          <w:lang w:val="uk-UA"/>
        </w:rPr>
        <w:t xml:space="preserve">Чинним законодавством України передбачено можливість примусового відчуження прав на корисну модель у разі, якщо </w:t>
      </w:r>
      <w:r w:rsidR="0077193E">
        <w:rPr>
          <w:color w:val="auto"/>
          <w:lang w:val="uk-UA"/>
        </w:rPr>
        <w:t xml:space="preserve">її не використовують </w:t>
      </w:r>
      <w:r w:rsidRPr="000633C6">
        <w:rPr>
          <w:color w:val="auto"/>
          <w:lang w:val="uk-UA"/>
        </w:rPr>
        <w:t>або недостатньо використову</w:t>
      </w:r>
      <w:r w:rsidR="0077193E">
        <w:rPr>
          <w:color w:val="auto"/>
          <w:lang w:val="uk-UA"/>
        </w:rPr>
        <w:t xml:space="preserve">ють </w:t>
      </w:r>
      <w:r w:rsidRPr="000633C6">
        <w:rPr>
          <w:color w:val="auto"/>
          <w:lang w:val="uk-UA"/>
        </w:rPr>
        <w:t xml:space="preserve"> в Україні </w:t>
      </w:r>
      <w:r w:rsidR="0077193E">
        <w:rPr>
          <w:color w:val="auto"/>
          <w:lang w:val="uk-UA"/>
        </w:rPr>
        <w:t>упродовж</w:t>
      </w:r>
      <w:r w:rsidRPr="000633C6">
        <w:rPr>
          <w:color w:val="auto"/>
          <w:lang w:val="uk-UA"/>
        </w:rPr>
        <w:t xml:space="preserve"> ______ від дати публікації відомостей про видачу патенту або від дати, коли використання корисної моделі було припинено</w:t>
      </w:r>
      <w:r w:rsidR="00EB2896" w:rsidRPr="000633C6">
        <w:rPr>
          <w:color w:val="auto"/>
          <w:lang w:val="uk-UA"/>
        </w:rPr>
        <w:t>.</w:t>
      </w:r>
    </w:p>
    <w:p w:rsidR="00EB2896" w:rsidRPr="000633C6" w:rsidRDefault="00EB2896" w:rsidP="005A6714">
      <w:pPr>
        <w:pStyle w:val="a6"/>
        <w:numPr>
          <w:ilvl w:val="1"/>
          <w:numId w:val="72"/>
        </w:numPr>
        <w:ind w:left="0" w:firstLine="567"/>
        <w:jc w:val="both"/>
        <w:rPr>
          <w:color w:val="auto"/>
          <w:lang w:val="uk-UA"/>
        </w:rPr>
      </w:pPr>
      <w:r w:rsidRPr="000633C6">
        <w:rPr>
          <w:color w:val="auto"/>
          <w:lang w:val="uk-UA"/>
        </w:rPr>
        <w:t>трьох років;</w:t>
      </w:r>
    </w:p>
    <w:p w:rsidR="00EB2896" w:rsidRPr="000633C6" w:rsidRDefault="00EB2896" w:rsidP="005A6714">
      <w:pPr>
        <w:pStyle w:val="a6"/>
        <w:numPr>
          <w:ilvl w:val="1"/>
          <w:numId w:val="72"/>
        </w:numPr>
        <w:ind w:left="0" w:firstLine="567"/>
        <w:jc w:val="both"/>
        <w:rPr>
          <w:color w:val="auto"/>
          <w:lang w:val="uk-UA"/>
        </w:rPr>
      </w:pPr>
      <w:r w:rsidRPr="000633C6">
        <w:rPr>
          <w:color w:val="auto"/>
          <w:lang w:val="uk-UA"/>
        </w:rPr>
        <w:lastRenderedPageBreak/>
        <w:t>чотирьох років;</w:t>
      </w:r>
    </w:p>
    <w:p w:rsidR="00EB2896" w:rsidRPr="000633C6" w:rsidRDefault="00EB2896" w:rsidP="005A6714">
      <w:pPr>
        <w:pStyle w:val="a6"/>
        <w:numPr>
          <w:ilvl w:val="1"/>
          <w:numId w:val="72"/>
        </w:numPr>
        <w:ind w:left="0" w:firstLine="567"/>
        <w:jc w:val="both"/>
        <w:rPr>
          <w:color w:val="auto"/>
          <w:lang w:val="uk-UA"/>
        </w:rPr>
      </w:pPr>
      <w:r w:rsidRPr="000633C6">
        <w:rPr>
          <w:color w:val="auto"/>
          <w:lang w:val="uk-UA"/>
        </w:rPr>
        <w:t>п’ят</w:t>
      </w:r>
      <w:r w:rsidR="0077193E">
        <w:rPr>
          <w:color w:val="auto"/>
          <w:lang w:val="uk-UA"/>
        </w:rPr>
        <w:t>и</w:t>
      </w:r>
      <w:r w:rsidRPr="000633C6">
        <w:rPr>
          <w:color w:val="auto"/>
          <w:lang w:val="uk-UA"/>
        </w:rPr>
        <w:t xml:space="preserve"> років;</w:t>
      </w:r>
    </w:p>
    <w:p w:rsidR="00EB2896" w:rsidRPr="000633C6" w:rsidRDefault="0077193E" w:rsidP="005A6714">
      <w:pPr>
        <w:pStyle w:val="a6"/>
        <w:numPr>
          <w:ilvl w:val="1"/>
          <w:numId w:val="72"/>
        </w:numPr>
        <w:ind w:left="0" w:firstLine="567"/>
        <w:jc w:val="both"/>
        <w:rPr>
          <w:color w:val="auto"/>
          <w:lang w:val="uk-UA"/>
        </w:rPr>
      </w:pPr>
      <w:r>
        <w:rPr>
          <w:color w:val="auto"/>
          <w:lang w:val="uk-UA"/>
        </w:rPr>
        <w:t>шести</w:t>
      </w:r>
      <w:r w:rsidR="00EB2896" w:rsidRPr="000633C6">
        <w:rPr>
          <w:color w:val="auto"/>
          <w:lang w:val="uk-UA"/>
        </w:rPr>
        <w:t xml:space="preserve"> років.</w:t>
      </w:r>
    </w:p>
    <w:p w:rsidR="00EB2896" w:rsidRPr="000633C6" w:rsidRDefault="00E86E82" w:rsidP="005A6714">
      <w:pPr>
        <w:pStyle w:val="a6"/>
        <w:numPr>
          <w:ilvl w:val="0"/>
          <w:numId w:val="72"/>
        </w:numPr>
        <w:ind w:left="0" w:firstLine="567"/>
        <w:jc w:val="both"/>
        <w:rPr>
          <w:color w:val="auto"/>
          <w:lang w:val="uk-UA"/>
        </w:rPr>
      </w:pPr>
      <w:r w:rsidRPr="000633C6">
        <w:rPr>
          <w:color w:val="auto"/>
          <w:lang w:val="uk-UA"/>
        </w:rPr>
        <w:t>Доказування наявності якої умови не поклада</w:t>
      </w:r>
      <w:r w:rsidR="0077193E">
        <w:rPr>
          <w:color w:val="auto"/>
          <w:lang w:val="uk-UA"/>
        </w:rPr>
        <w:t>ють на позивача:</w:t>
      </w:r>
    </w:p>
    <w:p w:rsidR="00E86E82" w:rsidRPr="000633C6" w:rsidRDefault="00E86E82" w:rsidP="005A6714">
      <w:pPr>
        <w:pStyle w:val="a6"/>
        <w:numPr>
          <w:ilvl w:val="1"/>
          <w:numId w:val="72"/>
        </w:numPr>
        <w:ind w:left="0" w:firstLine="567"/>
        <w:jc w:val="both"/>
        <w:rPr>
          <w:color w:val="auto"/>
          <w:lang w:val="uk-UA"/>
        </w:rPr>
      </w:pPr>
      <w:r w:rsidRPr="000633C6">
        <w:rPr>
          <w:color w:val="auto"/>
          <w:lang w:val="uk-UA"/>
        </w:rPr>
        <w:t>факту протиправної поведінки відповідача;</w:t>
      </w:r>
    </w:p>
    <w:p w:rsidR="00E86E82" w:rsidRPr="000633C6" w:rsidRDefault="00E86E82" w:rsidP="005A6714">
      <w:pPr>
        <w:pStyle w:val="a6"/>
        <w:numPr>
          <w:ilvl w:val="1"/>
          <w:numId w:val="72"/>
        </w:numPr>
        <w:ind w:left="0" w:firstLine="567"/>
        <w:jc w:val="both"/>
        <w:rPr>
          <w:color w:val="auto"/>
          <w:lang w:val="uk-UA"/>
        </w:rPr>
      </w:pPr>
      <w:r w:rsidRPr="000633C6">
        <w:rPr>
          <w:color w:val="auto"/>
          <w:lang w:val="uk-UA"/>
        </w:rPr>
        <w:t>шкоди, завданої суб’єктові права інтелектуальної власності;</w:t>
      </w:r>
    </w:p>
    <w:p w:rsidR="00E86E82" w:rsidRPr="000633C6" w:rsidRDefault="00E86E82" w:rsidP="005A6714">
      <w:pPr>
        <w:pStyle w:val="a6"/>
        <w:numPr>
          <w:ilvl w:val="1"/>
          <w:numId w:val="72"/>
        </w:numPr>
        <w:ind w:left="0" w:firstLine="567"/>
        <w:jc w:val="both"/>
        <w:rPr>
          <w:color w:val="auto"/>
          <w:lang w:val="uk-UA"/>
        </w:rPr>
      </w:pPr>
      <w:r w:rsidRPr="000633C6">
        <w:rPr>
          <w:color w:val="auto"/>
          <w:lang w:val="uk-UA"/>
        </w:rPr>
        <w:t>причинно-наслідкового зв’язку між протиправною поведінкою особи та завданою шкодою;</w:t>
      </w:r>
    </w:p>
    <w:p w:rsidR="00E86E82" w:rsidRPr="000633C6" w:rsidRDefault="0077193E" w:rsidP="005A6714">
      <w:pPr>
        <w:pStyle w:val="a6"/>
        <w:numPr>
          <w:ilvl w:val="1"/>
          <w:numId w:val="72"/>
        </w:numPr>
        <w:ind w:left="0" w:firstLine="567"/>
        <w:jc w:val="both"/>
        <w:rPr>
          <w:color w:val="auto"/>
          <w:lang w:val="uk-UA"/>
        </w:rPr>
      </w:pPr>
      <w:r>
        <w:rPr>
          <w:color w:val="auto"/>
          <w:lang w:val="uk-UA"/>
        </w:rPr>
        <w:t>вини особи, яка заподіяла шкоду?</w:t>
      </w:r>
    </w:p>
    <w:p w:rsidR="000D5EDD" w:rsidRPr="000633C6" w:rsidRDefault="000D5EDD" w:rsidP="005A6714">
      <w:pPr>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712EBC" w:rsidP="005A6714">
      <w:pPr>
        <w:ind w:firstLine="567"/>
        <w:jc w:val="both"/>
        <w:rPr>
          <w:color w:val="auto"/>
          <w:lang w:val="uk-UA"/>
        </w:rPr>
      </w:pPr>
      <w:r w:rsidRPr="0077193E">
        <w:rPr>
          <w:lang w:val="uk-UA"/>
        </w:rPr>
        <w:t>https://elearning.sumdu.edu.ua/s/39-p67</w:t>
      </w:r>
      <w:r w:rsidR="0077193E" w:rsidRPr="0077193E">
        <w:rPr>
          <w:rStyle w:val="a5"/>
          <w:color w:val="auto"/>
          <w:u w:val="none"/>
          <w:lang w:val="uk-UA"/>
        </w:rPr>
        <w:t>.</w:t>
      </w:r>
    </w:p>
    <w:p w:rsidR="00712EBC" w:rsidRPr="000633C6" w:rsidRDefault="00712EBC"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77193E" w:rsidRDefault="00336F1B" w:rsidP="005A6714">
      <w:pPr>
        <w:jc w:val="center"/>
        <w:rPr>
          <w:b/>
          <w:color w:val="auto"/>
          <w:lang w:val="uk-UA"/>
        </w:rPr>
      </w:pPr>
      <w:r w:rsidRPr="000633C6">
        <w:rPr>
          <w:b/>
          <w:color w:val="auto"/>
          <w:lang w:val="uk-UA"/>
        </w:rPr>
        <w:lastRenderedPageBreak/>
        <w:t xml:space="preserve">Тема 19. Право інтелектуальної власності </w:t>
      </w:r>
    </w:p>
    <w:p w:rsidR="00336F1B" w:rsidRPr="000633C6" w:rsidRDefault="00336F1B" w:rsidP="005A6714">
      <w:pPr>
        <w:jc w:val="center"/>
        <w:rPr>
          <w:b/>
          <w:color w:val="auto"/>
          <w:lang w:val="uk-UA"/>
        </w:rPr>
      </w:pPr>
      <w:r w:rsidRPr="000633C6">
        <w:rPr>
          <w:b/>
          <w:color w:val="auto"/>
          <w:lang w:val="uk-UA"/>
        </w:rPr>
        <w:t>на промислові зразки</w:t>
      </w:r>
    </w:p>
    <w:p w:rsidR="006F08D3" w:rsidRPr="000633C6" w:rsidRDefault="006F08D3"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6F08D3" w:rsidRPr="000633C6" w:rsidRDefault="006F08D3" w:rsidP="005A6714">
      <w:pPr>
        <w:pStyle w:val="a6"/>
        <w:numPr>
          <w:ilvl w:val="0"/>
          <w:numId w:val="21"/>
        </w:numPr>
        <w:ind w:left="0" w:firstLine="567"/>
        <w:jc w:val="both"/>
        <w:rPr>
          <w:color w:val="auto"/>
          <w:lang w:val="uk-UA"/>
        </w:rPr>
      </w:pPr>
      <w:r w:rsidRPr="000633C6">
        <w:rPr>
          <w:color w:val="auto"/>
          <w:lang w:val="uk-UA"/>
        </w:rPr>
        <w:t xml:space="preserve">Загальна характеристика промислового зразка як об’єкта інтелектуальної власності. </w:t>
      </w:r>
    </w:p>
    <w:p w:rsidR="006F08D3" w:rsidRPr="000633C6" w:rsidRDefault="006F08D3" w:rsidP="005A6714">
      <w:pPr>
        <w:pStyle w:val="a6"/>
        <w:numPr>
          <w:ilvl w:val="0"/>
          <w:numId w:val="21"/>
        </w:numPr>
        <w:ind w:left="0" w:firstLine="567"/>
        <w:jc w:val="both"/>
        <w:rPr>
          <w:color w:val="auto"/>
          <w:lang w:val="uk-UA"/>
        </w:rPr>
      </w:pPr>
      <w:r w:rsidRPr="000633C6">
        <w:rPr>
          <w:color w:val="auto"/>
          <w:lang w:val="uk-UA"/>
        </w:rPr>
        <w:t xml:space="preserve">Нормативно-правова база </w:t>
      </w:r>
      <w:r w:rsidR="0077193E">
        <w:rPr>
          <w:color w:val="auto"/>
          <w:lang w:val="uk-UA"/>
        </w:rPr>
        <w:t>щодо промислового зразка</w:t>
      </w:r>
      <w:r w:rsidRPr="000633C6">
        <w:rPr>
          <w:color w:val="auto"/>
          <w:lang w:val="uk-UA"/>
        </w:rPr>
        <w:t xml:space="preserve">. </w:t>
      </w:r>
    </w:p>
    <w:p w:rsidR="006F08D3" w:rsidRPr="000633C6" w:rsidRDefault="006F08D3" w:rsidP="005A6714">
      <w:pPr>
        <w:pStyle w:val="a6"/>
        <w:numPr>
          <w:ilvl w:val="0"/>
          <w:numId w:val="21"/>
        </w:numPr>
        <w:ind w:left="0" w:firstLine="567"/>
        <w:jc w:val="both"/>
        <w:rPr>
          <w:color w:val="auto"/>
          <w:lang w:val="uk-UA"/>
        </w:rPr>
      </w:pPr>
      <w:r w:rsidRPr="000633C6">
        <w:rPr>
          <w:color w:val="auto"/>
          <w:lang w:val="uk-UA"/>
        </w:rPr>
        <w:t xml:space="preserve">Умови надання правової охорони промисловому зразку та умови патентоздатності. </w:t>
      </w:r>
    </w:p>
    <w:p w:rsidR="00336F1B" w:rsidRPr="000633C6" w:rsidRDefault="006F08D3" w:rsidP="005A6714">
      <w:pPr>
        <w:pStyle w:val="a6"/>
        <w:numPr>
          <w:ilvl w:val="0"/>
          <w:numId w:val="21"/>
        </w:numPr>
        <w:ind w:left="0" w:firstLine="567"/>
        <w:jc w:val="both"/>
        <w:rPr>
          <w:color w:val="auto"/>
          <w:lang w:val="uk-UA"/>
        </w:rPr>
      </w:pPr>
      <w:r w:rsidRPr="000633C6">
        <w:rPr>
          <w:color w:val="auto"/>
          <w:lang w:val="uk-UA"/>
        </w:rPr>
        <w:t>Право на отримання патенту на промисловий зразок (право автора, групи авторів та роботодавців).</w:t>
      </w:r>
    </w:p>
    <w:p w:rsidR="006F08D3" w:rsidRPr="000633C6" w:rsidRDefault="006F08D3"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77193E" w:rsidP="005A6714">
      <w:pPr>
        <w:ind w:firstLine="567"/>
        <w:jc w:val="both"/>
        <w:rPr>
          <w:color w:val="auto"/>
          <w:lang w:val="uk-UA"/>
        </w:rPr>
      </w:pPr>
      <w:r>
        <w:rPr>
          <w:color w:val="auto"/>
          <w:lang w:val="uk-UA"/>
        </w:rPr>
        <w:t>Під час вивчення</w:t>
      </w:r>
      <w:r w:rsidR="008533C3" w:rsidRPr="000633C6">
        <w:rPr>
          <w:color w:val="auto"/>
          <w:lang w:val="uk-UA"/>
        </w:rPr>
        <w:t xml:space="preserve"> питання щодо промислових зразків як об’єктів інтелектуальної власності </w:t>
      </w:r>
      <w:r>
        <w:rPr>
          <w:color w:val="auto"/>
          <w:lang w:val="uk-UA"/>
        </w:rPr>
        <w:t>необхідно розпочинати з визначення поняття. П</w:t>
      </w:r>
      <w:r w:rsidR="008533C3" w:rsidRPr="000633C6">
        <w:rPr>
          <w:color w:val="auto"/>
          <w:lang w:val="uk-UA"/>
        </w:rPr>
        <w:t>ромисловий зразок – це результат творчої діяльності людини в галузі художнього конструювання. Правову охорону надають промисловому зразку, що не суперечить суспільним інтересам, принципам гуманності й моралі та відповідає умовам патентоздатності (а саме, якщо промисловий зразок є новим і промислово придатним). Об’єктом промислового зразка може бути форма, малюнок чи розфарбування та їх поєднання, які визначають зовнішній вигляд промислового виробу та призначені для задоволення естетичних та ергономічних потреб (зрозуміло, що привабливий, але незручний у в</w:t>
      </w:r>
      <w:r w:rsidR="0026647F">
        <w:rPr>
          <w:color w:val="auto"/>
          <w:lang w:val="uk-UA"/>
        </w:rPr>
        <w:t>икористанні</w:t>
      </w:r>
      <w:r w:rsidR="008533C3" w:rsidRPr="000633C6">
        <w:rPr>
          <w:color w:val="auto"/>
          <w:lang w:val="uk-UA"/>
        </w:rPr>
        <w:t xml:space="preserve"> виріб не зможе бути конкурентоздатним на сучасному ринку товарів і послуг). Студенти повинні знати, що особливістю промислового зразка є те, що він повинен визначати лише зовнішній вигляд виробу, тобто те, що можливо побачити. Під час вивчення </w:t>
      </w:r>
      <w:r w:rsidR="0026647F">
        <w:rPr>
          <w:color w:val="auto"/>
          <w:lang w:val="uk-UA"/>
        </w:rPr>
        <w:t>цьо</w:t>
      </w:r>
      <w:r w:rsidR="008533C3" w:rsidRPr="000633C6">
        <w:rPr>
          <w:color w:val="auto"/>
          <w:lang w:val="uk-UA"/>
        </w:rPr>
        <w:t xml:space="preserve">го питання студенти повинні знати та вміти аналізувати положення щодо того, що може бути об’єктом промислового зразка та їх види. </w:t>
      </w:r>
      <w:r w:rsidR="0026647F">
        <w:rPr>
          <w:color w:val="auto"/>
          <w:lang w:val="uk-UA"/>
        </w:rPr>
        <w:t xml:space="preserve">Потрібно </w:t>
      </w:r>
      <w:r w:rsidR="008533C3" w:rsidRPr="000633C6">
        <w:rPr>
          <w:color w:val="auto"/>
          <w:lang w:val="uk-UA"/>
        </w:rPr>
        <w:t xml:space="preserve">звернути </w:t>
      </w:r>
      <w:r w:rsidR="0026647F" w:rsidRPr="000633C6">
        <w:rPr>
          <w:color w:val="auto"/>
          <w:lang w:val="uk-UA"/>
        </w:rPr>
        <w:t xml:space="preserve">увагу </w:t>
      </w:r>
      <w:r w:rsidR="008533C3" w:rsidRPr="000633C6">
        <w:rPr>
          <w:color w:val="auto"/>
          <w:lang w:val="uk-UA"/>
        </w:rPr>
        <w:t>на т</w:t>
      </w:r>
      <w:r w:rsidR="0026647F">
        <w:rPr>
          <w:color w:val="auto"/>
          <w:lang w:val="uk-UA"/>
        </w:rPr>
        <w:t>е</w:t>
      </w:r>
      <w:r w:rsidR="008533C3" w:rsidRPr="000633C6">
        <w:rPr>
          <w:color w:val="auto"/>
          <w:lang w:val="uk-UA"/>
        </w:rPr>
        <w:t xml:space="preserve">, які ознаки відрізняють промислові зразки від інших об’єктів промислової власності. Також </w:t>
      </w:r>
      <w:r w:rsidR="0026647F">
        <w:rPr>
          <w:color w:val="auto"/>
          <w:lang w:val="uk-UA"/>
        </w:rPr>
        <w:t>необхідно</w:t>
      </w:r>
      <w:r w:rsidR="008533C3" w:rsidRPr="000633C6">
        <w:rPr>
          <w:color w:val="auto"/>
          <w:lang w:val="uk-UA"/>
        </w:rPr>
        <w:t xml:space="preserve"> визначати, </w:t>
      </w:r>
      <w:r w:rsidR="0026647F">
        <w:rPr>
          <w:color w:val="auto"/>
          <w:lang w:val="uk-UA"/>
        </w:rPr>
        <w:t>які об’єкти</w:t>
      </w:r>
      <w:r w:rsidR="008533C3" w:rsidRPr="000633C6">
        <w:rPr>
          <w:color w:val="auto"/>
          <w:lang w:val="uk-UA"/>
        </w:rPr>
        <w:t xml:space="preserve"> не можуть одержати правову охорону</w:t>
      </w:r>
      <w:r w:rsidR="0026647F">
        <w:rPr>
          <w:color w:val="auto"/>
          <w:lang w:val="uk-UA"/>
        </w:rPr>
        <w:t>,</w:t>
      </w:r>
      <w:r w:rsidR="008533C3" w:rsidRPr="000633C6">
        <w:rPr>
          <w:color w:val="auto"/>
          <w:lang w:val="uk-UA"/>
        </w:rPr>
        <w:t xml:space="preserve"> </w:t>
      </w:r>
      <w:r w:rsidR="0026647F">
        <w:rPr>
          <w:color w:val="auto"/>
          <w:lang w:val="uk-UA"/>
        </w:rPr>
        <w:t xml:space="preserve">а саме: </w:t>
      </w:r>
      <w:r w:rsidR="008533C3" w:rsidRPr="000633C6">
        <w:rPr>
          <w:color w:val="auto"/>
          <w:lang w:val="uk-UA"/>
        </w:rPr>
        <w:t xml:space="preserve">архітектури (крім малих архітектурних </w:t>
      </w:r>
      <w:r w:rsidR="008533C3" w:rsidRPr="000633C6">
        <w:rPr>
          <w:color w:val="auto"/>
          <w:lang w:val="uk-UA"/>
        </w:rPr>
        <w:lastRenderedPageBreak/>
        <w:t>форм: палаток, транспортних зупинок, телефонних будок тощо), промислові, гідротехнічні та інші стаціонарні споруди і друкована продукція як така (книжки, газети, журнали і т</w:t>
      </w:r>
      <w:r w:rsidR="0026647F">
        <w:rPr>
          <w:color w:val="auto"/>
          <w:lang w:val="uk-UA"/>
        </w:rPr>
        <w:t>а</w:t>
      </w:r>
      <w:r w:rsidR="008533C3" w:rsidRPr="000633C6">
        <w:rPr>
          <w:color w:val="auto"/>
          <w:lang w:val="uk-UA"/>
        </w:rPr>
        <w:t xml:space="preserve"> ін., які охороняються нормами авторського права), об’єкти нестійкої форми з рідких, газоподібних, сипких або подібних їм речовин (снігу, льоду, піску тощо). Право власності на промисловий зразок засвідчується патентом, термін дії </w:t>
      </w:r>
      <w:r w:rsidR="0026647F" w:rsidRPr="000633C6">
        <w:rPr>
          <w:color w:val="auto"/>
          <w:lang w:val="uk-UA"/>
        </w:rPr>
        <w:t xml:space="preserve">якого </w:t>
      </w:r>
      <w:r w:rsidR="008533C3" w:rsidRPr="000633C6">
        <w:rPr>
          <w:color w:val="auto"/>
          <w:lang w:val="uk-UA"/>
        </w:rPr>
        <w:t xml:space="preserve">в Україні становить 10 років </w:t>
      </w:r>
      <w:r w:rsidR="0026647F">
        <w:rPr>
          <w:color w:val="auto"/>
          <w:lang w:val="uk-UA"/>
        </w:rPr>
        <w:t>і</w:t>
      </w:r>
      <w:r w:rsidR="008533C3" w:rsidRPr="000633C6">
        <w:rPr>
          <w:color w:val="auto"/>
          <w:lang w:val="uk-UA"/>
        </w:rPr>
        <w:t>з дати подання заявки до Державного підприємств</w:t>
      </w:r>
      <w:r w:rsidR="0026647F">
        <w:rPr>
          <w:color w:val="auto"/>
          <w:lang w:val="uk-UA"/>
        </w:rPr>
        <w:t>а</w:t>
      </w:r>
      <w:r w:rsidR="008533C3" w:rsidRPr="000633C6">
        <w:rPr>
          <w:color w:val="auto"/>
          <w:lang w:val="uk-UA"/>
        </w:rPr>
        <w:t xml:space="preserve"> «Український інститут інтелектуальної власності», з можливістю продовження дії патенту за клопотанням заявника, але не більше </w:t>
      </w:r>
      <w:r w:rsidR="0026647F">
        <w:rPr>
          <w:color w:val="auto"/>
          <w:lang w:val="uk-UA"/>
        </w:rPr>
        <w:t>ніж</w:t>
      </w:r>
      <w:r w:rsidR="008533C3" w:rsidRPr="000633C6">
        <w:rPr>
          <w:color w:val="auto"/>
          <w:lang w:val="uk-UA"/>
        </w:rPr>
        <w:t xml:space="preserve">к на 5 років. </w:t>
      </w:r>
    </w:p>
    <w:p w:rsidR="008533C3" w:rsidRPr="000633C6" w:rsidRDefault="008533C3" w:rsidP="005A6714">
      <w:pPr>
        <w:ind w:firstLine="567"/>
        <w:jc w:val="both"/>
        <w:rPr>
          <w:color w:val="auto"/>
          <w:lang w:val="uk-UA"/>
        </w:rPr>
      </w:pPr>
      <w:r w:rsidRPr="000633C6">
        <w:rPr>
          <w:color w:val="auto"/>
          <w:lang w:val="uk-UA"/>
        </w:rPr>
        <w:t xml:space="preserve">Під час вивчення другого питання студенти повинні вміти аналізувати положення законодавчих актів, </w:t>
      </w:r>
      <w:r w:rsidR="0026647F">
        <w:rPr>
          <w:color w:val="auto"/>
          <w:lang w:val="uk-UA"/>
        </w:rPr>
        <w:t>які</w:t>
      </w:r>
      <w:r w:rsidRPr="000633C6">
        <w:rPr>
          <w:color w:val="auto"/>
          <w:lang w:val="uk-UA"/>
        </w:rPr>
        <w:t xml:space="preserve"> регулюють відносини , що виникають у зв’язку з набуттям і здійсненням права власності н</w:t>
      </w:r>
      <w:r w:rsidR="0026647F">
        <w:rPr>
          <w:color w:val="auto"/>
          <w:lang w:val="uk-UA"/>
        </w:rPr>
        <w:t>а промислові зразки в Україні, з</w:t>
      </w:r>
      <w:r w:rsidRPr="000633C6">
        <w:rPr>
          <w:color w:val="auto"/>
          <w:lang w:val="uk-UA"/>
        </w:rPr>
        <w:t>окрема</w:t>
      </w:r>
      <w:r w:rsidR="0026647F">
        <w:rPr>
          <w:color w:val="auto"/>
          <w:lang w:val="uk-UA"/>
        </w:rPr>
        <w:t xml:space="preserve"> </w:t>
      </w:r>
      <w:r w:rsidRPr="000633C6">
        <w:rPr>
          <w:color w:val="auto"/>
          <w:lang w:val="uk-UA"/>
        </w:rPr>
        <w:t>Цивільний кодекс України; Господарський кодекс України; Закон України «Про охорону прав на промислові зразки»; Порядок сплати зборів за дії, пов’язані з охороною прав на об’єкти інтелектуальної власності, затверджений постановою Кабінету Міністрів України від 23.12. 2004 № 1716 (</w:t>
      </w:r>
      <w:r w:rsidR="0026647F">
        <w:rPr>
          <w:color w:val="auto"/>
          <w:lang w:val="uk-UA"/>
        </w:rPr>
        <w:t>зі</w:t>
      </w:r>
      <w:r w:rsidRPr="000633C6">
        <w:rPr>
          <w:color w:val="auto"/>
          <w:lang w:val="uk-UA"/>
        </w:rPr>
        <w:t xml:space="preserve"> змінами); Правила складання та подання заявки на промисловий зразок, затверджені наказом Міністерства освіти і науки України від 18.02.2002 № 110 (із змінами), зареєстрованим у Міністерстві юстиції України 06.03.2002 за № 226/6514; Правила розгляду заявки на промисловий зразок, затверджені наказом Міністерства освіти і науки України від 18.03.2002 № 198 (</w:t>
      </w:r>
      <w:r w:rsidR="0026647F">
        <w:rPr>
          <w:color w:val="auto"/>
          <w:lang w:val="uk-UA"/>
        </w:rPr>
        <w:t>зі</w:t>
      </w:r>
      <w:r w:rsidRPr="000633C6">
        <w:rPr>
          <w:color w:val="auto"/>
          <w:lang w:val="uk-UA"/>
        </w:rPr>
        <w:t xml:space="preserve"> змінами), зареєстрован</w:t>
      </w:r>
      <w:r w:rsidR="0026647F">
        <w:rPr>
          <w:color w:val="auto"/>
          <w:lang w:val="uk-UA"/>
        </w:rPr>
        <w:t>е</w:t>
      </w:r>
      <w:r w:rsidRPr="000633C6">
        <w:rPr>
          <w:color w:val="auto"/>
          <w:lang w:val="uk-UA"/>
        </w:rPr>
        <w:t xml:space="preserve"> </w:t>
      </w:r>
      <w:r w:rsidR="0026647F">
        <w:rPr>
          <w:color w:val="auto"/>
          <w:lang w:val="uk-UA"/>
        </w:rPr>
        <w:t>в</w:t>
      </w:r>
      <w:r w:rsidRPr="000633C6">
        <w:rPr>
          <w:color w:val="auto"/>
          <w:lang w:val="uk-UA"/>
        </w:rPr>
        <w:t xml:space="preserve"> Міністерстві юстиції України 29.03.2002 за № 313/6601; Положення про Державний реєстр патентів України на промислові зразки, затверджене наказом Міністерства освіти і науки України від 12.04.2001 № 290 (із змінами), зареєстрованим у Міністерстві юстиції України 28.04.2001 за № 378/5569; Інструкці</w:t>
      </w:r>
      <w:r w:rsidR="0026647F">
        <w:rPr>
          <w:color w:val="auto"/>
          <w:lang w:val="uk-UA"/>
        </w:rPr>
        <w:t>ю</w:t>
      </w:r>
      <w:r w:rsidRPr="000633C6">
        <w:rPr>
          <w:color w:val="auto"/>
          <w:lang w:val="uk-UA"/>
        </w:rPr>
        <w:t xml:space="preserve"> про подання, розгляд, публікацію та внесення до реєстру відомостей про передачу права власності на промиcловий зразок та видачу ліцензії на використання промислового зразка, затверджена наказом Міністерства освіти і науки України від 03</w:t>
      </w:r>
      <w:r w:rsidR="0026647F">
        <w:rPr>
          <w:color w:val="auto"/>
          <w:lang w:val="uk-UA"/>
        </w:rPr>
        <w:t>.08.2001 № 574 (</w:t>
      </w:r>
      <w:r w:rsidRPr="000633C6">
        <w:rPr>
          <w:color w:val="auto"/>
          <w:lang w:val="uk-UA"/>
        </w:rPr>
        <w:t>з</w:t>
      </w:r>
      <w:r w:rsidR="0026647F">
        <w:rPr>
          <w:color w:val="auto"/>
          <w:lang w:val="uk-UA"/>
        </w:rPr>
        <w:t xml:space="preserve">і </w:t>
      </w:r>
      <w:r w:rsidRPr="000633C6">
        <w:rPr>
          <w:color w:val="auto"/>
          <w:lang w:val="uk-UA"/>
        </w:rPr>
        <w:lastRenderedPageBreak/>
        <w:t>змінами), зареєстрованим у Міністерстві юстиції України 17.08. 2001 за № 716/5907; Локарнськ</w:t>
      </w:r>
      <w:r w:rsidR="0026647F">
        <w:rPr>
          <w:color w:val="auto"/>
          <w:lang w:val="uk-UA"/>
        </w:rPr>
        <w:t>у</w:t>
      </w:r>
      <w:r w:rsidRPr="000633C6">
        <w:rPr>
          <w:color w:val="auto"/>
          <w:lang w:val="uk-UA"/>
        </w:rPr>
        <w:t xml:space="preserve"> угод</w:t>
      </w:r>
      <w:r w:rsidR="0026647F">
        <w:rPr>
          <w:color w:val="auto"/>
          <w:lang w:val="uk-UA"/>
        </w:rPr>
        <w:t>у</w:t>
      </w:r>
      <w:r w:rsidRPr="000633C6">
        <w:rPr>
          <w:color w:val="auto"/>
          <w:lang w:val="uk-UA"/>
        </w:rPr>
        <w:t xml:space="preserve"> про заснування Міжнародної класифікації промислових зразків; Паризьк</w:t>
      </w:r>
      <w:r w:rsidR="0026647F">
        <w:rPr>
          <w:color w:val="auto"/>
          <w:lang w:val="uk-UA"/>
        </w:rPr>
        <w:t xml:space="preserve">у конвенцію </w:t>
      </w:r>
      <w:r w:rsidRPr="000633C6">
        <w:rPr>
          <w:color w:val="auto"/>
          <w:lang w:val="uk-UA"/>
        </w:rPr>
        <w:t>пр</w:t>
      </w:r>
      <w:r w:rsidR="004C50ED" w:rsidRPr="000633C6">
        <w:rPr>
          <w:color w:val="auto"/>
          <w:lang w:val="uk-UA"/>
        </w:rPr>
        <w:t xml:space="preserve">о охорону промислової власності; </w:t>
      </w:r>
      <w:r w:rsidRPr="000633C6">
        <w:rPr>
          <w:color w:val="auto"/>
          <w:lang w:val="uk-UA"/>
        </w:rPr>
        <w:t xml:space="preserve">Гаазький Акт Гаазької угоди про міжнародну </w:t>
      </w:r>
      <w:r w:rsidR="004C50ED" w:rsidRPr="000633C6">
        <w:rPr>
          <w:color w:val="auto"/>
          <w:lang w:val="uk-UA"/>
        </w:rPr>
        <w:t xml:space="preserve">реєстрацію промислових зразків; </w:t>
      </w:r>
      <w:r w:rsidRPr="000633C6">
        <w:rPr>
          <w:color w:val="auto"/>
          <w:lang w:val="uk-UA"/>
        </w:rPr>
        <w:t xml:space="preserve">Женевський акт Гаазької угоди про міжнародну </w:t>
      </w:r>
      <w:r w:rsidR="004C50ED" w:rsidRPr="000633C6">
        <w:rPr>
          <w:color w:val="auto"/>
          <w:lang w:val="uk-UA"/>
        </w:rPr>
        <w:t xml:space="preserve">реєстрацію промислових зразків; </w:t>
      </w:r>
      <w:r w:rsidR="0026647F">
        <w:rPr>
          <w:color w:val="auto"/>
          <w:lang w:val="uk-UA"/>
        </w:rPr>
        <w:t>Інструкцію</w:t>
      </w:r>
      <w:r w:rsidRPr="000633C6">
        <w:rPr>
          <w:color w:val="auto"/>
          <w:lang w:val="uk-UA"/>
        </w:rPr>
        <w:t xml:space="preserve"> до Женевського акта Гаазької угоди про міжнародну реєстрацію промислових зразків;</w:t>
      </w:r>
      <w:r w:rsidR="004C50ED" w:rsidRPr="000633C6">
        <w:rPr>
          <w:color w:val="auto"/>
          <w:lang w:val="uk-UA"/>
        </w:rPr>
        <w:t xml:space="preserve"> </w:t>
      </w:r>
      <w:r w:rsidRPr="000633C6">
        <w:rPr>
          <w:color w:val="auto"/>
          <w:lang w:val="uk-UA"/>
        </w:rPr>
        <w:t>Закон України «Про приєднання України до Гаазької угоди про міжнародну реєстрацію промислових зразків Гаазького акта, прийнятого 28.11.1960, та Женевського акта, прийнятого 02.07.1999) від 17.01.20</w:t>
      </w:r>
      <w:r w:rsidR="004C50ED" w:rsidRPr="000633C6">
        <w:rPr>
          <w:color w:val="auto"/>
          <w:lang w:val="uk-UA"/>
        </w:rPr>
        <w:t xml:space="preserve">02 № 2992-III»; </w:t>
      </w:r>
      <w:r w:rsidRPr="000633C6">
        <w:rPr>
          <w:color w:val="auto"/>
          <w:lang w:val="uk-UA"/>
        </w:rPr>
        <w:t>Угод</w:t>
      </w:r>
      <w:r w:rsidR="0026647F">
        <w:rPr>
          <w:color w:val="auto"/>
          <w:lang w:val="uk-UA"/>
        </w:rPr>
        <w:t>у</w:t>
      </w:r>
      <w:r w:rsidRPr="000633C6">
        <w:rPr>
          <w:color w:val="auto"/>
          <w:lang w:val="uk-UA"/>
        </w:rPr>
        <w:t xml:space="preserve"> про торговельні аспекти прав інтелектуальної власності (ТРІПС), Угод</w:t>
      </w:r>
      <w:r w:rsidR="0026647F">
        <w:rPr>
          <w:color w:val="auto"/>
          <w:lang w:val="uk-UA"/>
        </w:rPr>
        <w:t>у</w:t>
      </w:r>
      <w:r w:rsidRPr="000633C6">
        <w:rPr>
          <w:color w:val="auto"/>
          <w:lang w:val="uk-UA"/>
        </w:rPr>
        <w:t xml:space="preserve"> про вільну торгівлю між Україною і Канадою;</w:t>
      </w:r>
      <w:r w:rsidR="004C50ED" w:rsidRPr="000633C6">
        <w:rPr>
          <w:color w:val="auto"/>
          <w:lang w:val="uk-UA"/>
        </w:rPr>
        <w:t xml:space="preserve"> </w:t>
      </w:r>
      <w:r w:rsidRPr="000633C6">
        <w:rPr>
          <w:color w:val="auto"/>
          <w:lang w:val="uk-UA"/>
        </w:rPr>
        <w:t>Угод</w:t>
      </w:r>
      <w:r w:rsidR="0026647F">
        <w:rPr>
          <w:color w:val="auto"/>
          <w:lang w:val="uk-UA"/>
        </w:rPr>
        <w:t>у</w:t>
      </w:r>
      <w:r w:rsidRPr="000633C6">
        <w:rPr>
          <w:color w:val="auto"/>
          <w:lang w:val="uk-UA"/>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w:t>
      </w:r>
      <w:r w:rsidR="0026647F">
        <w:rPr>
          <w:color w:val="auto"/>
          <w:lang w:val="uk-UA"/>
        </w:rPr>
        <w:t>го боку</w:t>
      </w:r>
      <w:r w:rsidR="00CC263B" w:rsidRPr="000633C6">
        <w:rPr>
          <w:color w:val="auto"/>
          <w:lang w:val="uk-UA"/>
        </w:rPr>
        <w:t>.</w:t>
      </w:r>
    </w:p>
    <w:p w:rsidR="00CC263B" w:rsidRPr="000633C6" w:rsidRDefault="00CC263B" w:rsidP="005A6714">
      <w:pPr>
        <w:ind w:firstLine="567"/>
        <w:jc w:val="both"/>
        <w:rPr>
          <w:color w:val="auto"/>
          <w:lang w:val="uk-UA"/>
        </w:rPr>
      </w:pPr>
      <w:r w:rsidRPr="000633C6">
        <w:rPr>
          <w:color w:val="auto"/>
          <w:lang w:val="uk-UA"/>
        </w:rPr>
        <w:t xml:space="preserve">Визначаючи умови надання правової охорони промисловому зразку, </w:t>
      </w:r>
      <w:r w:rsidR="0026647F">
        <w:rPr>
          <w:color w:val="auto"/>
          <w:lang w:val="uk-UA"/>
        </w:rPr>
        <w:t>необхідно</w:t>
      </w:r>
      <w:r w:rsidRPr="000633C6">
        <w:rPr>
          <w:color w:val="auto"/>
          <w:lang w:val="uk-UA"/>
        </w:rPr>
        <w:t xml:space="preserve"> наголосити, що </w:t>
      </w:r>
      <w:r w:rsidR="0026647F">
        <w:rPr>
          <w:color w:val="auto"/>
          <w:lang w:val="uk-UA"/>
        </w:rPr>
        <w:t>її надають</w:t>
      </w:r>
      <w:r w:rsidRPr="000633C6">
        <w:rPr>
          <w:color w:val="auto"/>
          <w:lang w:val="uk-UA"/>
        </w:rPr>
        <w:t xml:space="preserve"> промисловому зразку, що не суперечить публічному порядку, принципам гуманності і моралі та відповідає умовам патентоспроможності (новизна)</w:t>
      </w:r>
      <w:r w:rsidR="00811BBA" w:rsidRPr="000633C6">
        <w:rPr>
          <w:color w:val="auto"/>
        </w:rPr>
        <w:t xml:space="preserve">. </w:t>
      </w:r>
      <w:r w:rsidR="00811BBA" w:rsidRPr="000633C6">
        <w:rPr>
          <w:color w:val="auto"/>
          <w:lang w:val="uk-UA"/>
        </w:rPr>
        <w:t xml:space="preserve">Студенти повинні знати, які об’єкти не можуть одержавти правову охорону. </w:t>
      </w:r>
      <w:r w:rsidR="0032728C" w:rsidRPr="000633C6">
        <w:rPr>
          <w:color w:val="auto"/>
          <w:lang w:val="uk-UA"/>
        </w:rPr>
        <w:t xml:space="preserve">Обсяг правової охорони, що надається, визначається сукупністю суттєвих ознак промислового зразка, представлених на зображенні (зображеннях) виробу, внесеному до Реєстру патентів України на промислові зразки (далі – Реєстр), і засвідчується патентом з наведеною </w:t>
      </w:r>
      <w:r w:rsidR="0026647F">
        <w:rPr>
          <w:color w:val="auto"/>
          <w:lang w:val="uk-UA"/>
        </w:rPr>
        <w:t>в</w:t>
      </w:r>
      <w:r w:rsidR="0032728C" w:rsidRPr="000633C6">
        <w:rPr>
          <w:color w:val="auto"/>
          <w:lang w:val="uk-UA"/>
        </w:rPr>
        <w:t xml:space="preserve"> ньому копією внесеного до Реєстру зображення виробу. Промисловий зразок відповідає умовам патентоспроможності, якщо він є новим. Промисловий зразок визнається новим, якщо сукупність його суттєвих ознак не стала загальнодоступною у світі до дати подання заявки до Установи, або, якщо заявлено пріоритет, до дати її пріоритету.</w:t>
      </w:r>
    </w:p>
    <w:p w:rsidR="0032728C" w:rsidRPr="000633C6" w:rsidRDefault="0032728C" w:rsidP="005A6714">
      <w:pPr>
        <w:ind w:firstLine="567"/>
        <w:jc w:val="both"/>
        <w:rPr>
          <w:color w:val="auto"/>
          <w:lang w:val="uk-UA"/>
        </w:rPr>
      </w:pPr>
      <w:r w:rsidRPr="000633C6">
        <w:rPr>
          <w:color w:val="auto"/>
          <w:lang w:val="uk-UA"/>
        </w:rPr>
        <w:t xml:space="preserve">Аналізуючи питання щодо права на отримання патенту на промисловий зразок, </w:t>
      </w:r>
      <w:r w:rsidR="0026647F">
        <w:rPr>
          <w:color w:val="auto"/>
          <w:lang w:val="uk-UA"/>
        </w:rPr>
        <w:t>потрібно</w:t>
      </w:r>
      <w:r w:rsidRPr="000633C6">
        <w:rPr>
          <w:color w:val="auto"/>
          <w:lang w:val="uk-UA"/>
        </w:rPr>
        <w:t xml:space="preserve"> зазначити, що автором промислового зразка завжди є людина, творчою працею якої </w:t>
      </w:r>
      <w:r w:rsidRPr="000633C6">
        <w:rPr>
          <w:color w:val="auto"/>
          <w:lang w:val="uk-UA"/>
        </w:rPr>
        <w:lastRenderedPageBreak/>
        <w:t xml:space="preserve">створено промисловий зразок. Право на одержання патенту має автор або його спадкоємець. Автор промислового зразка подає роботодавцю письмове повідомлення про створений ним промисловий зразок </w:t>
      </w:r>
      <w:r w:rsidR="0026647F">
        <w:rPr>
          <w:color w:val="auto"/>
          <w:lang w:val="uk-UA"/>
        </w:rPr>
        <w:t>і</w:t>
      </w:r>
      <w:r w:rsidRPr="000633C6">
        <w:rPr>
          <w:color w:val="auto"/>
          <w:lang w:val="uk-UA"/>
        </w:rPr>
        <w:t>з матеріалами, що розкривають суть промислового зразка дос</w:t>
      </w:r>
      <w:r w:rsidR="0026647F">
        <w:rPr>
          <w:color w:val="auto"/>
          <w:lang w:val="uk-UA"/>
        </w:rPr>
        <w:t>татньо</w:t>
      </w:r>
      <w:r w:rsidRPr="000633C6">
        <w:rPr>
          <w:color w:val="auto"/>
          <w:lang w:val="uk-UA"/>
        </w:rPr>
        <w:t xml:space="preserve"> ясно </w:t>
      </w:r>
      <w:r w:rsidR="0026647F">
        <w:rPr>
          <w:color w:val="auto"/>
          <w:lang w:val="uk-UA"/>
        </w:rPr>
        <w:t>та</w:t>
      </w:r>
      <w:r w:rsidRPr="000633C6">
        <w:rPr>
          <w:color w:val="auto"/>
          <w:lang w:val="uk-UA"/>
        </w:rPr>
        <w:t xml:space="preserve"> повно. Автору промислового зразка належить право авторства, яке є невідчужуваним особистим правом і охороняється безстроково. Студенти повинні знати, що право на одержання патенту на промисловий зразок, створений роздільною працею, належить заявнику, заявка якого має більш ранню дату подання до Установи або, якщо заявлено пріоритет, більш ранню дату пріоритету, за умови, </w:t>
      </w:r>
      <w:r w:rsidR="0026647F">
        <w:rPr>
          <w:color w:val="auto"/>
          <w:lang w:val="uk-UA"/>
        </w:rPr>
        <w:t>як</w:t>
      </w:r>
      <w:r w:rsidRPr="000633C6">
        <w:rPr>
          <w:color w:val="auto"/>
          <w:lang w:val="uk-UA"/>
        </w:rPr>
        <w:t xml:space="preserve">що вказана заявка не вважається відкликаною, не відкликана або за нею Установою не </w:t>
      </w:r>
      <w:r w:rsidR="0026647F">
        <w:rPr>
          <w:color w:val="auto"/>
          <w:lang w:val="uk-UA"/>
        </w:rPr>
        <w:t>ухвален</w:t>
      </w:r>
      <w:r w:rsidRPr="000633C6">
        <w:rPr>
          <w:color w:val="auto"/>
          <w:lang w:val="uk-UA"/>
        </w:rPr>
        <w:t xml:space="preserve">е рішення про відмову у видачі патенту, можливості оскарження якого вичерпані. Студенти повинні також акцентувати увагу на тому, що право власності на патент та право власності на річ не залежать одне від одного.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40394" w:rsidRPr="000633C6" w:rsidRDefault="0026647F" w:rsidP="005A6714">
      <w:pPr>
        <w:ind w:firstLine="567"/>
        <w:jc w:val="both"/>
        <w:rPr>
          <w:color w:val="auto"/>
          <w:lang w:val="uk-UA"/>
        </w:rPr>
      </w:pPr>
      <w:r>
        <w:rPr>
          <w:color w:val="auto"/>
          <w:lang w:val="uk-UA"/>
        </w:rPr>
        <w:t>1. Д</w:t>
      </w:r>
      <w:r w:rsidR="00340394" w:rsidRPr="000633C6">
        <w:rPr>
          <w:color w:val="auto"/>
          <w:lang w:val="uk-UA"/>
        </w:rPr>
        <w:t>айте визначення промисловому зразку відповідно до законодавства.</w:t>
      </w:r>
    </w:p>
    <w:p w:rsidR="00340394" w:rsidRPr="000633C6" w:rsidRDefault="00340394" w:rsidP="005A6714">
      <w:pPr>
        <w:ind w:firstLine="567"/>
        <w:jc w:val="both"/>
        <w:rPr>
          <w:color w:val="auto"/>
          <w:lang w:val="uk-UA"/>
        </w:rPr>
      </w:pPr>
      <w:r w:rsidRPr="000633C6">
        <w:rPr>
          <w:color w:val="auto"/>
          <w:lang w:val="uk-UA"/>
        </w:rPr>
        <w:t>2. Охарактеризуйте, що може бути об’єктом промислового зразка?</w:t>
      </w:r>
    </w:p>
    <w:p w:rsidR="00340394" w:rsidRPr="000633C6" w:rsidRDefault="00340394" w:rsidP="005A6714">
      <w:pPr>
        <w:ind w:firstLine="567"/>
        <w:jc w:val="both"/>
        <w:rPr>
          <w:color w:val="auto"/>
          <w:lang w:val="uk-UA"/>
        </w:rPr>
      </w:pPr>
      <w:r w:rsidRPr="000633C6">
        <w:rPr>
          <w:color w:val="auto"/>
          <w:lang w:val="uk-UA"/>
        </w:rPr>
        <w:t>3. Проаналізуйте особливості промислового зразка.</w:t>
      </w:r>
    </w:p>
    <w:p w:rsidR="00340394" w:rsidRPr="000633C6" w:rsidRDefault="00340394" w:rsidP="005A6714">
      <w:pPr>
        <w:ind w:firstLine="567"/>
        <w:jc w:val="both"/>
        <w:rPr>
          <w:color w:val="auto"/>
          <w:lang w:val="uk-UA"/>
        </w:rPr>
      </w:pPr>
      <w:r w:rsidRPr="000633C6">
        <w:rPr>
          <w:color w:val="auto"/>
          <w:lang w:val="uk-UA"/>
        </w:rPr>
        <w:t>4. Перерахуйте нормативно-правові акти, що регулюють відносини, що виникають у зв’язку з набуттям і здійсненням права власності на промислові зразки.</w:t>
      </w:r>
    </w:p>
    <w:p w:rsidR="00340394" w:rsidRPr="000633C6" w:rsidRDefault="00340394" w:rsidP="005A6714">
      <w:pPr>
        <w:ind w:firstLine="567"/>
        <w:jc w:val="both"/>
        <w:rPr>
          <w:color w:val="auto"/>
          <w:lang w:val="uk-UA"/>
        </w:rPr>
      </w:pPr>
      <w:r w:rsidRPr="000633C6">
        <w:rPr>
          <w:color w:val="auto"/>
          <w:lang w:val="uk-UA"/>
        </w:rPr>
        <w:t>5. Визначте, що не може одержати правову охорону як промисловий зразок?</w:t>
      </w:r>
    </w:p>
    <w:p w:rsidR="00340394" w:rsidRPr="000633C6" w:rsidRDefault="0026647F" w:rsidP="005A6714">
      <w:pPr>
        <w:ind w:firstLine="567"/>
        <w:jc w:val="both"/>
        <w:rPr>
          <w:color w:val="auto"/>
          <w:lang w:val="uk-UA"/>
        </w:rPr>
      </w:pPr>
      <w:r>
        <w:rPr>
          <w:color w:val="auto"/>
          <w:lang w:val="uk-UA"/>
        </w:rPr>
        <w:t>6. </w:t>
      </w:r>
      <w:r w:rsidR="00340394" w:rsidRPr="000633C6">
        <w:rPr>
          <w:color w:val="auto"/>
          <w:lang w:val="uk-UA"/>
        </w:rPr>
        <w:t>Визначте та охарактеризуйте умови патентоспроможності промислового зразка.</w:t>
      </w:r>
    </w:p>
    <w:p w:rsidR="00336F1B" w:rsidRPr="000633C6" w:rsidRDefault="00340394" w:rsidP="005A6714">
      <w:pPr>
        <w:ind w:firstLine="567"/>
        <w:jc w:val="both"/>
        <w:rPr>
          <w:color w:val="auto"/>
          <w:lang w:val="uk-UA"/>
        </w:rPr>
      </w:pPr>
      <w:r w:rsidRPr="000633C6">
        <w:rPr>
          <w:color w:val="auto"/>
          <w:lang w:val="uk-UA"/>
        </w:rPr>
        <w:t>7. У чому полягає ідея надання правової охорони промисловим зразкам?</w:t>
      </w:r>
    </w:p>
    <w:p w:rsidR="00340394" w:rsidRPr="000633C6" w:rsidRDefault="00340394" w:rsidP="005A6714">
      <w:pPr>
        <w:ind w:firstLine="567"/>
        <w:jc w:val="both"/>
        <w:rPr>
          <w:color w:val="auto"/>
          <w:lang w:val="uk-UA"/>
        </w:rPr>
      </w:pPr>
      <w:r w:rsidRPr="000633C6">
        <w:rPr>
          <w:color w:val="auto"/>
          <w:lang w:val="uk-UA"/>
        </w:rPr>
        <w:t>8. Визначте та охарактеризуйте, у чому полягає відмінність промислового зразка від інших об’єктів промислової власності.</w:t>
      </w:r>
    </w:p>
    <w:p w:rsidR="00340394" w:rsidRPr="000633C6" w:rsidRDefault="00340394" w:rsidP="005A6714">
      <w:pPr>
        <w:ind w:firstLine="567"/>
        <w:jc w:val="both"/>
        <w:rPr>
          <w:color w:val="auto"/>
          <w:lang w:val="uk-UA"/>
        </w:rPr>
      </w:pPr>
      <w:r w:rsidRPr="000633C6">
        <w:rPr>
          <w:color w:val="auto"/>
          <w:lang w:val="uk-UA"/>
        </w:rPr>
        <w:t xml:space="preserve">9. Визначте обсяг правової охорони промислових зразків, </w:t>
      </w:r>
      <w:r w:rsidRPr="000633C6">
        <w:rPr>
          <w:color w:val="auto"/>
          <w:lang w:val="uk-UA"/>
        </w:rPr>
        <w:lastRenderedPageBreak/>
        <w:t>що надається.</w:t>
      </w:r>
    </w:p>
    <w:p w:rsidR="00340394" w:rsidRPr="000633C6" w:rsidRDefault="00340394" w:rsidP="005A6714">
      <w:pPr>
        <w:ind w:firstLine="567"/>
        <w:jc w:val="both"/>
        <w:rPr>
          <w:color w:val="auto"/>
          <w:lang w:val="uk-UA"/>
        </w:rPr>
      </w:pPr>
      <w:r w:rsidRPr="000633C6">
        <w:rPr>
          <w:color w:val="auto"/>
          <w:lang w:val="uk-UA"/>
        </w:rPr>
        <w:t>10. Хто має  право на одержання патенту на промисловий зразок, створений роздільною працею?</w:t>
      </w:r>
    </w:p>
    <w:p w:rsidR="0032728C" w:rsidRPr="000633C6" w:rsidRDefault="0032728C" w:rsidP="005A6714">
      <w:pPr>
        <w:jc w:val="both"/>
        <w:rPr>
          <w:color w:val="auto"/>
          <w:lang w:val="uk-UA"/>
        </w:rPr>
      </w:pPr>
    </w:p>
    <w:p w:rsidR="00336F1B" w:rsidRPr="000633C6" w:rsidRDefault="00336F1B" w:rsidP="005A6714">
      <w:pPr>
        <w:ind w:firstLine="567"/>
        <w:jc w:val="center"/>
        <w:rPr>
          <w:b/>
          <w:color w:val="auto"/>
          <w:lang w:val="uk-UA"/>
        </w:rPr>
      </w:pPr>
      <w:r w:rsidRPr="000633C6">
        <w:rPr>
          <w:b/>
          <w:color w:val="auto"/>
          <w:lang w:val="uk-UA"/>
        </w:rPr>
        <w:t>Теми рефератів</w:t>
      </w:r>
    </w:p>
    <w:p w:rsidR="00336F1B" w:rsidRPr="000633C6" w:rsidRDefault="00340394" w:rsidP="005A6714">
      <w:pPr>
        <w:tabs>
          <w:tab w:val="right" w:leader="dot" w:pos="6663"/>
        </w:tabs>
        <w:ind w:firstLine="567"/>
        <w:jc w:val="both"/>
        <w:rPr>
          <w:color w:val="auto"/>
          <w:lang w:val="uk-UA"/>
        </w:rPr>
      </w:pPr>
      <w:r w:rsidRPr="000633C6">
        <w:rPr>
          <w:color w:val="auto"/>
          <w:lang w:val="uk-UA"/>
        </w:rPr>
        <w:t>1. Розфарбування як об’єкт промислового зразка.</w:t>
      </w:r>
    </w:p>
    <w:p w:rsidR="00340394" w:rsidRPr="000633C6" w:rsidRDefault="00340394" w:rsidP="005A6714">
      <w:pPr>
        <w:tabs>
          <w:tab w:val="right" w:leader="dot" w:pos="6663"/>
        </w:tabs>
        <w:ind w:firstLine="567"/>
        <w:jc w:val="both"/>
        <w:rPr>
          <w:color w:val="auto"/>
          <w:lang w:val="uk-UA"/>
        </w:rPr>
      </w:pPr>
      <w:r w:rsidRPr="000633C6">
        <w:rPr>
          <w:color w:val="auto"/>
          <w:lang w:val="uk-UA"/>
        </w:rPr>
        <w:t>2. Критерії для класифікації промислових зразків.</w:t>
      </w:r>
    </w:p>
    <w:p w:rsidR="00340394" w:rsidRPr="000633C6" w:rsidRDefault="00340394" w:rsidP="005A6714">
      <w:pPr>
        <w:tabs>
          <w:tab w:val="right" w:leader="dot" w:pos="6663"/>
        </w:tabs>
        <w:ind w:firstLine="567"/>
        <w:jc w:val="both"/>
        <w:rPr>
          <w:color w:val="auto"/>
          <w:lang w:val="uk-UA"/>
        </w:rPr>
      </w:pPr>
      <w:r w:rsidRPr="000633C6">
        <w:rPr>
          <w:color w:val="auto"/>
          <w:lang w:val="uk-UA"/>
        </w:rPr>
        <w:t>3. Об’єкти, що не можуть одержати правову охорону як промислові зразки.</w:t>
      </w:r>
    </w:p>
    <w:p w:rsidR="00340394" w:rsidRPr="000633C6" w:rsidRDefault="00340394" w:rsidP="005A6714">
      <w:pPr>
        <w:tabs>
          <w:tab w:val="right" w:leader="dot" w:pos="6663"/>
        </w:tabs>
        <w:ind w:firstLine="567"/>
        <w:jc w:val="both"/>
        <w:rPr>
          <w:color w:val="auto"/>
          <w:lang w:val="uk-UA"/>
        </w:rPr>
      </w:pPr>
      <w:r w:rsidRPr="000633C6">
        <w:rPr>
          <w:color w:val="auto"/>
          <w:lang w:val="uk-UA"/>
        </w:rPr>
        <w:t>4. Право на одержання патенту на промисловий зразок, створений роздільною працею.</w:t>
      </w:r>
    </w:p>
    <w:p w:rsidR="00340394" w:rsidRPr="000633C6" w:rsidRDefault="00340394" w:rsidP="005A6714">
      <w:pPr>
        <w:tabs>
          <w:tab w:val="right" w:leader="dot" w:pos="6663"/>
        </w:tabs>
        <w:ind w:firstLine="567"/>
        <w:jc w:val="both"/>
        <w:rPr>
          <w:color w:val="auto"/>
          <w:lang w:val="uk-UA"/>
        </w:rPr>
      </w:pPr>
      <w:r w:rsidRPr="000633C6">
        <w:rPr>
          <w:color w:val="auto"/>
          <w:lang w:val="uk-UA"/>
        </w:rPr>
        <w:t>5. Право на отримання патенту на промисловий зразок роботодавцем.</w:t>
      </w:r>
    </w:p>
    <w:p w:rsidR="00336F1B" w:rsidRPr="000633C6" w:rsidRDefault="00336F1B" w:rsidP="005A6714">
      <w:pPr>
        <w:tabs>
          <w:tab w:val="right" w:leader="dot" w:pos="6663"/>
        </w:tabs>
        <w:ind w:firstLine="567"/>
        <w:jc w:val="both"/>
        <w:rPr>
          <w:b/>
          <w:color w:val="auto"/>
          <w:lang w:val="uk-UA"/>
        </w:rPr>
      </w:pPr>
    </w:p>
    <w:p w:rsidR="00336F1B" w:rsidRPr="000633C6" w:rsidRDefault="0026647F" w:rsidP="005A6714">
      <w:pPr>
        <w:jc w:val="center"/>
        <w:rPr>
          <w:b/>
          <w:color w:val="auto"/>
          <w:lang w:val="uk-UA"/>
        </w:rPr>
      </w:pPr>
      <w:r>
        <w:rPr>
          <w:b/>
          <w:color w:val="auto"/>
          <w:lang w:val="uk-UA"/>
        </w:rPr>
        <w:t xml:space="preserve">Тести </w:t>
      </w:r>
    </w:p>
    <w:p w:rsidR="00336F1B" w:rsidRPr="000633C6" w:rsidRDefault="00E86E82" w:rsidP="005A6714">
      <w:pPr>
        <w:pStyle w:val="a6"/>
        <w:numPr>
          <w:ilvl w:val="0"/>
          <w:numId w:val="73"/>
        </w:numPr>
        <w:ind w:left="0" w:firstLine="567"/>
        <w:jc w:val="both"/>
        <w:rPr>
          <w:color w:val="auto"/>
          <w:lang w:val="uk-UA"/>
        </w:rPr>
      </w:pPr>
      <w:r w:rsidRPr="000633C6">
        <w:rPr>
          <w:color w:val="auto"/>
          <w:lang w:val="uk-UA"/>
        </w:rPr>
        <w:t>Об’єктом промислового зразка не може бути:</w:t>
      </w:r>
    </w:p>
    <w:p w:rsidR="00E86E82" w:rsidRPr="000633C6" w:rsidRDefault="00E86E82" w:rsidP="005A6714">
      <w:pPr>
        <w:pStyle w:val="a6"/>
        <w:numPr>
          <w:ilvl w:val="1"/>
          <w:numId w:val="73"/>
        </w:numPr>
        <w:ind w:left="0" w:firstLine="567"/>
        <w:jc w:val="both"/>
        <w:rPr>
          <w:color w:val="auto"/>
          <w:lang w:val="uk-UA"/>
        </w:rPr>
      </w:pPr>
      <w:r w:rsidRPr="000633C6">
        <w:rPr>
          <w:color w:val="auto"/>
          <w:lang w:val="uk-UA"/>
        </w:rPr>
        <w:t>форма;</w:t>
      </w:r>
    </w:p>
    <w:p w:rsidR="00E86E82" w:rsidRPr="000633C6" w:rsidRDefault="00E86E82" w:rsidP="005A6714">
      <w:pPr>
        <w:pStyle w:val="a6"/>
        <w:numPr>
          <w:ilvl w:val="1"/>
          <w:numId w:val="73"/>
        </w:numPr>
        <w:ind w:left="0" w:firstLine="567"/>
        <w:jc w:val="both"/>
        <w:rPr>
          <w:color w:val="auto"/>
          <w:lang w:val="uk-UA"/>
        </w:rPr>
      </w:pPr>
      <w:r w:rsidRPr="000633C6">
        <w:rPr>
          <w:color w:val="auto"/>
          <w:lang w:val="uk-UA"/>
        </w:rPr>
        <w:t>малюнок;</w:t>
      </w:r>
    </w:p>
    <w:p w:rsidR="00E86E82" w:rsidRPr="000633C6" w:rsidRDefault="00E86E82" w:rsidP="005A6714">
      <w:pPr>
        <w:pStyle w:val="a6"/>
        <w:numPr>
          <w:ilvl w:val="1"/>
          <w:numId w:val="73"/>
        </w:numPr>
        <w:ind w:left="0" w:firstLine="567"/>
        <w:jc w:val="both"/>
        <w:rPr>
          <w:color w:val="auto"/>
          <w:lang w:val="uk-UA"/>
        </w:rPr>
      </w:pPr>
      <w:r w:rsidRPr="000633C6">
        <w:rPr>
          <w:color w:val="auto"/>
          <w:lang w:val="uk-UA"/>
        </w:rPr>
        <w:t>пристрій;</w:t>
      </w:r>
    </w:p>
    <w:p w:rsidR="00E86E82" w:rsidRPr="000633C6" w:rsidRDefault="00E86E82" w:rsidP="005A6714">
      <w:pPr>
        <w:pStyle w:val="a6"/>
        <w:numPr>
          <w:ilvl w:val="1"/>
          <w:numId w:val="73"/>
        </w:numPr>
        <w:ind w:left="0" w:firstLine="567"/>
        <w:jc w:val="both"/>
        <w:rPr>
          <w:color w:val="auto"/>
          <w:lang w:val="uk-UA"/>
        </w:rPr>
      </w:pPr>
      <w:r w:rsidRPr="000633C6">
        <w:rPr>
          <w:color w:val="auto"/>
          <w:lang w:val="uk-UA"/>
        </w:rPr>
        <w:t>розфарбування.</w:t>
      </w:r>
    </w:p>
    <w:p w:rsidR="00E86E82" w:rsidRPr="000633C6" w:rsidRDefault="00E86E82" w:rsidP="005A6714">
      <w:pPr>
        <w:pStyle w:val="a6"/>
        <w:numPr>
          <w:ilvl w:val="0"/>
          <w:numId w:val="73"/>
        </w:numPr>
        <w:ind w:left="0" w:firstLine="567"/>
        <w:jc w:val="both"/>
        <w:rPr>
          <w:color w:val="auto"/>
          <w:lang w:val="uk-UA"/>
        </w:rPr>
      </w:pPr>
      <w:r w:rsidRPr="000633C6">
        <w:rPr>
          <w:color w:val="auto"/>
          <w:lang w:val="uk-UA"/>
        </w:rPr>
        <w:t>Промислові зразки можуть бути:</w:t>
      </w:r>
    </w:p>
    <w:p w:rsidR="00336F1B" w:rsidRPr="000633C6" w:rsidRDefault="00E86E82" w:rsidP="005A6714">
      <w:pPr>
        <w:pStyle w:val="a6"/>
        <w:numPr>
          <w:ilvl w:val="1"/>
          <w:numId w:val="73"/>
        </w:numPr>
        <w:ind w:left="0" w:firstLine="567"/>
        <w:jc w:val="both"/>
        <w:rPr>
          <w:color w:val="auto"/>
          <w:lang w:val="uk-UA"/>
        </w:rPr>
      </w:pPr>
      <w:r w:rsidRPr="000633C6">
        <w:rPr>
          <w:color w:val="auto"/>
          <w:lang w:val="uk-UA"/>
        </w:rPr>
        <w:t>об’ємними та площинними;</w:t>
      </w:r>
    </w:p>
    <w:p w:rsidR="00E86E82" w:rsidRPr="000633C6" w:rsidRDefault="00E86E82" w:rsidP="005A6714">
      <w:pPr>
        <w:pStyle w:val="a6"/>
        <w:numPr>
          <w:ilvl w:val="1"/>
          <w:numId w:val="73"/>
        </w:numPr>
        <w:ind w:left="0" w:firstLine="567"/>
        <w:jc w:val="both"/>
        <w:rPr>
          <w:color w:val="auto"/>
          <w:lang w:val="uk-UA"/>
        </w:rPr>
      </w:pPr>
      <w:r w:rsidRPr="000633C6">
        <w:rPr>
          <w:color w:val="auto"/>
          <w:lang w:val="uk-UA"/>
        </w:rPr>
        <w:t>об’ємними та комбінованими;</w:t>
      </w:r>
    </w:p>
    <w:p w:rsidR="00E86E82" w:rsidRPr="000633C6" w:rsidRDefault="00E86E82" w:rsidP="005A6714">
      <w:pPr>
        <w:pStyle w:val="a6"/>
        <w:numPr>
          <w:ilvl w:val="1"/>
          <w:numId w:val="73"/>
        </w:numPr>
        <w:ind w:left="0" w:firstLine="567"/>
        <w:jc w:val="both"/>
        <w:rPr>
          <w:color w:val="auto"/>
          <w:lang w:val="uk-UA"/>
        </w:rPr>
      </w:pPr>
      <w:r w:rsidRPr="000633C6">
        <w:rPr>
          <w:color w:val="auto"/>
          <w:lang w:val="uk-UA"/>
        </w:rPr>
        <w:t>площинними та комбінованими;</w:t>
      </w:r>
    </w:p>
    <w:p w:rsidR="00E86E82" w:rsidRPr="000633C6" w:rsidRDefault="00E86E82" w:rsidP="005A6714">
      <w:pPr>
        <w:pStyle w:val="a6"/>
        <w:numPr>
          <w:ilvl w:val="1"/>
          <w:numId w:val="73"/>
        </w:numPr>
        <w:ind w:left="0" w:firstLine="567"/>
        <w:jc w:val="both"/>
        <w:rPr>
          <w:color w:val="auto"/>
          <w:lang w:val="uk-UA"/>
        </w:rPr>
      </w:pPr>
      <w:r w:rsidRPr="000633C6">
        <w:rPr>
          <w:color w:val="auto"/>
          <w:lang w:val="uk-UA"/>
        </w:rPr>
        <w:t>об’ємними, площинними та комбінованими.</w:t>
      </w:r>
    </w:p>
    <w:p w:rsidR="007F70F3" w:rsidRPr="000633C6" w:rsidRDefault="007F70F3" w:rsidP="005A6714">
      <w:pPr>
        <w:pStyle w:val="a6"/>
        <w:numPr>
          <w:ilvl w:val="0"/>
          <w:numId w:val="73"/>
        </w:numPr>
        <w:ind w:left="0" w:firstLine="567"/>
        <w:jc w:val="both"/>
        <w:rPr>
          <w:color w:val="auto"/>
          <w:lang w:val="uk-UA"/>
        </w:rPr>
      </w:pPr>
      <w:r w:rsidRPr="000633C6">
        <w:rPr>
          <w:color w:val="auto"/>
          <w:lang w:val="uk-UA"/>
        </w:rPr>
        <w:t>Право власності на промисловий зразок засвідчується патентом, термін дії в Україні якого становить:</w:t>
      </w:r>
    </w:p>
    <w:p w:rsidR="00E86E82" w:rsidRPr="000633C6" w:rsidRDefault="007F70F3" w:rsidP="005A6714">
      <w:pPr>
        <w:pStyle w:val="a6"/>
        <w:numPr>
          <w:ilvl w:val="1"/>
          <w:numId w:val="73"/>
        </w:numPr>
        <w:ind w:left="0" w:firstLine="567"/>
        <w:jc w:val="both"/>
        <w:rPr>
          <w:color w:val="auto"/>
          <w:lang w:val="uk-UA"/>
        </w:rPr>
      </w:pPr>
      <w:r w:rsidRPr="000633C6">
        <w:rPr>
          <w:color w:val="auto"/>
          <w:lang w:val="uk-UA"/>
        </w:rPr>
        <w:t>10 років;</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15 років;</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 xml:space="preserve">20 років; </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25 років.</w:t>
      </w:r>
    </w:p>
    <w:p w:rsidR="007F70F3" w:rsidRPr="000633C6" w:rsidRDefault="007F70F3" w:rsidP="005A6714">
      <w:pPr>
        <w:pStyle w:val="a6"/>
        <w:numPr>
          <w:ilvl w:val="0"/>
          <w:numId w:val="73"/>
        </w:numPr>
        <w:ind w:left="0" w:firstLine="567"/>
        <w:jc w:val="both"/>
        <w:rPr>
          <w:color w:val="auto"/>
          <w:lang w:val="uk-UA"/>
        </w:rPr>
      </w:pPr>
      <w:r w:rsidRPr="000633C6">
        <w:rPr>
          <w:color w:val="auto"/>
          <w:lang w:val="uk-UA"/>
        </w:rPr>
        <w:t>Заявка на промисловий зразок повинна містити:</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заяву про видачу патенту; опис промислового зразка; креслення, схему, карту (якщо необхідно);</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 xml:space="preserve">комплект фотокарток із зображенням виробу (його макета, малюнка), що дають повне уявлення про зовнішній </w:t>
      </w:r>
      <w:r w:rsidRPr="000633C6">
        <w:rPr>
          <w:color w:val="auto"/>
          <w:lang w:val="uk-UA"/>
        </w:rPr>
        <w:lastRenderedPageBreak/>
        <w:t>вигляд виробу;</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заяву про видачу патенту та комплект фотокарток із зображенням виробу (його макета, малюнка), що дають повне уявлення про зовнішній вигляд виробу;</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заяву про видачу патенту, комплект фотокарток із зображенням виробу (його макета, малюнка), що дають повне уявлення про зовнішній вигляд виробу та опис промислового зразка; креслення, схему, карту (якщо необхідно).</w:t>
      </w:r>
    </w:p>
    <w:p w:rsidR="007F70F3" w:rsidRPr="000633C6" w:rsidRDefault="007F70F3" w:rsidP="005A6714">
      <w:pPr>
        <w:pStyle w:val="a6"/>
        <w:numPr>
          <w:ilvl w:val="0"/>
          <w:numId w:val="73"/>
        </w:numPr>
        <w:ind w:left="0" w:firstLine="567"/>
        <w:jc w:val="both"/>
        <w:rPr>
          <w:color w:val="auto"/>
          <w:lang w:val="uk-UA"/>
        </w:rPr>
      </w:pPr>
      <w:r w:rsidRPr="000633C6">
        <w:rPr>
          <w:color w:val="auto"/>
          <w:lang w:val="uk-UA"/>
        </w:rPr>
        <w:t>Правова охорона надається промисловому зразку, що:</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є новим та промислово придатним;</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не суперечить публічному порядку, принципам гуманності і моралі та відповідає умовам патентоспроможності;</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є промислово придатним та не суперечить публічному порядку;</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не суперечить публічному порядку та принципам гуманності і моралі.</w:t>
      </w:r>
    </w:p>
    <w:p w:rsidR="007F70F3" w:rsidRPr="000633C6" w:rsidRDefault="007F70F3" w:rsidP="005A6714">
      <w:pPr>
        <w:pStyle w:val="a6"/>
        <w:numPr>
          <w:ilvl w:val="0"/>
          <w:numId w:val="73"/>
        </w:numPr>
        <w:ind w:left="0" w:firstLine="567"/>
        <w:jc w:val="both"/>
        <w:rPr>
          <w:color w:val="auto"/>
          <w:lang w:val="uk-UA"/>
        </w:rPr>
      </w:pPr>
      <w:r w:rsidRPr="000633C6">
        <w:rPr>
          <w:color w:val="auto"/>
          <w:lang w:val="uk-UA"/>
        </w:rPr>
        <w:t>Що із нижченаведеного може одержати правову охорону?</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об’єкти архітектури;</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друкована продукція як така;</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об’єкти нестійкої форми з рідких речовин;</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поєднання малюнк</w:t>
      </w:r>
      <w:r w:rsidR="0026647F">
        <w:rPr>
          <w:color w:val="auto"/>
          <w:lang w:val="uk-UA"/>
        </w:rPr>
        <w:t>а</w:t>
      </w:r>
      <w:r w:rsidRPr="000633C6">
        <w:rPr>
          <w:color w:val="auto"/>
          <w:lang w:val="uk-UA"/>
        </w:rPr>
        <w:t xml:space="preserve"> та розфарбування.</w:t>
      </w:r>
    </w:p>
    <w:p w:rsidR="007F70F3" w:rsidRPr="000633C6" w:rsidRDefault="007F70F3" w:rsidP="005A6714">
      <w:pPr>
        <w:pStyle w:val="a6"/>
        <w:numPr>
          <w:ilvl w:val="0"/>
          <w:numId w:val="73"/>
        </w:numPr>
        <w:ind w:left="0" w:firstLine="567"/>
        <w:jc w:val="both"/>
        <w:rPr>
          <w:color w:val="auto"/>
          <w:lang w:val="uk-UA"/>
        </w:rPr>
      </w:pPr>
      <w:r w:rsidRPr="000633C6">
        <w:rPr>
          <w:color w:val="auto"/>
          <w:lang w:val="uk-UA"/>
        </w:rPr>
        <w:t>Промисловий зразок відповідає умовам патентоспроможності, якщо він є:</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новим;</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промислово придатним;</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актуальним;</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унікальним.</w:t>
      </w:r>
    </w:p>
    <w:p w:rsidR="007F70F3" w:rsidRPr="000633C6" w:rsidRDefault="007F70F3" w:rsidP="005A6714">
      <w:pPr>
        <w:pStyle w:val="a6"/>
        <w:numPr>
          <w:ilvl w:val="0"/>
          <w:numId w:val="73"/>
        </w:numPr>
        <w:ind w:left="0" w:firstLine="567"/>
        <w:jc w:val="both"/>
        <w:rPr>
          <w:color w:val="auto"/>
          <w:lang w:val="uk-UA"/>
        </w:rPr>
      </w:pPr>
      <w:r w:rsidRPr="000633C6">
        <w:rPr>
          <w:color w:val="auto"/>
          <w:lang w:val="uk-UA"/>
        </w:rPr>
        <w:t>Право власності на промисловий зразок засвідчується:</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свідоцтвом;</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деклараційним патентом;</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патентом;</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дипломом.</w:t>
      </w:r>
    </w:p>
    <w:p w:rsidR="007F70F3" w:rsidRPr="000633C6" w:rsidRDefault="007F70F3" w:rsidP="005A6714">
      <w:pPr>
        <w:pStyle w:val="a6"/>
        <w:numPr>
          <w:ilvl w:val="0"/>
          <w:numId w:val="73"/>
        </w:numPr>
        <w:ind w:left="0" w:firstLine="567"/>
        <w:jc w:val="both"/>
        <w:rPr>
          <w:color w:val="auto"/>
          <w:lang w:val="uk-UA"/>
        </w:rPr>
      </w:pPr>
      <w:r w:rsidRPr="000633C6">
        <w:rPr>
          <w:color w:val="auto"/>
          <w:lang w:val="uk-UA"/>
        </w:rPr>
        <w:t>Право на одержання патенту має:</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автор;</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спадкоємець;</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lastRenderedPageBreak/>
        <w:t>патентний повірений;</w:t>
      </w:r>
    </w:p>
    <w:p w:rsidR="007F70F3" w:rsidRPr="000633C6" w:rsidRDefault="007F70F3" w:rsidP="005A6714">
      <w:pPr>
        <w:pStyle w:val="a6"/>
        <w:numPr>
          <w:ilvl w:val="1"/>
          <w:numId w:val="73"/>
        </w:numPr>
        <w:ind w:left="0" w:firstLine="567"/>
        <w:jc w:val="both"/>
        <w:rPr>
          <w:color w:val="auto"/>
          <w:lang w:val="uk-UA"/>
        </w:rPr>
      </w:pPr>
      <w:r w:rsidRPr="000633C6">
        <w:rPr>
          <w:color w:val="auto"/>
          <w:lang w:val="uk-UA"/>
        </w:rPr>
        <w:t>автор або спадкоємець.</w:t>
      </w:r>
    </w:p>
    <w:p w:rsidR="007F70F3" w:rsidRPr="000633C6" w:rsidRDefault="00F43CC5" w:rsidP="005A6714">
      <w:pPr>
        <w:pStyle w:val="a6"/>
        <w:numPr>
          <w:ilvl w:val="0"/>
          <w:numId w:val="73"/>
        </w:numPr>
        <w:ind w:left="0" w:firstLine="567"/>
        <w:jc w:val="both"/>
        <w:rPr>
          <w:b/>
          <w:color w:val="auto"/>
          <w:lang w:val="uk-UA"/>
        </w:rPr>
      </w:pPr>
      <w:r w:rsidRPr="000633C6">
        <w:rPr>
          <w:color w:val="auto"/>
          <w:lang w:val="uk-UA"/>
        </w:rPr>
        <w:t>Які промислові зразки являють собою композицію, в основу якої покладено лінійно-графічне спі</w:t>
      </w:r>
      <w:r w:rsidR="0026647F">
        <w:rPr>
          <w:color w:val="auto"/>
          <w:lang w:val="uk-UA"/>
        </w:rPr>
        <w:t>ввідношення елементів:</w:t>
      </w:r>
    </w:p>
    <w:p w:rsidR="00F43CC5" w:rsidRPr="000633C6" w:rsidRDefault="00F43CC5" w:rsidP="005A6714">
      <w:pPr>
        <w:pStyle w:val="a6"/>
        <w:numPr>
          <w:ilvl w:val="1"/>
          <w:numId w:val="73"/>
        </w:numPr>
        <w:ind w:left="0" w:firstLine="567"/>
        <w:jc w:val="both"/>
        <w:rPr>
          <w:color w:val="auto"/>
          <w:lang w:val="uk-UA"/>
        </w:rPr>
      </w:pPr>
      <w:r w:rsidRPr="000633C6">
        <w:rPr>
          <w:color w:val="auto"/>
          <w:lang w:val="uk-UA"/>
        </w:rPr>
        <w:t>об’ємні;</w:t>
      </w:r>
    </w:p>
    <w:p w:rsidR="00F43CC5" w:rsidRPr="000633C6" w:rsidRDefault="00F43CC5" w:rsidP="005A6714">
      <w:pPr>
        <w:pStyle w:val="a6"/>
        <w:numPr>
          <w:ilvl w:val="1"/>
          <w:numId w:val="73"/>
        </w:numPr>
        <w:ind w:left="0" w:firstLine="567"/>
        <w:jc w:val="both"/>
        <w:rPr>
          <w:color w:val="auto"/>
          <w:lang w:val="uk-UA"/>
        </w:rPr>
      </w:pPr>
      <w:r w:rsidRPr="000633C6">
        <w:rPr>
          <w:color w:val="auto"/>
          <w:lang w:val="uk-UA"/>
        </w:rPr>
        <w:t>звичайні;</w:t>
      </w:r>
    </w:p>
    <w:p w:rsidR="00F43CC5" w:rsidRPr="000633C6" w:rsidRDefault="00F43CC5" w:rsidP="005A6714">
      <w:pPr>
        <w:pStyle w:val="a6"/>
        <w:numPr>
          <w:ilvl w:val="1"/>
          <w:numId w:val="73"/>
        </w:numPr>
        <w:ind w:left="0" w:firstLine="567"/>
        <w:jc w:val="both"/>
        <w:rPr>
          <w:color w:val="auto"/>
          <w:lang w:val="uk-UA"/>
        </w:rPr>
      </w:pPr>
      <w:r w:rsidRPr="000633C6">
        <w:rPr>
          <w:color w:val="auto"/>
          <w:lang w:val="uk-UA"/>
        </w:rPr>
        <w:t>площинні;</w:t>
      </w:r>
    </w:p>
    <w:p w:rsidR="00F43CC5" w:rsidRPr="000633C6" w:rsidRDefault="0026647F" w:rsidP="005A6714">
      <w:pPr>
        <w:pStyle w:val="a6"/>
        <w:numPr>
          <w:ilvl w:val="1"/>
          <w:numId w:val="73"/>
        </w:numPr>
        <w:ind w:left="0" w:firstLine="567"/>
        <w:jc w:val="both"/>
        <w:rPr>
          <w:color w:val="auto"/>
          <w:lang w:val="uk-UA"/>
        </w:rPr>
      </w:pPr>
      <w:r>
        <w:rPr>
          <w:color w:val="auto"/>
          <w:lang w:val="uk-UA"/>
        </w:rPr>
        <w:t>комбіновані?</w:t>
      </w:r>
    </w:p>
    <w:p w:rsidR="00F43CC5" w:rsidRPr="000633C6" w:rsidRDefault="00F43CC5" w:rsidP="005A6714">
      <w:pPr>
        <w:pStyle w:val="a6"/>
        <w:ind w:left="1440"/>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712EBC" w:rsidP="005A6714">
      <w:pPr>
        <w:ind w:firstLine="567"/>
        <w:jc w:val="both"/>
        <w:rPr>
          <w:color w:val="auto"/>
          <w:lang w:val="uk-UA"/>
        </w:rPr>
      </w:pPr>
      <w:r w:rsidRPr="0026647F">
        <w:rPr>
          <w:lang w:val="uk-UA"/>
        </w:rPr>
        <w:t>https://elearning.sumdu.edu.ua/s/46-p68</w:t>
      </w:r>
      <w:r w:rsidR="0026647F" w:rsidRPr="0026647F">
        <w:rPr>
          <w:rStyle w:val="a5"/>
          <w:color w:val="auto"/>
          <w:u w:val="none"/>
          <w:lang w:val="uk-UA"/>
        </w:rPr>
        <w:t>.</w:t>
      </w:r>
    </w:p>
    <w:p w:rsidR="00712EBC" w:rsidRPr="000633C6" w:rsidRDefault="00712EBC"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26647F" w:rsidRDefault="00336F1B" w:rsidP="005A6714">
      <w:pPr>
        <w:jc w:val="center"/>
        <w:rPr>
          <w:b/>
          <w:color w:val="auto"/>
          <w:lang w:val="uk-UA"/>
        </w:rPr>
      </w:pPr>
      <w:r w:rsidRPr="000633C6">
        <w:rPr>
          <w:b/>
          <w:color w:val="auto"/>
          <w:lang w:val="uk-UA"/>
        </w:rPr>
        <w:lastRenderedPageBreak/>
        <w:t xml:space="preserve">Тема 20. Процедура отримання патенту </w:t>
      </w:r>
    </w:p>
    <w:p w:rsidR="00336F1B" w:rsidRPr="000633C6" w:rsidRDefault="00336F1B" w:rsidP="005A6714">
      <w:pPr>
        <w:jc w:val="center"/>
        <w:rPr>
          <w:b/>
          <w:color w:val="auto"/>
          <w:lang w:val="uk-UA"/>
        </w:rPr>
      </w:pPr>
      <w:r w:rsidRPr="000633C6">
        <w:rPr>
          <w:b/>
          <w:color w:val="auto"/>
          <w:lang w:val="uk-UA"/>
        </w:rPr>
        <w:t>на промисловий зразок</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90728" w:rsidRPr="000633C6" w:rsidRDefault="006F08D3" w:rsidP="005A6714">
      <w:pPr>
        <w:pStyle w:val="a6"/>
        <w:numPr>
          <w:ilvl w:val="0"/>
          <w:numId w:val="43"/>
        </w:numPr>
        <w:ind w:left="0" w:firstLine="567"/>
        <w:jc w:val="both"/>
        <w:rPr>
          <w:color w:val="auto"/>
          <w:lang w:val="uk-UA"/>
        </w:rPr>
      </w:pPr>
      <w:r w:rsidRPr="000633C6">
        <w:rPr>
          <w:color w:val="auto"/>
          <w:lang w:val="uk-UA"/>
        </w:rPr>
        <w:t xml:space="preserve">Загальна характеристика процедури отримання патенту на промисловий зразок. Розгляд заявки на отримання патенту на промисловий зразок та її пріоритет. Експертиза та публікація. </w:t>
      </w:r>
    </w:p>
    <w:p w:rsidR="00B90728" w:rsidRPr="000633C6" w:rsidRDefault="006F08D3" w:rsidP="005A6714">
      <w:pPr>
        <w:pStyle w:val="a6"/>
        <w:numPr>
          <w:ilvl w:val="0"/>
          <w:numId w:val="43"/>
        </w:numPr>
        <w:ind w:left="0" w:firstLine="567"/>
        <w:jc w:val="both"/>
        <w:rPr>
          <w:color w:val="auto"/>
          <w:lang w:val="uk-UA"/>
        </w:rPr>
      </w:pPr>
      <w:r w:rsidRPr="000633C6">
        <w:rPr>
          <w:color w:val="auto"/>
          <w:lang w:val="uk-UA"/>
        </w:rPr>
        <w:t xml:space="preserve">Видача патенту на промисловий зразок та оскарження рішення за заявкою. </w:t>
      </w:r>
    </w:p>
    <w:p w:rsidR="006F08D3" w:rsidRPr="000633C6" w:rsidRDefault="006F08D3" w:rsidP="005A6714">
      <w:pPr>
        <w:pStyle w:val="a6"/>
        <w:numPr>
          <w:ilvl w:val="0"/>
          <w:numId w:val="43"/>
        </w:numPr>
        <w:ind w:left="0" w:firstLine="567"/>
        <w:jc w:val="both"/>
        <w:rPr>
          <w:color w:val="auto"/>
          <w:lang w:val="uk-UA"/>
        </w:rPr>
      </w:pPr>
      <w:r w:rsidRPr="000633C6">
        <w:rPr>
          <w:color w:val="auto"/>
          <w:lang w:val="uk-UA"/>
        </w:rPr>
        <w:t xml:space="preserve">Термін дії патенту на промисловий зразок та припинення його дії патенту на промисловий зразок. </w:t>
      </w:r>
    </w:p>
    <w:p w:rsidR="006F08D3" w:rsidRPr="000633C6" w:rsidRDefault="006F08D3"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26647F" w:rsidP="005A6714">
      <w:pPr>
        <w:ind w:firstLine="567"/>
        <w:jc w:val="both"/>
        <w:rPr>
          <w:color w:val="auto"/>
          <w:lang w:val="uk-UA"/>
        </w:rPr>
      </w:pPr>
      <w:r>
        <w:rPr>
          <w:color w:val="auto"/>
          <w:lang w:val="uk-UA"/>
        </w:rPr>
        <w:t>Під час вивчення</w:t>
      </w:r>
      <w:r w:rsidR="0032728C" w:rsidRPr="000633C6">
        <w:rPr>
          <w:color w:val="auto"/>
          <w:lang w:val="uk-UA"/>
        </w:rPr>
        <w:t xml:space="preserve"> питання отримання патенту на промисловий зразок, </w:t>
      </w:r>
      <w:r>
        <w:rPr>
          <w:color w:val="auto"/>
          <w:lang w:val="uk-UA"/>
        </w:rPr>
        <w:t>потрібно</w:t>
      </w:r>
      <w:r w:rsidR="0032728C" w:rsidRPr="000633C6">
        <w:rPr>
          <w:color w:val="auto"/>
          <w:lang w:val="uk-UA"/>
        </w:rPr>
        <w:t xml:space="preserve"> визначити, що порядок одержання патенту на промисловий зразок </w:t>
      </w:r>
      <w:r>
        <w:rPr>
          <w:color w:val="auto"/>
          <w:lang w:val="uk-UA"/>
        </w:rPr>
        <w:t>у</w:t>
      </w:r>
      <w:r w:rsidR="0032728C" w:rsidRPr="000633C6">
        <w:rPr>
          <w:color w:val="auto"/>
          <w:lang w:val="uk-UA"/>
        </w:rPr>
        <w:t>регульовано розділом 4 Закону України «Про охорону прав на промислові зразки», а також Правилами складання та подання заявки на промисловий зразок, Правилами розгляду заявки на промисловий зразок. Особа, яка бажає одержати патент і має на це право, подає до Установи заявку. Заявка повинна стосуватися одного промислового зразка і може містити його варіанти, з деякими відмінностями. Така вимога до заявки називається вимогою єдності. Студенти повинні знати, що входить до складу заявки та вміти характеризувати її складові. Заявником визна</w:t>
      </w:r>
      <w:r>
        <w:rPr>
          <w:color w:val="auto"/>
          <w:lang w:val="uk-UA"/>
        </w:rPr>
        <w:t>ють особу</w:t>
      </w:r>
      <w:r w:rsidR="0032728C" w:rsidRPr="000633C6">
        <w:rPr>
          <w:color w:val="auto"/>
          <w:lang w:val="uk-UA"/>
        </w:rPr>
        <w:t xml:space="preserve">, яка подала заявку чи набула прав заявника в </w:t>
      </w:r>
      <w:r>
        <w:rPr>
          <w:color w:val="auto"/>
          <w:lang w:val="uk-UA"/>
        </w:rPr>
        <w:t>у</w:t>
      </w:r>
      <w:r w:rsidR="0032728C" w:rsidRPr="000633C6">
        <w:rPr>
          <w:color w:val="auto"/>
          <w:lang w:val="uk-UA"/>
        </w:rPr>
        <w:t>становленому законом порядку. Під час проведення експертизи заявки не перевір</w:t>
      </w:r>
      <w:r>
        <w:rPr>
          <w:color w:val="auto"/>
          <w:lang w:val="uk-UA"/>
        </w:rPr>
        <w:t>яють</w:t>
      </w:r>
      <w:r w:rsidR="0032728C" w:rsidRPr="000633C6">
        <w:rPr>
          <w:color w:val="auto"/>
          <w:lang w:val="uk-UA"/>
        </w:rPr>
        <w:t>, чи є заявлений промисловий зразок новим. Одночасно з публікацією відомостей про видачу патенту здійсню</w:t>
      </w:r>
      <w:r>
        <w:rPr>
          <w:color w:val="auto"/>
          <w:lang w:val="uk-UA"/>
        </w:rPr>
        <w:t xml:space="preserve">ють державну реєстрацію </w:t>
      </w:r>
      <w:r w:rsidR="0032728C" w:rsidRPr="000633C6">
        <w:rPr>
          <w:color w:val="auto"/>
          <w:lang w:val="uk-UA"/>
        </w:rPr>
        <w:t>патенту на промисловий зразок, для чого вносяться до Реєстру відповідні відомості. Підставою для в</w:t>
      </w:r>
      <w:r>
        <w:rPr>
          <w:color w:val="auto"/>
          <w:lang w:val="uk-UA"/>
        </w:rPr>
        <w:t>несення відомостей до реєстру є</w:t>
      </w:r>
      <w:r w:rsidR="0032728C" w:rsidRPr="000633C6">
        <w:rPr>
          <w:color w:val="auto"/>
          <w:lang w:val="uk-UA"/>
        </w:rPr>
        <w:t xml:space="preserve"> рішення Установи; рішення судових органів; клопотання або заява власника (власників) патенту (за умови надання відповідних доказів що підтверджують необхідність </w:t>
      </w:r>
      <w:r>
        <w:rPr>
          <w:color w:val="auto"/>
          <w:lang w:val="uk-UA"/>
        </w:rPr>
        <w:t>у</w:t>
      </w:r>
      <w:r w:rsidR="0032728C" w:rsidRPr="000633C6">
        <w:rPr>
          <w:color w:val="auto"/>
          <w:lang w:val="uk-UA"/>
        </w:rPr>
        <w:t xml:space="preserve">несення відповідних змін). </w:t>
      </w:r>
    </w:p>
    <w:p w:rsidR="0032728C" w:rsidRPr="000633C6" w:rsidRDefault="0032728C" w:rsidP="005A6714">
      <w:pPr>
        <w:ind w:firstLine="567"/>
        <w:jc w:val="both"/>
        <w:rPr>
          <w:color w:val="auto"/>
          <w:lang w:val="uk-UA"/>
        </w:rPr>
      </w:pPr>
      <w:r w:rsidRPr="000633C6">
        <w:rPr>
          <w:color w:val="auto"/>
          <w:lang w:val="uk-UA"/>
        </w:rPr>
        <w:lastRenderedPageBreak/>
        <w:t>Студенти повинні знати, що видач</w:t>
      </w:r>
      <w:r w:rsidR="0026647F">
        <w:rPr>
          <w:color w:val="auto"/>
          <w:lang w:val="uk-UA"/>
        </w:rPr>
        <w:t>у</w:t>
      </w:r>
      <w:r w:rsidRPr="000633C6">
        <w:rPr>
          <w:color w:val="auto"/>
          <w:lang w:val="uk-UA"/>
        </w:rPr>
        <w:t xml:space="preserve"> патенту здійснює</w:t>
      </w:r>
      <w:r w:rsidR="0026647F">
        <w:rPr>
          <w:color w:val="auto"/>
          <w:lang w:val="uk-UA"/>
        </w:rPr>
        <w:t xml:space="preserve"> </w:t>
      </w:r>
      <w:r w:rsidRPr="000633C6">
        <w:rPr>
          <w:color w:val="auto"/>
          <w:lang w:val="uk-UA"/>
        </w:rPr>
        <w:t>у місячний строк після державної р</w:t>
      </w:r>
      <w:r w:rsidR="009E1A74">
        <w:rPr>
          <w:color w:val="auto"/>
          <w:lang w:val="uk-UA"/>
        </w:rPr>
        <w:t>еєстрації патенту. Патент видає</w:t>
      </w:r>
      <w:r w:rsidRPr="000633C6">
        <w:rPr>
          <w:color w:val="auto"/>
          <w:lang w:val="uk-UA"/>
        </w:rPr>
        <w:t xml:space="preserve"> особі, яка має право на його одержання, або надсила</w:t>
      </w:r>
      <w:r w:rsidR="009E1A74">
        <w:rPr>
          <w:color w:val="auto"/>
          <w:lang w:val="uk-UA"/>
        </w:rPr>
        <w:t>ють</w:t>
      </w:r>
      <w:r w:rsidRPr="000633C6">
        <w:rPr>
          <w:color w:val="auto"/>
          <w:lang w:val="uk-UA"/>
        </w:rPr>
        <w:t xml:space="preserve"> за адресою для листування. Якщо право на одержання патенту мають кілька осіб, то їм вида</w:t>
      </w:r>
      <w:r w:rsidR="009E1A74">
        <w:rPr>
          <w:color w:val="auto"/>
          <w:lang w:val="uk-UA"/>
        </w:rPr>
        <w:t>ють</w:t>
      </w:r>
      <w:r w:rsidRPr="000633C6">
        <w:rPr>
          <w:color w:val="auto"/>
          <w:lang w:val="uk-UA"/>
        </w:rPr>
        <w:t xml:space="preserve"> один патент. </w:t>
      </w:r>
    </w:p>
    <w:p w:rsidR="0032728C" w:rsidRPr="000633C6" w:rsidRDefault="009E1A74" w:rsidP="005A6714">
      <w:pPr>
        <w:ind w:firstLine="567"/>
        <w:jc w:val="both"/>
        <w:rPr>
          <w:color w:val="auto"/>
          <w:lang w:val="uk-UA"/>
        </w:rPr>
      </w:pPr>
      <w:r>
        <w:rPr>
          <w:color w:val="auto"/>
          <w:lang w:val="uk-UA"/>
        </w:rPr>
        <w:t>Під час в</w:t>
      </w:r>
      <w:r w:rsidR="0032728C" w:rsidRPr="000633C6">
        <w:rPr>
          <w:color w:val="auto"/>
          <w:lang w:val="uk-UA"/>
        </w:rPr>
        <w:t>и</w:t>
      </w:r>
      <w:r>
        <w:rPr>
          <w:color w:val="auto"/>
          <w:lang w:val="uk-UA"/>
        </w:rPr>
        <w:t>вчення</w:t>
      </w:r>
      <w:r w:rsidR="0032728C" w:rsidRPr="000633C6">
        <w:rPr>
          <w:color w:val="auto"/>
          <w:lang w:val="uk-UA"/>
        </w:rPr>
        <w:t xml:space="preserve"> питання терміну дії патенту на промисловий зразок, </w:t>
      </w:r>
      <w:r>
        <w:rPr>
          <w:color w:val="auto"/>
          <w:lang w:val="uk-UA"/>
        </w:rPr>
        <w:t>потрібно</w:t>
      </w:r>
      <w:r w:rsidR="0032728C" w:rsidRPr="000633C6">
        <w:rPr>
          <w:color w:val="auto"/>
          <w:lang w:val="uk-UA"/>
        </w:rPr>
        <w:t xml:space="preserve"> визначити, що відповідно до статті 465 ЦК України майнові права інтелектуальної власності на промисловий зразок є чинними з дати, наступної за датою їх державної реєстрації, за умови </w:t>
      </w:r>
      <w:r>
        <w:rPr>
          <w:color w:val="auto"/>
          <w:lang w:val="uk-UA"/>
        </w:rPr>
        <w:t>додержання</w:t>
      </w:r>
      <w:r w:rsidR="0032728C" w:rsidRPr="000633C6">
        <w:rPr>
          <w:color w:val="auto"/>
          <w:lang w:val="uk-UA"/>
        </w:rPr>
        <w:t xml:space="preserve"> чинності цих прав відповідно до закону. </w:t>
      </w:r>
      <w:r>
        <w:rPr>
          <w:color w:val="auto"/>
          <w:lang w:val="uk-UA"/>
        </w:rPr>
        <w:t>Термін</w:t>
      </w:r>
      <w:r w:rsidR="0032728C" w:rsidRPr="000633C6">
        <w:rPr>
          <w:color w:val="auto"/>
          <w:lang w:val="uk-UA"/>
        </w:rPr>
        <w:t xml:space="preserve"> чинності виключних майнових прав інтелектуальної власності на промисловий зразок спливає через п’ятнадцять років від дати подання заявки на промисловий зразок в установленому законом порядку. У пункті 5 статті 5 Закону України «Про охорону прав на промислові зразки» встановлено, що строк дії патенту на промисловий зразок становить 10 років від дати подання заявки до Установи і продовжується Установою за клопотанням власника патенту, але не більш </w:t>
      </w:r>
      <w:r>
        <w:rPr>
          <w:color w:val="auto"/>
          <w:lang w:val="uk-UA"/>
        </w:rPr>
        <w:t>ніж</w:t>
      </w:r>
      <w:r w:rsidR="0032728C" w:rsidRPr="000633C6">
        <w:rPr>
          <w:color w:val="auto"/>
          <w:lang w:val="uk-UA"/>
        </w:rPr>
        <w:t xml:space="preserve"> на п’ять років. Отже, в чинних законодавчих актах </w:t>
      </w:r>
      <w:r>
        <w:rPr>
          <w:color w:val="auto"/>
          <w:lang w:val="uk-UA"/>
        </w:rPr>
        <w:t>наявеі</w:t>
      </w:r>
      <w:r w:rsidR="0032728C" w:rsidRPr="000633C6">
        <w:rPr>
          <w:color w:val="auto"/>
          <w:lang w:val="uk-UA"/>
        </w:rPr>
        <w:t xml:space="preserve"> розбіжності щодо строку дії патенту на промисловий зразок. Фактично патент</w:t>
      </w:r>
      <w:r>
        <w:rPr>
          <w:color w:val="auto"/>
          <w:lang w:val="uk-UA"/>
        </w:rPr>
        <w:t>и на промислові зразки видають</w:t>
      </w:r>
      <w:r w:rsidR="0032728C" w:rsidRPr="000633C6">
        <w:rPr>
          <w:color w:val="auto"/>
          <w:lang w:val="uk-UA"/>
        </w:rPr>
        <w:t xml:space="preserve"> на десять років, тобто від дати подання заявки відрахову</w:t>
      </w:r>
      <w:r>
        <w:rPr>
          <w:color w:val="auto"/>
          <w:lang w:val="uk-UA"/>
        </w:rPr>
        <w:t>ють</w:t>
      </w:r>
      <w:r w:rsidR="0032728C" w:rsidRPr="000633C6">
        <w:rPr>
          <w:color w:val="auto"/>
          <w:lang w:val="uk-UA"/>
        </w:rPr>
        <w:t xml:space="preserve"> 10-річний строк, який і вважа</w:t>
      </w:r>
      <w:r>
        <w:rPr>
          <w:color w:val="auto"/>
          <w:lang w:val="uk-UA"/>
        </w:rPr>
        <w:t>ють</w:t>
      </w:r>
      <w:r w:rsidR="0032728C" w:rsidRPr="000633C6">
        <w:rPr>
          <w:color w:val="auto"/>
          <w:lang w:val="uk-UA"/>
        </w:rPr>
        <w:t xml:space="preserve"> строком дії патенту на промисловий зразок. Цей строк може бути продовжено, але не більш </w:t>
      </w:r>
      <w:r>
        <w:rPr>
          <w:color w:val="auto"/>
          <w:lang w:val="uk-UA"/>
        </w:rPr>
        <w:t>ніж</w:t>
      </w:r>
      <w:r w:rsidR="0032728C" w:rsidRPr="000633C6">
        <w:rPr>
          <w:color w:val="auto"/>
          <w:lang w:val="uk-UA"/>
        </w:rPr>
        <w:t xml:space="preserve"> на п’ять років. Студенти повинні знати випадки, коли дія патенту мож</w:t>
      </w:r>
      <w:r>
        <w:rPr>
          <w:color w:val="auto"/>
          <w:lang w:val="uk-UA"/>
        </w:rPr>
        <w:t>е</w:t>
      </w:r>
      <w:r w:rsidR="0032728C" w:rsidRPr="000633C6">
        <w:rPr>
          <w:color w:val="auto"/>
          <w:lang w:val="uk-UA"/>
        </w:rPr>
        <w:t xml:space="preserve"> бути достроково припинена. Заява про повну або часткову відмову від патенту подається власником (власниками) патенту і повинна стосуватися одного охоронного док</w:t>
      </w:r>
      <w:r>
        <w:rPr>
          <w:color w:val="auto"/>
          <w:lang w:val="uk-UA"/>
        </w:rPr>
        <w:t>умента. Студенти повинні також у</w:t>
      </w:r>
      <w:r w:rsidR="0032728C" w:rsidRPr="000633C6">
        <w:rPr>
          <w:color w:val="auto"/>
          <w:lang w:val="uk-UA"/>
        </w:rPr>
        <w:t xml:space="preserve">міти аналізувати положення щодо того, у яких випадках патент може бути визнано </w:t>
      </w:r>
      <w:r>
        <w:rPr>
          <w:color w:val="auto"/>
          <w:lang w:val="uk-UA"/>
        </w:rPr>
        <w:t>в</w:t>
      </w:r>
      <w:r w:rsidR="0032728C" w:rsidRPr="000633C6">
        <w:rPr>
          <w:color w:val="auto"/>
          <w:lang w:val="uk-UA"/>
        </w:rPr>
        <w:t xml:space="preserve"> судовому порядку не</w:t>
      </w:r>
      <w:r>
        <w:rPr>
          <w:color w:val="auto"/>
          <w:lang w:val="uk-UA"/>
        </w:rPr>
        <w:t>дійсним повністю або частково, з</w:t>
      </w:r>
      <w:r w:rsidR="0032728C" w:rsidRPr="000633C6">
        <w:rPr>
          <w:color w:val="auto"/>
          <w:lang w:val="uk-UA"/>
        </w:rPr>
        <w:t xml:space="preserve">окрема </w:t>
      </w:r>
      <w:r>
        <w:rPr>
          <w:color w:val="auto"/>
          <w:lang w:val="uk-UA"/>
        </w:rPr>
        <w:t>в разі</w:t>
      </w:r>
      <w:r w:rsidR="0032728C" w:rsidRPr="000633C6">
        <w:rPr>
          <w:color w:val="auto"/>
          <w:lang w:val="uk-UA"/>
        </w:rPr>
        <w:t xml:space="preserve"> невідповідності запатентованого промислового зразка умовам патентоспроможності. Єдиною умовою патентоспроможності є новизна; наявн</w:t>
      </w:r>
      <w:r>
        <w:rPr>
          <w:color w:val="auto"/>
          <w:lang w:val="uk-UA"/>
        </w:rPr>
        <w:t>ість</w:t>
      </w:r>
      <w:r w:rsidR="0032728C" w:rsidRPr="000633C6">
        <w:rPr>
          <w:color w:val="auto"/>
          <w:lang w:val="uk-UA"/>
        </w:rPr>
        <w:t xml:space="preserve"> у сукупності суттєвих ознак промислового зразка</w:t>
      </w:r>
      <w:r>
        <w:rPr>
          <w:color w:val="auto"/>
          <w:lang w:val="uk-UA"/>
        </w:rPr>
        <w:t>,</w:t>
      </w:r>
      <w:r w:rsidR="0032728C" w:rsidRPr="000633C6">
        <w:rPr>
          <w:color w:val="auto"/>
          <w:lang w:val="uk-UA"/>
        </w:rPr>
        <w:t xml:space="preserve"> яких не було </w:t>
      </w:r>
      <w:r>
        <w:rPr>
          <w:color w:val="auto"/>
          <w:lang w:val="uk-UA"/>
        </w:rPr>
        <w:t>в</w:t>
      </w:r>
      <w:r w:rsidR="0032728C" w:rsidRPr="000633C6">
        <w:rPr>
          <w:color w:val="auto"/>
          <w:lang w:val="uk-UA"/>
        </w:rPr>
        <w:t xml:space="preserve"> поданій заявці; видачі патенту внаслідок </w:t>
      </w:r>
      <w:r w:rsidR="0032728C" w:rsidRPr="000633C6">
        <w:rPr>
          <w:color w:val="auto"/>
          <w:lang w:val="uk-UA"/>
        </w:rPr>
        <w:lastRenderedPageBreak/>
        <w:t xml:space="preserve">подання заявки з порушенням прав інших осіб.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B90728" w:rsidRPr="000633C6" w:rsidRDefault="00B90728" w:rsidP="005A6714">
      <w:pPr>
        <w:ind w:firstLine="567"/>
        <w:jc w:val="both"/>
        <w:rPr>
          <w:color w:val="auto"/>
          <w:lang w:val="uk-UA"/>
        </w:rPr>
      </w:pPr>
      <w:r w:rsidRPr="000633C6">
        <w:rPr>
          <w:color w:val="auto"/>
          <w:lang w:val="uk-UA"/>
        </w:rPr>
        <w:t>1. Визначте складові</w:t>
      </w:r>
      <w:r w:rsidR="009E1A74">
        <w:rPr>
          <w:color w:val="auto"/>
          <w:lang w:val="uk-UA"/>
        </w:rPr>
        <w:t xml:space="preserve"> </w:t>
      </w:r>
      <w:r w:rsidRPr="000633C6">
        <w:rPr>
          <w:color w:val="auto"/>
          <w:lang w:val="uk-UA"/>
        </w:rPr>
        <w:t>частини заявки на отримання патенту.</w:t>
      </w:r>
    </w:p>
    <w:p w:rsidR="00B90728" w:rsidRPr="000633C6" w:rsidRDefault="009E1A74" w:rsidP="005A6714">
      <w:pPr>
        <w:ind w:firstLine="567"/>
        <w:jc w:val="both"/>
        <w:rPr>
          <w:color w:val="auto"/>
          <w:lang w:val="uk-UA"/>
        </w:rPr>
      </w:pPr>
      <w:r>
        <w:rPr>
          <w:color w:val="auto"/>
          <w:lang w:val="uk-UA"/>
        </w:rPr>
        <w:t>2. </w:t>
      </w:r>
      <w:r w:rsidR="00B90728" w:rsidRPr="000633C6">
        <w:rPr>
          <w:color w:val="auto"/>
          <w:lang w:val="uk-UA"/>
        </w:rPr>
        <w:t>Проаналізуйте випадки, коли заявник має право скористатис</w:t>
      </w:r>
      <w:r>
        <w:rPr>
          <w:color w:val="auto"/>
          <w:lang w:val="uk-UA"/>
        </w:rPr>
        <w:t>я</w:t>
      </w:r>
      <w:r w:rsidR="00B90728" w:rsidRPr="000633C6">
        <w:rPr>
          <w:color w:val="auto"/>
          <w:lang w:val="uk-UA"/>
        </w:rPr>
        <w:t xml:space="preserve"> пріоритетом.</w:t>
      </w:r>
    </w:p>
    <w:p w:rsidR="00B90728" w:rsidRPr="000633C6" w:rsidRDefault="00B90728" w:rsidP="005A6714">
      <w:pPr>
        <w:ind w:firstLine="567"/>
        <w:jc w:val="both"/>
        <w:rPr>
          <w:color w:val="auto"/>
          <w:lang w:val="uk-UA"/>
        </w:rPr>
      </w:pPr>
      <w:r w:rsidRPr="000633C6">
        <w:rPr>
          <w:color w:val="auto"/>
          <w:lang w:val="uk-UA"/>
        </w:rPr>
        <w:t>3. Охарактеризуйте формальну експертизу.</w:t>
      </w:r>
    </w:p>
    <w:p w:rsidR="00B90728" w:rsidRPr="000633C6" w:rsidRDefault="00B90728" w:rsidP="005A6714">
      <w:pPr>
        <w:ind w:firstLine="567"/>
        <w:jc w:val="both"/>
        <w:rPr>
          <w:color w:val="auto"/>
          <w:lang w:val="uk-UA"/>
        </w:rPr>
      </w:pPr>
      <w:r w:rsidRPr="000633C6">
        <w:rPr>
          <w:color w:val="auto"/>
          <w:lang w:val="uk-UA"/>
        </w:rPr>
        <w:t>4. Коротко опишіть складові виписки з Реєстру патентів України на промислові зразки.</w:t>
      </w:r>
    </w:p>
    <w:p w:rsidR="00B90728" w:rsidRPr="000633C6" w:rsidRDefault="00B90728" w:rsidP="005A6714">
      <w:pPr>
        <w:ind w:firstLine="567"/>
        <w:jc w:val="both"/>
        <w:rPr>
          <w:color w:val="auto"/>
          <w:lang w:val="uk-UA"/>
        </w:rPr>
      </w:pPr>
      <w:r w:rsidRPr="000633C6">
        <w:rPr>
          <w:color w:val="auto"/>
          <w:lang w:val="uk-UA"/>
        </w:rPr>
        <w:t>5. У яких випадках можливе дострокове припинення дії патенту?</w:t>
      </w:r>
    </w:p>
    <w:p w:rsidR="00336F1B" w:rsidRPr="000633C6" w:rsidRDefault="00B90728" w:rsidP="005A6714">
      <w:pPr>
        <w:ind w:firstLine="567"/>
        <w:jc w:val="both"/>
        <w:rPr>
          <w:color w:val="auto"/>
          <w:lang w:val="uk-UA"/>
        </w:rPr>
      </w:pPr>
      <w:r w:rsidRPr="000633C6">
        <w:rPr>
          <w:color w:val="auto"/>
          <w:lang w:val="uk-UA"/>
        </w:rPr>
        <w:t xml:space="preserve">6. У яких випадках патент може бути визнано </w:t>
      </w:r>
      <w:r w:rsidR="009E1A74">
        <w:rPr>
          <w:color w:val="auto"/>
          <w:lang w:val="uk-UA"/>
        </w:rPr>
        <w:t>в</w:t>
      </w:r>
      <w:r w:rsidRPr="000633C6">
        <w:rPr>
          <w:color w:val="auto"/>
          <w:lang w:val="uk-UA"/>
        </w:rPr>
        <w:t xml:space="preserve"> судовому порядку недійсним повністю або частково?</w:t>
      </w:r>
    </w:p>
    <w:p w:rsidR="00336F1B" w:rsidRPr="000633C6" w:rsidRDefault="009E1A74" w:rsidP="005A6714">
      <w:pPr>
        <w:jc w:val="center"/>
        <w:rPr>
          <w:b/>
          <w:color w:val="auto"/>
          <w:lang w:val="uk-UA"/>
        </w:rPr>
      </w:pPr>
      <w:r>
        <w:rPr>
          <w:b/>
          <w:color w:val="auto"/>
          <w:lang w:val="uk-UA"/>
        </w:rPr>
        <w:t xml:space="preserve">Теми рефератів </w:t>
      </w:r>
    </w:p>
    <w:p w:rsidR="00336F1B" w:rsidRPr="000633C6" w:rsidRDefault="00B90728" w:rsidP="005A6714">
      <w:pPr>
        <w:tabs>
          <w:tab w:val="right" w:leader="dot" w:pos="6663"/>
        </w:tabs>
        <w:ind w:firstLine="567"/>
        <w:jc w:val="both"/>
        <w:rPr>
          <w:color w:val="auto"/>
          <w:lang w:val="uk-UA"/>
        </w:rPr>
      </w:pPr>
      <w:r w:rsidRPr="000633C6">
        <w:rPr>
          <w:color w:val="auto"/>
          <w:lang w:val="uk-UA"/>
        </w:rPr>
        <w:t>1. Складові елементи заявки на отримання патенту на промисловий зразок.</w:t>
      </w:r>
    </w:p>
    <w:p w:rsidR="00B90728" w:rsidRPr="000633C6" w:rsidRDefault="00B90728" w:rsidP="005A6714">
      <w:pPr>
        <w:tabs>
          <w:tab w:val="right" w:leader="dot" w:pos="6663"/>
        </w:tabs>
        <w:ind w:firstLine="567"/>
        <w:jc w:val="both"/>
        <w:rPr>
          <w:color w:val="auto"/>
          <w:lang w:val="uk-UA"/>
        </w:rPr>
      </w:pPr>
      <w:r w:rsidRPr="000633C6">
        <w:rPr>
          <w:color w:val="auto"/>
          <w:lang w:val="uk-UA"/>
        </w:rPr>
        <w:t>2. Право пріоритету на промисловий зразок: особливості та загальна характеристика.</w:t>
      </w:r>
    </w:p>
    <w:p w:rsidR="00B90728" w:rsidRPr="000633C6" w:rsidRDefault="00B90728" w:rsidP="005A6714">
      <w:pPr>
        <w:tabs>
          <w:tab w:val="right" w:leader="dot" w:pos="6663"/>
        </w:tabs>
        <w:ind w:firstLine="567"/>
        <w:jc w:val="both"/>
        <w:rPr>
          <w:color w:val="auto"/>
          <w:lang w:val="uk-UA"/>
        </w:rPr>
      </w:pPr>
      <w:r w:rsidRPr="000633C6">
        <w:rPr>
          <w:color w:val="auto"/>
          <w:lang w:val="uk-UA"/>
        </w:rPr>
        <w:t>3. Загальна характеристика та призначення Державного реєстру патентів України на промислові зразки.</w:t>
      </w:r>
    </w:p>
    <w:p w:rsidR="00B90728" w:rsidRPr="000633C6" w:rsidRDefault="00B90728" w:rsidP="005A6714">
      <w:pPr>
        <w:tabs>
          <w:tab w:val="right" w:leader="dot" w:pos="6663"/>
        </w:tabs>
        <w:ind w:firstLine="567"/>
        <w:jc w:val="both"/>
        <w:rPr>
          <w:color w:val="auto"/>
          <w:lang w:val="uk-UA"/>
        </w:rPr>
      </w:pPr>
      <w:r w:rsidRPr="000633C6">
        <w:rPr>
          <w:color w:val="auto"/>
          <w:lang w:val="uk-UA"/>
        </w:rPr>
        <w:t>4. Виписка з Реєстру патентів України на промислові зразки.</w:t>
      </w:r>
    </w:p>
    <w:p w:rsidR="00B90728" w:rsidRPr="000633C6" w:rsidRDefault="00B90728" w:rsidP="005A6714">
      <w:pPr>
        <w:tabs>
          <w:tab w:val="right" w:leader="dot" w:pos="6663"/>
        </w:tabs>
        <w:ind w:firstLine="567"/>
        <w:jc w:val="both"/>
        <w:rPr>
          <w:color w:val="auto"/>
          <w:lang w:val="uk-UA"/>
        </w:rPr>
      </w:pPr>
      <w:r w:rsidRPr="000633C6">
        <w:rPr>
          <w:color w:val="auto"/>
          <w:lang w:val="uk-UA"/>
        </w:rPr>
        <w:t>5. Випадки дострокового припинення дії патенту на промисловий зразок.</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7951A3" w:rsidP="005A6714">
      <w:pPr>
        <w:pStyle w:val="a6"/>
        <w:numPr>
          <w:ilvl w:val="0"/>
          <w:numId w:val="74"/>
        </w:numPr>
        <w:ind w:left="0" w:firstLine="567"/>
        <w:jc w:val="both"/>
        <w:rPr>
          <w:color w:val="auto"/>
          <w:lang w:val="uk-UA"/>
        </w:rPr>
      </w:pPr>
      <w:r w:rsidRPr="000633C6">
        <w:rPr>
          <w:color w:val="auto"/>
          <w:lang w:val="uk-UA"/>
        </w:rPr>
        <w:t>Заявка на промисловий зразок повинна містити:</w:t>
      </w:r>
    </w:p>
    <w:p w:rsidR="007951A3" w:rsidRPr="000633C6" w:rsidRDefault="007951A3" w:rsidP="005A6714">
      <w:pPr>
        <w:pStyle w:val="a6"/>
        <w:numPr>
          <w:ilvl w:val="0"/>
          <w:numId w:val="75"/>
        </w:numPr>
        <w:ind w:left="0" w:firstLine="567"/>
        <w:jc w:val="both"/>
        <w:rPr>
          <w:color w:val="auto"/>
          <w:lang w:val="uk-UA"/>
        </w:rPr>
      </w:pPr>
      <w:r w:rsidRPr="000633C6">
        <w:rPr>
          <w:color w:val="auto"/>
          <w:lang w:val="uk-UA"/>
        </w:rPr>
        <w:t>заяву про видачу патенту; комплект зображень виробу (власне виробу чи у вигляді його макета, або малюнка), що дають повне уявлення про його зовнішній вигляд; опис промислового зразка; креслення, схему, карту;</w:t>
      </w:r>
    </w:p>
    <w:p w:rsidR="007951A3" w:rsidRPr="000633C6" w:rsidRDefault="007951A3" w:rsidP="005A6714">
      <w:pPr>
        <w:pStyle w:val="a6"/>
        <w:numPr>
          <w:ilvl w:val="0"/>
          <w:numId w:val="75"/>
        </w:numPr>
        <w:ind w:left="0" w:firstLine="567"/>
        <w:jc w:val="both"/>
        <w:rPr>
          <w:color w:val="auto"/>
          <w:lang w:val="uk-UA"/>
        </w:rPr>
      </w:pPr>
      <w:r w:rsidRPr="000633C6">
        <w:rPr>
          <w:color w:val="auto"/>
          <w:lang w:val="uk-UA"/>
        </w:rPr>
        <w:t>заяву про видачу патенту; комплект зображень виробу (власне виробу чи у вигляді його макета, або малюнка), що дають повне уявлення про його зовнішній вигляд; опис промислового зразка; креслення, схему, карту (якщо необхідно);</w:t>
      </w:r>
    </w:p>
    <w:p w:rsidR="007951A3" w:rsidRPr="000633C6" w:rsidRDefault="007951A3" w:rsidP="005A6714">
      <w:pPr>
        <w:pStyle w:val="a6"/>
        <w:numPr>
          <w:ilvl w:val="0"/>
          <w:numId w:val="75"/>
        </w:numPr>
        <w:ind w:left="0" w:firstLine="567"/>
        <w:jc w:val="both"/>
        <w:rPr>
          <w:color w:val="auto"/>
          <w:lang w:val="uk-UA"/>
        </w:rPr>
      </w:pPr>
      <w:r w:rsidRPr="000633C6">
        <w:rPr>
          <w:color w:val="auto"/>
          <w:lang w:val="uk-UA"/>
        </w:rPr>
        <w:t xml:space="preserve">заяву про видачу патенту; комплект зображень виробу </w:t>
      </w:r>
      <w:r w:rsidRPr="000633C6">
        <w:rPr>
          <w:color w:val="auto"/>
          <w:lang w:val="uk-UA"/>
        </w:rPr>
        <w:lastRenderedPageBreak/>
        <w:t>(власне виробу чи у вигляді його макета, або малюнка), що дають повне уявлення про його зовнішній вигляд;</w:t>
      </w:r>
    </w:p>
    <w:p w:rsidR="007951A3" w:rsidRPr="000633C6" w:rsidRDefault="007951A3" w:rsidP="005A6714">
      <w:pPr>
        <w:pStyle w:val="a6"/>
        <w:numPr>
          <w:ilvl w:val="0"/>
          <w:numId w:val="75"/>
        </w:numPr>
        <w:ind w:left="0" w:firstLine="567"/>
        <w:jc w:val="both"/>
        <w:rPr>
          <w:color w:val="auto"/>
          <w:lang w:val="uk-UA"/>
        </w:rPr>
      </w:pPr>
      <w:r w:rsidRPr="000633C6">
        <w:rPr>
          <w:color w:val="auto"/>
          <w:lang w:val="uk-UA"/>
        </w:rPr>
        <w:t>заяву про видачу патенту та опис промислового зразка.</w:t>
      </w:r>
    </w:p>
    <w:p w:rsidR="007951A3" w:rsidRPr="000633C6" w:rsidRDefault="007951A3" w:rsidP="005A6714">
      <w:pPr>
        <w:pStyle w:val="a6"/>
        <w:numPr>
          <w:ilvl w:val="0"/>
          <w:numId w:val="74"/>
        </w:numPr>
        <w:ind w:left="0" w:firstLine="567"/>
        <w:jc w:val="both"/>
        <w:rPr>
          <w:color w:val="auto"/>
          <w:lang w:val="uk-UA"/>
        </w:rPr>
      </w:pPr>
      <w:r w:rsidRPr="000633C6">
        <w:rPr>
          <w:color w:val="auto"/>
          <w:lang w:val="uk-UA"/>
        </w:rPr>
        <w:t>Під час проведення експертизи заявки на промисловий зразок:</w:t>
      </w:r>
    </w:p>
    <w:p w:rsidR="007951A3" w:rsidRPr="000633C6" w:rsidRDefault="009E1A74" w:rsidP="005A6714">
      <w:pPr>
        <w:pStyle w:val="a6"/>
        <w:numPr>
          <w:ilvl w:val="1"/>
          <w:numId w:val="74"/>
        </w:numPr>
        <w:ind w:left="0" w:firstLine="567"/>
        <w:jc w:val="both"/>
        <w:rPr>
          <w:color w:val="auto"/>
          <w:lang w:val="uk-UA"/>
        </w:rPr>
      </w:pPr>
      <w:r>
        <w:rPr>
          <w:color w:val="auto"/>
          <w:lang w:val="uk-UA"/>
        </w:rPr>
        <w:t>перевіряють</w:t>
      </w:r>
      <w:r w:rsidR="007951A3" w:rsidRPr="000633C6">
        <w:rPr>
          <w:color w:val="auto"/>
          <w:lang w:val="uk-UA"/>
        </w:rPr>
        <w:t>, чи є зразок актуальним;</w:t>
      </w:r>
    </w:p>
    <w:p w:rsidR="007951A3" w:rsidRPr="000633C6" w:rsidRDefault="009E1A74" w:rsidP="005A6714">
      <w:pPr>
        <w:pStyle w:val="a6"/>
        <w:numPr>
          <w:ilvl w:val="1"/>
          <w:numId w:val="74"/>
        </w:numPr>
        <w:ind w:left="0" w:firstLine="567"/>
        <w:jc w:val="both"/>
        <w:rPr>
          <w:color w:val="auto"/>
          <w:lang w:val="uk-UA"/>
        </w:rPr>
      </w:pPr>
      <w:r>
        <w:rPr>
          <w:color w:val="auto"/>
          <w:lang w:val="uk-UA"/>
        </w:rPr>
        <w:t>перевіряють,</w:t>
      </w:r>
      <w:r w:rsidRPr="000633C6">
        <w:rPr>
          <w:color w:val="auto"/>
          <w:lang w:val="uk-UA"/>
        </w:rPr>
        <w:t xml:space="preserve"> </w:t>
      </w:r>
      <w:r w:rsidR="007951A3" w:rsidRPr="000633C6">
        <w:rPr>
          <w:color w:val="auto"/>
          <w:lang w:val="uk-UA"/>
        </w:rPr>
        <w:t>чи є зразок новим;</w:t>
      </w:r>
    </w:p>
    <w:p w:rsidR="007951A3" w:rsidRPr="000633C6" w:rsidRDefault="007951A3" w:rsidP="005A6714">
      <w:pPr>
        <w:pStyle w:val="a6"/>
        <w:numPr>
          <w:ilvl w:val="1"/>
          <w:numId w:val="74"/>
        </w:numPr>
        <w:ind w:left="0" w:firstLine="567"/>
        <w:jc w:val="both"/>
        <w:rPr>
          <w:color w:val="auto"/>
          <w:lang w:val="uk-UA"/>
        </w:rPr>
      </w:pPr>
      <w:r w:rsidRPr="000633C6">
        <w:rPr>
          <w:color w:val="auto"/>
          <w:lang w:val="uk-UA"/>
        </w:rPr>
        <w:t xml:space="preserve">не </w:t>
      </w:r>
      <w:r w:rsidR="009E1A74">
        <w:rPr>
          <w:color w:val="auto"/>
          <w:lang w:val="uk-UA"/>
        </w:rPr>
        <w:t>перевіряють</w:t>
      </w:r>
      <w:r w:rsidRPr="000633C6">
        <w:rPr>
          <w:color w:val="auto"/>
          <w:lang w:val="uk-UA"/>
        </w:rPr>
        <w:t>, чи є заявлений промисловий зразок новим;</w:t>
      </w:r>
    </w:p>
    <w:p w:rsidR="007951A3" w:rsidRPr="000633C6" w:rsidRDefault="009E1A74" w:rsidP="005A6714">
      <w:pPr>
        <w:pStyle w:val="a6"/>
        <w:numPr>
          <w:ilvl w:val="1"/>
          <w:numId w:val="74"/>
        </w:numPr>
        <w:ind w:left="0" w:firstLine="567"/>
        <w:jc w:val="both"/>
        <w:rPr>
          <w:color w:val="auto"/>
          <w:lang w:val="uk-UA"/>
        </w:rPr>
      </w:pPr>
      <w:r>
        <w:rPr>
          <w:color w:val="auto"/>
          <w:lang w:val="uk-UA"/>
        </w:rPr>
        <w:t xml:space="preserve">перевіряють, </w:t>
      </w:r>
      <w:r w:rsidR="007951A3" w:rsidRPr="000633C6">
        <w:rPr>
          <w:color w:val="auto"/>
          <w:lang w:val="uk-UA"/>
        </w:rPr>
        <w:t>чи має зразок винахідницький рівень.</w:t>
      </w:r>
    </w:p>
    <w:p w:rsidR="007951A3" w:rsidRPr="000633C6" w:rsidRDefault="007951A3" w:rsidP="005A6714">
      <w:pPr>
        <w:pStyle w:val="a6"/>
        <w:numPr>
          <w:ilvl w:val="0"/>
          <w:numId w:val="74"/>
        </w:numPr>
        <w:ind w:left="0" w:firstLine="567"/>
        <w:jc w:val="both"/>
        <w:rPr>
          <w:color w:val="auto"/>
          <w:lang w:val="uk-UA"/>
        </w:rPr>
      </w:pPr>
      <w:r w:rsidRPr="000633C6">
        <w:rPr>
          <w:color w:val="auto"/>
          <w:lang w:val="uk-UA"/>
        </w:rPr>
        <w:t>У який термін здійсню</w:t>
      </w:r>
      <w:r w:rsidR="009E1A74">
        <w:rPr>
          <w:color w:val="auto"/>
          <w:lang w:val="uk-UA"/>
        </w:rPr>
        <w:t xml:space="preserve">ють видачу </w:t>
      </w:r>
      <w:r w:rsidRPr="000633C6">
        <w:rPr>
          <w:color w:val="auto"/>
          <w:lang w:val="uk-UA"/>
        </w:rPr>
        <w:t>патенту на промисловий зр</w:t>
      </w:r>
      <w:r w:rsidR="009E1A74">
        <w:rPr>
          <w:color w:val="auto"/>
          <w:lang w:val="uk-UA"/>
        </w:rPr>
        <w:t>азок:</w:t>
      </w:r>
    </w:p>
    <w:p w:rsidR="007951A3" w:rsidRPr="000633C6" w:rsidRDefault="007951A3" w:rsidP="005A6714">
      <w:pPr>
        <w:pStyle w:val="a6"/>
        <w:numPr>
          <w:ilvl w:val="1"/>
          <w:numId w:val="74"/>
        </w:numPr>
        <w:ind w:left="0" w:firstLine="567"/>
        <w:jc w:val="both"/>
        <w:rPr>
          <w:color w:val="auto"/>
          <w:lang w:val="uk-UA"/>
        </w:rPr>
      </w:pPr>
      <w:r w:rsidRPr="000633C6">
        <w:rPr>
          <w:color w:val="auto"/>
          <w:lang w:val="uk-UA"/>
        </w:rPr>
        <w:t>місячний;</w:t>
      </w:r>
    </w:p>
    <w:p w:rsidR="007951A3" w:rsidRPr="000633C6" w:rsidRDefault="007951A3" w:rsidP="005A6714">
      <w:pPr>
        <w:pStyle w:val="a6"/>
        <w:numPr>
          <w:ilvl w:val="1"/>
          <w:numId w:val="74"/>
        </w:numPr>
        <w:ind w:left="0" w:firstLine="567"/>
        <w:jc w:val="both"/>
        <w:rPr>
          <w:color w:val="auto"/>
          <w:lang w:val="uk-UA"/>
        </w:rPr>
      </w:pPr>
      <w:r w:rsidRPr="000633C6">
        <w:rPr>
          <w:color w:val="auto"/>
          <w:lang w:val="uk-UA"/>
        </w:rPr>
        <w:t>тижневний;</w:t>
      </w:r>
    </w:p>
    <w:p w:rsidR="007951A3" w:rsidRPr="000633C6" w:rsidRDefault="007951A3" w:rsidP="005A6714">
      <w:pPr>
        <w:pStyle w:val="a6"/>
        <w:numPr>
          <w:ilvl w:val="1"/>
          <w:numId w:val="74"/>
        </w:numPr>
        <w:ind w:left="0" w:firstLine="567"/>
        <w:jc w:val="both"/>
        <w:rPr>
          <w:color w:val="auto"/>
          <w:lang w:val="uk-UA"/>
        </w:rPr>
      </w:pPr>
      <w:r w:rsidRPr="000633C6">
        <w:rPr>
          <w:color w:val="auto"/>
          <w:lang w:val="uk-UA"/>
        </w:rPr>
        <w:t>двомісячний;</w:t>
      </w:r>
    </w:p>
    <w:p w:rsidR="007951A3" w:rsidRPr="000633C6" w:rsidRDefault="009E1A74" w:rsidP="005A6714">
      <w:pPr>
        <w:pStyle w:val="a6"/>
        <w:numPr>
          <w:ilvl w:val="1"/>
          <w:numId w:val="74"/>
        </w:numPr>
        <w:ind w:left="0" w:firstLine="567"/>
        <w:jc w:val="both"/>
        <w:rPr>
          <w:color w:val="auto"/>
          <w:lang w:val="uk-UA"/>
        </w:rPr>
      </w:pPr>
      <w:r>
        <w:rPr>
          <w:color w:val="auto"/>
          <w:lang w:val="uk-UA"/>
        </w:rPr>
        <w:t>тримісячний?</w:t>
      </w:r>
    </w:p>
    <w:p w:rsidR="007951A3" w:rsidRPr="000633C6" w:rsidRDefault="007951A3" w:rsidP="005A6714">
      <w:pPr>
        <w:pStyle w:val="a6"/>
        <w:numPr>
          <w:ilvl w:val="0"/>
          <w:numId w:val="74"/>
        </w:numPr>
        <w:ind w:left="0" w:firstLine="567"/>
        <w:jc w:val="both"/>
        <w:rPr>
          <w:color w:val="auto"/>
          <w:lang w:val="uk-UA"/>
        </w:rPr>
      </w:pPr>
      <w:r w:rsidRPr="000633C6">
        <w:rPr>
          <w:color w:val="auto"/>
          <w:lang w:val="uk-UA"/>
        </w:rPr>
        <w:t xml:space="preserve">Через який термін спливає строк чинності виключних майнових прав інтелектуальної </w:t>
      </w:r>
      <w:r w:rsidR="009E1A74">
        <w:rPr>
          <w:color w:val="auto"/>
          <w:lang w:val="uk-UA"/>
        </w:rPr>
        <w:t>власності на промисловий зразок:</w:t>
      </w:r>
    </w:p>
    <w:p w:rsidR="007951A3" w:rsidRPr="000633C6" w:rsidRDefault="00E017A5" w:rsidP="005A6714">
      <w:pPr>
        <w:pStyle w:val="a6"/>
        <w:numPr>
          <w:ilvl w:val="1"/>
          <w:numId w:val="74"/>
        </w:numPr>
        <w:ind w:left="0" w:firstLine="567"/>
        <w:jc w:val="both"/>
        <w:rPr>
          <w:color w:val="auto"/>
          <w:lang w:val="uk-UA"/>
        </w:rPr>
      </w:pPr>
      <w:r w:rsidRPr="000633C6">
        <w:rPr>
          <w:color w:val="auto"/>
          <w:lang w:val="uk-UA"/>
        </w:rPr>
        <w:t>10 років;</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15 років;</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20 років;</w:t>
      </w:r>
    </w:p>
    <w:p w:rsidR="00E017A5" w:rsidRPr="000633C6" w:rsidRDefault="009E1A74" w:rsidP="005A6714">
      <w:pPr>
        <w:pStyle w:val="a6"/>
        <w:numPr>
          <w:ilvl w:val="1"/>
          <w:numId w:val="74"/>
        </w:numPr>
        <w:ind w:left="0" w:firstLine="567"/>
        <w:jc w:val="both"/>
        <w:rPr>
          <w:color w:val="auto"/>
          <w:lang w:val="uk-UA"/>
        </w:rPr>
      </w:pPr>
      <w:r>
        <w:rPr>
          <w:color w:val="auto"/>
          <w:lang w:val="uk-UA"/>
        </w:rPr>
        <w:t>30 років?</w:t>
      </w:r>
    </w:p>
    <w:p w:rsidR="00E017A5" w:rsidRPr="000633C6" w:rsidRDefault="00E017A5" w:rsidP="005A6714">
      <w:pPr>
        <w:pStyle w:val="a6"/>
        <w:numPr>
          <w:ilvl w:val="0"/>
          <w:numId w:val="74"/>
        </w:numPr>
        <w:ind w:left="0" w:firstLine="567"/>
        <w:jc w:val="both"/>
        <w:rPr>
          <w:color w:val="auto"/>
          <w:lang w:val="uk-UA"/>
        </w:rPr>
      </w:pPr>
      <w:r w:rsidRPr="000633C6">
        <w:rPr>
          <w:color w:val="auto"/>
          <w:lang w:val="uk-UA"/>
        </w:rPr>
        <w:t xml:space="preserve">Патент може бути визнано </w:t>
      </w:r>
      <w:r w:rsidR="009E1A74">
        <w:rPr>
          <w:color w:val="auto"/>
          <w:lang w:val="uk-UA"/>
        </w:rPr>
        <w:t>в</w:t>
      </w:r>
      <w:r w:rsidRPr="000633C6">
        <w:rPr>
          <w:color w:val="auto"/>
          <w:lang w:val="uk-UA"/>
        </w:rPr>
        <w:t xml:space="preserve"> судовому порядку недійсним повністю або частково</w:t>
      </w:r>
      <w:r w:rsidR="009E1A74">
        <w:rPr>
          <w:color w:val="auto"/>
          <w:lang w:val="uk-UA"/>
        </w:rPr>
        <w:t xml:space="preserve"> в</w:t>
      </w:r>
      <w:r w:rsidRPr="000633C6">
        <w:rPr>
          <w:color w:val="auto"/>
          <w:lang w:val="uk-UA"/>
        </w:rPr>
        <w:t xml:space="preserve"> разі: </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невідповідності запатентованого промислового зразка умовам патентоспроможності. Єдиною умовою патентоспроможності є новизна;</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 xml:space="preserve">наявності </w:t>
      </w:r>
      <w:r w:rsidR="009E1A74">
        <w:rPr>
          <w:color w:val="auto"/>
          <w:lang w:val="uk-UA"/>
        </w:rPr>
        <w:t>в</w:t>
      </w:r>
      <w:r w:rsidRPr="000633C6">
        <w:rPr>
          <w:color w:val="auto"/>
          <w:lang w:val="uk-UA"/>
        </w:rPr>
        <w:t xml:space="preserve"> сукупності суттєвих ознак промислового зразка ознак, яких не було </w:t>
      </w:r>
      <w:r w:rsidR="009E1A74">
        <w:rPr>
          <w:color w:val="auto"/>
          <w:lang w:val="uk-UA"/>
        </w:rPr>
        <w:t>в</w:t>
      </w:r>
      <w:r w:rsidRPr="000633C6">
        <w:rPr>
          <w:color w:val="auto"/>
          <w:lang w:val="uk-UA"/>
        </w:rPr>
        <w:t xml:space="preserve"> поданій заявці;</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видачі патенту внаслідок подання заявки з порушенням прав інших осіб;</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 xml:space="preserve">усі відповіді </w:t>
      </w:r>
      <w:r w:rsidR="009E1A74">
        <w:rPr>
          <w:color w:val="auto"/>
          <w:lang w:val="uk-UA"/>
        </w:rPr>
        <w:t>правильні</w:t>
      </w:r>
      <w:r w:rsidRPr="000633C6">
        <w:rPr>
          <w:color w:val="auto"/>
          <w:lang w:val="uk-UA"/>
        </w:rPr>
        <w:t>.</w:t>
      </w:r>
    </w:p>
    <w:p w:rsidR="00E017A5" w:rsidRPr="000633C6" w:rsidRDefault="00E017A5" w:rsidP="005A6714">
      <w:pPr>
        <w:pStyle w:val="a6"/>
        <w:numPr>
          <w:ilvl w:val="0"/>
          <w:numId w:val="74"/>
        </w:numPr>
        <w:ind w:left="0" w:firstLine="567"/>
        <w:jc w:val="both"/>
        <w:rPr>
          <w:color w:val="auto"/>
          <w:lang w:val="uk-UA"/>
        </w:rPr>
      </w:pPr>
      <w:r w:rsidRPr="000633C6">
        <w:rPr>
          <w:color w:val="auto"/>
          <w:lang w:val="uk-UA"/>
        </w:rPr>
        <w:t>Патент або його частина, визнані недійсними, вважаються такими, що:</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 xml:space="preserve">не набрали чинності, від дати публікації відомостей про </w:t>
      </w:r>
      <w:r w:rsidRPr="000633C6">
        <w:rPr>
          <w:color w:val="auto"/>
          <w:lang w:val="uk-UA"/>
        </w:rPr>
        <w:lastRenderedPageBreak/>
        <w:t>видачу патенту;</w:t>
      </w:r>
    </w:p>
    <w:p w:rsidR="00E017A5" w:rsidRPr="000633C6" w:rsidRDefault="009E1A74" w:rsidP="005A6714">
      <w:pPr>
        <w:pStyle w:val="a6"/>
        <w:numPr>
          <w:ilvl w:val="1"/>
          <w:numId w:val="74"/>
        </w:numPr>
        <w:ind w:left="0" w:firstLine="567"/>
        <w:jc w:val="both"/>
        <w:rPr>
          <w:color w:val="auto"/>
          <w:lang w:val="uk-UA"/>
        </w:rPr>
      </w:pPr>
      <w:r>
        <w:rPr>
          <w:color w:val="auto"/>
          <w:lang w:val="uk-UA"/>
        </w:rPr>
        <w:t>у</w:t>
      </w:r>
      <w:r w:rsidR="00E017A5" w:rsidRPr="000633C6">
        <w:rPr>
          <w:color w:val="auto"/>
          <w:lang w:val="uk-UA"/>
        </w:rPr>
        <w:t>тратили чинність;</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не набрали чинності;</w:t>
      </w:r>
    </w:p>
    <w:p w:rsidR="00E017A5" w:rsidRPr="000633C6" w:rsidRDefault="009E1A74" w:rsidP="005A6714">
      <w:pPr>
        <w:pStyle w:val="a6"/>
        <w:numPr>
          <w:ilvl w:val="1"/>
          <w:numId w:val="74"/>
        </w:numPr>
        <w:ind w:left="0" w:firstLine="567"/>
        <w:jc w:val="both"/>
        <w:rPr>
          <w:color w:val="auto"/>
          <w:lang w:val="uk-UA"/>
        </w:rPr>
      </w:pPr>
      <w:r>
        <w:rPr>
          <w:color w:val="auto"/>
          <w:lang w:val="uk-UA"/>
        </w:rPr>
        <w:t xml:space="preserve">утратили чиннфсть </w:t>
      </w:r>
      <w:r w:rsidR="00E017A5" w:rsidRPr="000633C6">
        <w:rPr>
          <w:color w:val="auto"/>
          <w:lang w:val="uk-UA"/>
        </w:rPr>
        <w:t>від дати визнання його недійсним.</w:t>
      </w:r>
    </w:p>
    <w:p w:rsidR="00E017A5" w:rsidRPr="000633C6" w:rsidRDefault="00E017A5" w:rsidP="005A6714">
      <w:pPr>
        <w:pStyle w:val="a6"/>
        <w:numPr>
          <w:ilvl w:val="0"/>
          <w:numId w:val="74"/>
        </w:numPr>
        <w:ind w:left="0" w:firstLine="567"/>
        <w:jc w:val="both"/>
        <w:rPr>
          <w:color w:val="auto"/>
          <w:lang w:val="uk-UA"/>
        </w:rPr>
      </w:pPr>
      <w:r w:rsidRPr="000633C6">
        <w:rPr>
          <w:color w:val="auto"/>
          <w:lang w:val="uk-UA"/>
        </w:rPr>
        <w:t xml:space="preserve">Річний збір за підтримання чинності патенту може бути сплачено, а документ про його сплату повинен надійти до Установи </w:t>
      </w:r>
      <w:r w:rsidR="009E1A74">
        <w:rPr>
          <w:color w:val="auto"/>
          <w:lang w:val="uk-UA"/>
        </w:rPr>
        <w:t>упродовж</w:t>
      </w:r>
      <w:r w:rsidRPr="000633C6">
        <w:rPr>
          <w:color w:val="auto"/>
          <w:lang w:val="uk-UA"/>
        </w:rPr>
        <w:t>:</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одного місяця після встановленого строку;</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двох місяців після встановленого строку;</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трьох місяців після встановленого строку;</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шести місяців після встановленого строку.</w:t>
      </w:r>
    </w:p>
    <w:p w:rsidR="00E017A5" w:rsidRPr="000633C6" w:rsidRDefault="00E017A5" w:rsidP="005A6714">
      <w:pPr>
        <w:pStyle w:val="a6"/>
        <w:numPr>
          <w:ilvl w:val="0"/>
          <w:numId w:val="74"/>
        </w:numPr>
        <w:ind w:left="0" w:firstLine="567"/>
        <w:jc w:val="both"/>
        <w:rPr>
          <w:color w:val="auto"/>
          <w:lang w:val="uk-UA"/>
        </w:rPr>
      </w:pPr>
      <w:r w:rsidRPr="000633C6">
        <w:rPr>
          <w:color w:val="auto"/>
          <w:lang w:val="uk-UA"/>
        </w:rPr>
        <w:t xml:space="preserve">На який </w:t>
      </w:r>
      <w:r w:rsidR="009E1A74">
        <w:rPr>
          <w:color w:val="auto"/>
          <w:lang w:val="uk-UA"/>
        </w:rPr>
        <w:t>термін</w:t>
      </w:r>
      <w:r w:rsidRPr="000633C6">
        <w:rPr>
          <w:color w:val="auto"/>
          <w:lang w:val="uk-UA"/>
        </w:rPr>
        <w:t xml:space="preserve"> може бути продовжено </w:t>
      </w:r>
      <w:r w:rsidR="009E1A74">
        <w:rPr>
          <w:color w:val="auto"/>
          <w:lang w:val="uk-UA"/>
        </w:rPr>
        <w:t>дію патенту на промисловий зразок:</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на 5 років;</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 xml:space="preserve">не більш </w:t>
      </w:r>
      <w:r w:rsidR="009E1A74">
        <w:rPr>
          <w:color w:val="auto"/>
          <w:lang w:val="uk-UA"/>
        </w:rPr>
        <w:t>ніж</w:t>
      </w:r>
      <w:r w:rsidRPr="000633C6">
        <w:rPr>
          <w:color w:val="auto"/>
          <w:lang w:val="uk-UA"/>
        </w:rPr>
        <w:t xml:space="preserve"> на 5 років;</w:t>
      </w:r>
    </w:p>
    <w:p w:rsidR="00E017A5" w:rsidRPr="000633C6" w:rsidRDefault="00E017A5" w:rsidP="005A6714">
      <w:pPr>
        <w:pStyle w:val="a6"/>
        <w:numPr>
          <w:ilvl w:val="1"/>
          <w:numId w:val="74"/>
        </w:numPr>
        <w:ind w:left="0" w:firstLine="567"/>
        <w:jc w:val="both"/>
        <w:rPr>
          <w:color w:val="auto"/>
          <w:lang w:val="uk-UA"/>
        </w:rPr>
      </w:pPr>
      <w:r w:rsidRPr="000633C6">
        <w:rPr>
          <w:color w:val="auto"/>
          <w:lang w:val="uk-UA"/>
        </w:rPr>
        <w:t>на 10 років;</w:t>
      </w:r>
    </w:p>
    <w:p w:rsidR="00E017A5" w:rsidRPr="000633C6" w:rsidRDefault="009E1A74" w:rsidP="005A6714">
      <w:pPr>
        <w:pStyle w:val="a6"/>
        <w:numPr>
          <w:ilvl w:val="1"/>
          <w:numId w:val="74"/>
        </w:numPr>
        <w:ind w:left="0" w:firstLine="567"/>
        <w:jc w:val="both"/>
        <w:rPr>
          <w:color w:val="auto"/>
          <w:lang w:val="uk-UA"/>
        </w:rPr>
      </w:pPr>
      <w:r>
        <w:rPr>
          <w:color w:val="auto"/>
          <w:lang w:val="uk-UA"/>
        </w:rPr>
        <w:t>не може бути продовжено?</w:t>
      </w:r>
    </w:p>
    <w:p w:rsidR="00E017A5" w:rsidRPr="000633C6" w:rsidRDefault="00570B72" w:rsidP="005A6714">
      <w:pPr>
        <w:pStyle w:val="a6"/>
        <w:numPr>
          <w:ilvl w:val="0"/>
          <w:numId w:val="74"/>
        </w:numPr>
        <w:ind w:left="0" w:firstLine="567"/>
        <w:jc w:val="both"/>
        <w:rPr>
          <w:color w:val="auto"/>
          <w:lang w:val="uk-UA"/>
        </w:rPr>
      </w:pPr>
      <w:r w:rsidRPr="000633C6">
        <w:rPr>
          <w:color w:val="auto"/>
          <w:lang w:val="uk-UA"/>
        </w:rPr>
        <w:t>Під час проведення формальної експертизи не перевіря</w:t>
      </w:r>
      <w:r w:rsidR="009E1A74">
        <w:rPr>
          <w:color w:val="auto"/>
          <w:lang w:val="uk-UA"/>
        </w:rPr>
        <w:t>ють</w:t>
      </w:r>
      <w:r w:rsidRPr="000633C6">
        <w:rPr>
          <w:color w:val="auto"/>
          <w:lang w:val="uk-UA"/>
        </w:rPr>
        <w:t>:</w:t>
      </w:r>
    </w:p>
    <w:p w:rsidR="00570B72" w:rsidRPr="000633C6" w:rsidRDefault="00570B72" w:rsidP="005A6714">
      <w:pPr>
        <w:pStyle w:val="a6"/>
        <w:numPr>
          <w:ilvl w:val="1"/>
          <w:numId w:val="74"/>
        </w:numPr>
        <w:ind w:left="0" w:firstLine="567"/>
        <w:jc w:val="both"/>
        <w:rPr>
          <w:color w:val="auto"/>
          <w:lang w:val="uk-UA"/>
        </w:rPr>
      </w:pPr>
      <w:r w:rsidRPr="000633C6">
        <w:rPr>
          <w:color w:val="auto"/>
          <w:lang w:val="uk-UA"/>
        </w:rPr>
        <w:t>новизн</w:t>
      </w:r>
      <w:r w:rsidR="009E1A74">
        <w:rPr>
          <w:color w:val="auto"/>
          <w:lang w:val="uk-UA"/>
        </w:rPr>
        <w:t>у</w:t>
      </w:r>
      <w:r w:rsidRPr="000633C6">
        <w:rPr>
          <w:color w:val="auto"/>
          <w:lang w:val="uk-UA"/>
        </w:rPr>
        <w:t xml:space="preserve"> промислового зразка;</w:t>
      </w:r>
    </w:p>
    <w:p w:rsidR="00570B72" w:rsidRPr="009E1A74" w:rsidRDefault="00570B72" w:rsidP="009E1A74">
      <w:pPr>
        <w:pStyle w:val="a6"/>
        <w:numPr>
          <w:ilvl w:val="1"/>
          <w:numId w:val="74"/>
        </w:numPr>
        <w:ind w:left="0" w:firstLine="567"/>
        <w:jc w:val="both"/>
        <w:rPr>
          <w:color w:val="auto"/>
          <w:lang w:val="uk-UA"/>
        </w:rPr>
      </w:pPr>
      <w:r w:rsidRPr="000633C6">
        <w:rPr>
          <w:color w:val="auto"/>
          <w:lang w:val="uk-UA"/>
        </w:rPr>
        <w:t xml:space="preserve">належність </w:t>
      </w:r>
      <w:r w:rsidR="009E1A74">
        <w:rPr>
          <w:color w:val="auto"/>
          <w:lang w:val="uk-UA"/>
        </w:rPr>
        <w:t xml:space="preserve">заявленого об’єкта </w:t>
      </w:r>
      <w:r w:rsidRPr="009E1A74">
        <w:rPr>
          <w:color w:val="auto"/>
          <w:lang w:val="uk-UA"/>
        </w:rPr>
        <w:t xml:space="preserve">до </w:t>
      </w:r>
      <w:r w:rsidR="009E1A74">
        <w:rPr>
          <w:color w:val="auto"/>
          <w:lang w:val="uk-UA"/>
        </w:rPr>
        <w:t>тих</w:t>
      </w:r>
      <w:r w:rsidRPr="009E1A74">
        <w:rPr>
          <w:color w:val="auto"/>
          <w:lang w:val="uk-UA"/>
        </w:rPr>
        <w:t>, яким надається правова охорона;</w:t>
      </w:r>
    </w:p>
    <w:p w:rsidR="00570B72" w:rsidRPr="000633C6" w:rsidRDefault="00570B72" w:rsidP="005A6714">
      <w:pPr>
        <w:pStyle w:val="a6"/>
        <w:numPr>
          <w:ilvl w:val="1"/>
          <w:numId w:val="74"/>
        </w:numPr>
        <w:ind w:left="0" w:firstLine="567"/>
        <w:jc w:val="both"/>
        <w:rPr>
          <w:color w:val="auto"/>
          <w:lang w:val="uk-UA"/>
        </w:rPr>
      </w:pPr>
      <w:r w:rsidRPr="000633C6">
        <w:rPr>
          <w:color w:val="auto"/>
          <w:lang w:val="uk-UA"/>
        </w:rPr>
        <w:t>правильність оформлення документів заявки відповідно до вимог Правил розгляду заявки на промисловий зразок, відповідність матеріалів заявки вимогам статті 11 Закону України «Про охорону прав на промислові зразки»;</w:t>
      </w:r>
    </w:p>
    <w:p w:rsidR="00570B72" w:rsidRPr="000633C6" w:rsidRDefault="00570B72" w:rsidP="005A6714">
      <w:pPr>
        <w:pStyle w:val="a6"/>
        <w:numPr>
          <w:ilvl w:val="1"/>
          <w:numId w:val="74"/>
        </w:numPr>
        <w:ind w:left="0" w:firstLine="567"/>
        <w:jc w:val="both"/>
        <w:rPr>
          <w:color w:val="auto"/>
          <w:lang w:val="uk-UA"/>
        </w:rPr>
      </w:pPr>
      <w:r w:rsidRPr="000633C6">
        <w:rPr>
          <w:color w:val="auto"/>
          <w:lang w:val="uk-UA"/>
        </w:rPr>
        <w:t xml:space="preserve">єдність промислового зразка (заявка повинна стосуватися одного промислового зразка </w:t>
      </w:r>
      <w:r w:rsidR="009E1A74">
        <w:rPr>
          <w:color w:val="auto"/>
          <w:lang w:val="uk-UA"/>
        </w:rPr>
        <w:t>та</w:t>
      </w:r>
      <w:r w:rsidRPr="000633C6">
        <w:rPr>
          <w:color w:val="auto"/>
          <w:lang w:val="uk-UA"/>
        </w:rPr>
        <w:t xml:space="preserve"> може містити його варіанти).</w:t>
      </w:r>
    </w:p>
    <w:p w:rsidR="00570B72" w:rsidRPr="000633C6" w:rsidRDefault="00570B72" w:rsidP="005A6714">
      <w:pPr>
        <w:pStyle w:val="a6"/>
        <w:numPr>
          <w:ilvl w:val="0"/>
          <w:numId w:val="74"/>
        </w:numPr>
        <w:ind w:left="0" w:firstLine="567"/>
        <w:jc w:val="both"/>
        <w:rPr>
          <w:color w:val="auto"/>
          <w:lang w:val="uk-UA"/>
        </w:rPr>
      </w:pPr>
      <w:r w:rsidRPr="000633C6">
        <w:rPr>
          <w:color w:val="auto"/>
          <w:lang w:val="uk-UA"/>
        </w:rPr>
        <w:t>Датою подання заявки на промисловий зразок є:</w:t>
      </w:r>
    </w:p>
    <w:p w:rsidR="00570B72" w:rsidRPr="000633C6" w:rsidRDefault="00570B72" w:rsidP="005A6714">
      <w:pPr>
        <w:pStyle w:val="a6"/>
        <w:numPr>
          <w:ilvl w:val="1"/>
          <w:numId w:val="74"/>
        </w:numPr>
        <w:ind w:left="0" w:firstLine="567"/>
        <w:jc w:val="both"/>
        <w:rPr>
          <w:color w:val="auto"/>
          <w:lang w:val="uk-UA"/>
        </w:rPr>
      </w:pPr>
      <w:r w:rsidRPr="000633C6">
        <w:rPr>
          <w:color w:val="auto"/>
          <w:lang w:val="uk-UA"/>
        </w:rPr>
        <w:t>дата відправлення матеріалів;</w:t>
      </w:r>
    </w:p>
    <w:p w:rsidR="00570B72" w:rsidRPr="000633C6" w:rsidRDefault="00570B72" w:rsidP="005A6714">
      <w:pPr>
        <w:pStyle w:val="a6"/>
        <w:numPr>
          <w:ilvl w:val="1"/>
          <w:numId w:val="74"/>
        </w:numPr>
        <w:ind w:left="0" w:firstLine="567"/>
        <w:jc w:val="both"/>
        <w:rPr>
          <w:color w:val="auto"/>
          <w:lang w:val="uk-UA"/>
        </w:rPr>
      </w:pPr>
      <w:r w:rsidRPr="000633C6">
        <w:rPr>
          <w:color w:val="auto"/>
          <w:lang w:val="uk-UA"/>
        </w:rPr>
        <w:t>дата заповнення заявки;</w:t>
      </w:r>
    </w:p>
    <w:p w:rsidR="00570B72" w:rsidRPr="000633C6" w:rsidRDefault="00570B72" w:rsidP="005A6714">
      <w:pPr>
        <w:pStyle w:val="a6"/>
        <w:numPr>
          <w:ilvl w:val="1"/>
          <w:numId w:val="74"/>
        </w:numPr>
        <w:ind w:left="0" w:firstLine="567"/>
        <w:jc w:val="both"/>
        <w:rPr>
          <w:color w:val="auto"/>
          <w:lang w:val="uk-UA"/>
        </w:rPr>
      </w:pPr>
      <w:r w:rsidRPr="000633C6">
        <w:rPr>
          <w:color w:val="auto"/>
          <w:lang w:val="uk-UA"/>
        </w:rPr>
        <w:t>дата одержання Установою матеріалів;</w:t>
      </w:r>
    </w:p>
    <w:p w:rsidR="00570B72" w:rsidRPr="000633C6" w:rsidRDefault="00570B72" w:rsidP="005A6714">
      <w:pPr>
        <w:pStyle w:val="a6"/>
        <w:numPr>
          <w:ilvl w:val="1"/>
          <w:numId w:val="74"/>
        </w:numPr>
        <w:ind w:left="0" w:firstLine="567"/>
        <w:jc w:val="both"/>
        <w:rPr>
          <w:color w:val="auto"/>
          <w:lang w:val="uk-UA"/>
        </w:rPr>
      </w:pPr>
      <w:r w:rsidRPr="000633C6">
        <w:rPr>
          <w:color w:val="auto"/>
          <w:lang w:val="uk-UA"/>
        </w:rPr>
        <w:t xml:space="preserve">дата, зазначена поштовим відділенням на конверті. </w:t>
      </w: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9E1A74" w:rsidRDefault="00712EBC" w:rsidP="009E1A74">
      <w:pPr>
        <w:ind w:firstLine="567"/>
        <w:jc w:val="both"/>
        <w:rPr>
          <w:color w:val="auto"/>
          <w:lang w:val="uk-UA"/>
        </w:rPr>
      </w:pPr>
      <w:r w:rsidRPr="009E1A74">
        <w:rPr>
          <w:lang w:val="uk-UA"/>
        </w:rPr>
        <w:t>https://elearning.sumdu.edu.ua/s/ac-p69</w:t>
      </w:r>
      <w:r w:rsidR="009E1A74">
        <w:rPr>
          <w:lang w:val="uk-UA"/>
        </w:rPr>
        <w:t>.</w:t>
      </w:r>
      <w:r w:rsidR="00336F1B" w:rsidRPr="000633C6">
        <w:rPr>
          <w:b/>
          <w:color w:val="auto"/>
          <w:lang w:val="uk-UA"/>
        </w:rPr>
        <w:br w:type="page"/>
      </w:r>
    </w:p>
    <w:p w:rsidR="00BC0142" w:rsidRDefault="00336F1B" w:rsidP="005A6714">
      <w:pPr>
        <w:jc w:val="center"/>
        <w:rPr>
          <w:b/>
          <w:color w:val="auto"/>
          <w:lang w:val="uk-UA"/>
        </w:rPr>
      </w:pPr>
      <w:r w:rsidRPr="000633C6">
        <w:rPr>
          <w:b/>
          <w:color w:val="auto"/>
          <w:lang w:val="uk-UA"/>
        </w:rPr>
        <w:lastRenderedPageBreak/>
        <w:t xml:space="preserve">Тема 21. Права та обов’язки, що випливають з патенту </w:t>
      </w:r>
    </w:p>
    <w:p w:rsidR="00BC0142" w:rsidRDefault="00336F1B" w:rsidP="005A6714">
      <w:pPr>
        <w:jc w:val="center"/>
        <w:rPr>
          <w:b/>
          <w:color w:val="auto"/>
          <w:lang w:val="uk-UA"/>
        </w:rPr>
      </w:pPr>
      <w:r w:rsidRPr="000633C6">
        <w:rPr>
          <w:b/>
          <w:color w:val="auto"/>
          <w:lang w:val="uk-UA"/>
        </w:rPr>
        <w:t>на промисловий зразок</w:t>
      </w:r>
      <w:r w:rsidR="006F08D3" w:rsidRPr="000633C6">
        <w:rPr>
          <w:b/>
          <w:color w:val="auto"/>
          <w:lang w:val="uk-UA"/>
        </w:rPr>
        <w:t xml:space="preserve">. Способи захисту прав </w:t>
      </w:r>
    </w:p>
    <w:p w:rsidR="00336F1B" w:rsidRPr="000633C6" w:rsidRDefault="006F08D3" w:rsidP="005A6714">
      <w:pPr>
        <w:jc w:val="center"/>
        <w:rPr>
          <w:b/>
          <w:color w:val="auto"/>
          <w:lang w:val="uk-UA"/>
        </w:rPr>
      </w:pPr>
      <w:r w:rsidRPr="000633C6">
        <w:rPr>
          <w:b/>
          <w:color w:val="auto"/>
          <w:lang w:val="uk-UA"/>
        </w:rPr>
        <w:t>на промисловий зразок</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6F08D3" w:rsidRPr="000633C6" w:rsidRDefault="006F08D3" w:rsidP="005A6714">
      <w:pPr>
        <w:pStyle w:val="a6"/>
        <w:numPr>
          <w:ilvl w:val="0"/>
          <w:numId w:val="22"/>
        </w:numPr>
        <w:ind w:left="0" w:firstLine="567"/>
        <w:jc w:val="both"/>
        <w:rPr>
          <w:color w:val="auto"/>
          <w:lang w:val="uk-UA"/>
        </w:rPr>
      </w:pPr>
      <w:r w:rsidRPr="000633C6">
        <w:rPr>
          <w:color w:val="auto"/>
          <w:lang w:val="uk-UA"/>
        </w:rPr>
        <w:t xml:space="preserve">Характеристика прав та обов’язків, що випливають з патенту на промисловий зразок. </w:t>
      </w:r>
    </w:p>
    <w:p w:rsidR="006F08D3" w:rsidRPr="000633C6" w:rsidRDefault="006F08D3" w:rsidP="005A6714">
      <w:pPr>
        <w:pStyle w:val="a6"/>
        <w:numPr>
          <w:ilvl w:val="0"/>
          <w:numId w:val="22"/>
        </w:numPr>
        <w:ind w:left="0" w:firstLine="567"/>
        <w:jc w:val="both"/>
        <w:rPr>
          <w:color w:val="auto"/>
          <w:lang w:val="uk-UA"/>
        </w:rPr>
      </w:pPr>
      <w:r w:rsidRPr="000633C6">
        <w:rPr>
          <w:color w:val="auto"/>
          <w:lang w:val="uk-UA"/>
        </w:rPr>
        <w:t>Право попере</w:t>
      </w:r>
      <w:r w:rsidR="00BC0142">
        <w:rPr>
          <w:color w:val="auto"/>
          <w:lang w:val="uk-UA"/>
        </w:rPr>
        <w:t>днього користування та умови не</w:t>
      </w:r>
      <w:r w:rsidRPr="000633C6">
        <w:rPr>
          <w:color w:val="auto"/>
          <w:lang w:val="uk-UA"/>
        </w:rPr>
        <w:t xml:space="preserve">визнання порушенням прав, що надаються патентом. </w:t>
      </w:r>
    </w:p>
    <w:p w:rsidR="00336F1B" w:rsidRPr="000633C6" w:rsidRDefault="006F08D3" w:rsidP="005A6714">
      <w:pPr>
        <w:pStyle w:val="a6"/>
        <w:numPr>
          <w:ilvl w:val="0"/>
          <w:numId w:val="22"/>
        </w:numPr>
        <w:ind w:left="0" w:firstLine="567"/>
        <w:jc w:val="both"/>
        <w:rPr>
          <w:color w:val="auto"/>
          <w:lang w:val="uk-UA"/>
        </w:rPr>
      </w:pPr>
      <w:r w:rsidRPr="000633C6">
        <w:rPr>
          <w:color w:val="auto"/>
          <w:lang w:val="uk-UA"/>
        </w:rPr>
        <w:t>Способи захисту прав на промисловий зразок.</w:t>
      </w:r>
    </w:p>
    <w:p w:rsidR="006F08D3" w:rsidRPr="000633C6" w:rsidRDefault="006F08D3"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BC0142" w:rsidP="005A6714">
      <w:pPr>
        <w:ind w:firstLine="567"/>
        <w:jc w:val="both"/>
        <w:rPr>
          <w:color w:val="auto"/>
          <w:lang w:val="uk-UA"/>
        </w:rPr>
      </w:pPr>
      <w:r>
        <w:rPr>
          <w:color w:val="auto"/>
          <w:lang w:val="uk-UA"/>
        </w:rPr>
        <w:t xml:space="preserve">Під час вивчення першого </w:t>
      </w:r>
      <w:r w:rsidR="00527689" w:rsidRPr="000633C6">
        <w:rPr>
          <w:color w:val="auto"/>
          <w:lang w:val="uk-UA"/>
        </w:rPr>
        <w:t xml:space="preserve">питання студенти повинні вміти аналізувати положення статті 424 ЦК України визначені майнові права інтелектуальної власності, </w:t>
      </w:r>
      <w:r>
        <w:rPr>
          <w:color w:val="auto"/>
          <w:lang w:val="uk-UA"/>
        </w:rPr>
        <w:t>що</w:t>
      </w:r>
      <w:r w:rsidR="00527689" w:rsidRPr="000633C6">
        <w:rPr>
          <w:color w:val="auto"/>
          <w:lang w:val="uk-UA"/>
        </w:rPr>
        <w:t xml:space="preserve"> стосуються всіх об’єктів права інтелектуальної власності. Стаття 464 ЦК України, стаття 20 Закону України «Про охорону прав на промислові зразки» визначають права, що випливають </w:t>
      </w:r>
      <w:r>
        <w:rPr>
          <w:color w:val="auto"/>
          <w:lang w:val="uk-UA"/>
        </w:rPr>
        <w:t>і</w:t>
      </w:r>
      <w:r w:rsidR="00527689" w:rsidRPr="000633C6">
        <w:rPr>
          <w:color w:val="auto"/>
          <w:lang w:val="uk-UA"/>
        </w:rPr>
        <w:t xml:space="preserve">з патенту на промисловий зразок». За статтею 465 ЦК України права, що випливають </w:t>
      </w:r>
      <w:r>
        <w:rPr>
          <w:color w:val="auto"/>
          <w:lang w:val="uk-UA"/>
        </w:rPr>
        <w:t>і</w:t>
      </w:r>
      <w:r w:rsidR="00527689" w:rsidRPr="000633C6">
        <w:rPr>
          <w:color w:val="auto"/>
          <w:lang w:val="uk-UA"/>
        </w:rPr>
        <w:t xml:space="preserve">з патенту є чинними з дати, наступної за датою їх державної реєстрації, яка збігається з датою публікації. Патент надає його власнику виключне право використовувати промисловий зразок </w:t>
      </w:r>
      <w:r>
        <w:rPr>
          <w:color w:val="auto"/>
          <w:lang w:val="uk-UA"/>
        </w:rPr>
        <w:t>на свій розсуд</w:t>
      </w:r>
      <w:r w:rsidR="00527689" w:rsidRPr="000633C6">
        <w:rPr>
          <w:color w:val="auto"/>
          <w:lang w:val="uk-UA"/>
        </w:rPr>
        <w:t>, якщо таке використання не порушує прав інших власників патентів. Студенти повинні з</w:t>
      </w:r>
      <w:r>
        <w:rPr>
          <w:color w:val="auto"/>
          <w:lang w:val="uk-UA"/>
        </w:rPr>
        <w:t>’ясувати</w:t>
      </w:r>
      <w:r w:rsidR="00527689" w:rsidRPr="000633C6">
        <w:rPr>
          <w:color w:val="auto"/>
          <w:lang w:val="uk-UA"/>
        </w:rPr>
        <w:t xml:space="preserve">, що визнається використанням промислового зразка. Також </w:t>
      </w:r>
      <w:r>
        <w:rPr>
          <w:color w:val="auto"/>
          <w:lang w:val="uk-UA"/>
        </w:rPr>
        <w:t>їм необхідно</w:t>
      </w:r>
      <w:r w:rsidR="00527689" w:rsidRPr="000633C6">
        <w:rPr>
          <w:color w:val="auto"/>
          <w:lang w:val="uk-UA"/>
        </w:rPr>
        <w:t xml:space="preserve"> знати, що виріб визнається виготовленим із застосуванням запатентованого промислового зразка, якщо при цьому використані всі суттєві ознаки промислового зразка. </w:t>
      </w:r>
    </w:p>
    <w:p w:rsidR="00527689" w:rsidRPr="000633C6" w:rsidRDefault="00527689" w:rsidP="005A6714">
      <w:pPr>
        <w:ind w:firstLine="567"/>
        <w:jc w:val="both"/>
        <w:rPr>
          <w:color w:val="auto"/>
          <w:lang w:val="uk-UA"/>
        </w:rPr>
      </w:pPr>
      <w:r w:rsidRPr="000633C6">
        <w:rPr>
          <w:color w:val="auto"/>
          <w:lang w:val="uk-UA"/>
        </w:rPr>
        <w:t xml:space="preserve">Під час розгляду другого питання студенти повинні визначити, що право попереднього користування може передаватися або переходити до іншої особи </w:t>
      </w:r>
      <w:r w:rsidR="00BC0142">
        <w:rPr>
          <w:color w:val="auto"/>
          <w:lang w:val="uk-UA"/>
        </w:rPr>
        <w:t>лише</w:t>
      </w:r>
      <w:r w:rsidRPr="000633C6">
        <w:rPr>
          <w:color w:val="auto"/>
          <w:lang w:val="uk-UA"/>
        </w:rPr>
        <w:t xml:space="preserve"> разом з підприємством чи діловою практикою або тією частиною підприємства чи ділової практики, в яких було використано заявлений промисловий зразок чи здійснено значну </w:t>
      </w:r>
      <w:r w:rsidR="00BC0142">
        <w:rPr>
          <w:color w:val="auto"/>
          <w:lang w:val="uk-UA"/>
        </w:rPr>
        <w:t>та</w:t>
      </w:r>
      <w:r w:rsidRPr="000633C6">
        <w:rPr>
          <w:color w:val="auto"/>
          <w:lang w:val="uk-UA"/>
        </w:rPr>
        <w:t xml:space="preserve"> серйозну підготовку для такого використання. Студенти також повинні знати випадки, коли використання запатентованого </w:t>
      </w:r>
      <w:r w:rsidRPr="000633C6">
        <w:rPr>
          <w:color w:val="auto"/>
          <w:lang w:val="uk-UA"/>
        </w:rPr>
        <w:lastRenderedPageBreak/>
        <w:t xml:space="preserve">промислового зразка не визнається порушенням прав, що надаються патентом. </w:t>
      </w:r>
    </w:p>
    <w:p w:rsidR="00527689" w:rsidRPr="000633C6" w:rsidRDefault="00527689" w:rsidP="005A6714">
      <w:pPr>
        <w:ind w:firstLine="567"/>
        <w:jc w:val="both"/>
        <w:rPr>
          <w:color w:val="auto"/>
          <w:lang w:val="uk-UA"/>
        </w:rPr>
      </w:pPr>
      <w:r w:rsidRPr="000633C6">
        <w:rPr>
          <w:color w:val="auto"/>
          <w:lang w:val="uk-UA"/>
        </w:rPr>
        <w:t xml:space="preserve">У третьому питанні </w:t>
      </w:r>
      <w:r w:rsidR="00BC0142">
        <w:rPr>
          <w:color w:val="auto"/>
          <w:lang w:val="uk-UA"/>
        </w:rPr>
        <w:t xml:space="preserve">необхідно </w:t>
      </w:r>
      <w:r w:rsidRPr="000633C6">
        <w:rPr>
          <w:color w:val="auto"/>
          <w:lang w:val="uk-UA"/>
        </w:rPr>
        <w:t xml:space="preserve">зосередити </w:t>
      </w:r>
      <w:r w:rsidR="00BC0142" w:rsidRPr="000633C6">
        <w:rPr>
          <w:color w:val="auto"/>
          <w:lang w:val="uk-UA"/>
        </w:rPr>
        <w:t xml:space="preserve">увагу </w:t>
      </w:r>
      <w:r w:rsidRPr="000633C6">
        <w:rPr>
          <w:color w:val="auto"/>
          <w:lang w:val="uk-UA"/>
        </w:rPr>
        <w:t>на положеннях статті 7 Закону України «Про охорону прав на промислові зразки» щодо захисту прав на промисловий зразок. Студенти повинні знати</w:t>
      </w:r>
      <w:r w:rsidR="00BC0142">
        <w:rPr>
          <w:color w:val="auto"/>
          <w:lang w:val="uk-UA"/>
        </w:rPr>
        <w:t>,</w:t>
      </w:r>
      <w:r w:rsidRPr="000633C6">
        <w:rPr>
          <w:color w:val="auto"/>
          <w:lang w:val="uk-UA"/>
        </w:rPr>
        <w:t xml:space="preserve"> які спори вирішують суди відповідно до їх компетенції. Загальні способи захисту порушених прав визначені у статті 16 Цивільного кодексу України та статті 20 Господарського кодексу України. Необхідно також знати, </w:t>
      </w:r>
      <w:r w:rsidR="00BC0142">
        <w:rPr>
          <w:color w:val="auto"/>
          <w:lang w:val="uk-UA"/>
        </w:rPr>
        <w:t xml:space="preserve">до </w:t>
      </w:r>
      <w:r w:rsidRPr="000633C6">
        <w:rPr>
          <w:color w:val="auto"/>
          <w:lang w:val="uk-UA"/>
        </w:rPr>
        <w:t>як</w:t>
      </w:r>
      <w:r w:rsidR="00BC0142">
        <w:rPr>
          <w:color w:val="auto"/>
          <w:lang w:val="uk-UA"/>
        </w:rPr>
        <w:t>их</w:t>
      </w:r>
      <w:r w:rsidRPr="000633C6">
        <w:rPr>
          <w:color w:val="auto"/>
          <w:lang w:val="uk-UA"/>
        </w:rPr>
        <w:t xml:space="preserve"> наслідк</w:t>
      </w:r>
      <w:r w:rsidR="00BC0142">
        <w:rPr>
          <w:color w:val="auto"/>
          <w:lang w:val="uk-UA"/>
        </w:rPr>
        <w:t>ів</w:t>
      </w:r>
      <w:r w:rsidRPr="000633C6">
        <w:rPr>
          <w:color w:val="auto"/>
          <w:lang w:val="uk-UA"/>
        </w:rPr>
        <w:t xml:space="preserve"> </w:t>
      </w:r>
      <w:r w:rsidR="00BC0142">
        <w:rPr>
          <w:color w:val="auto"/>
          <w:lang w:val="uk-UA"/>
        </w:rPr>
        <w:t>призводить</w:t>
      </w:r>
      <w:r w:rsidRPr="000633C6">
        <w:rPr>
          <w:color w:val="auto"/>
          <w:lang w:val="uk-UA"/>
        </w:rPr>
        <w:t xml:space="preserve"> визнання судом недійсним патенту або його частини. Необхідною передумовою визнання права попереднього користування промисловим зразком є факт використання саме зареєстрованого промислового зразка.</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657A61" w:rsidRPr="000633C6" w:rsidRDefault="00BC0142" w:rsidP="005A6714">
      <w:pPr>
        <w:ind w:firstLine="567"/>
        <w:jc w:val="both"/>
        <w:rPr>
          <w:color w:val="auto"/>
          <w:lang w:val="uk-UA"/>
        </w:rPr>
      </w:pPr>
      <w:r>
        <w:rPr>
          <w:color w:val="auto"/>
          <w:lang w:val="uk-UA"/>
        </w:rPr>
        <w:t>1. </w:t>
      </w:r>
      <w:r w:rsidR="00657A61" w:rsidRPr="000633C6">
        <w:rPr>
          <w:color w:val="auto"/>
          <w:lang w:val="uk-UA"/>
        </w:rPr>
        <w:t>Яка стаття Цивільного кодексу України визначає майнові права інтелектуальної власності?</w:t>
      </w:r>
    </w:p>
    <w:p w:rsidR="00657A61" w:rsidRPr="000633C6" w:rsidRDefault="00657A61" w:rsidP="005A6714">
      <w:pPr>
        <w:ind w:firstLine="567"/>
        <w:jc w:val="both"/>
        <w:rPr>
          <w:color w:val="auto"/>
          <w:lang w:val="uk-UA"/>
        </w:rPr>
      </w:pPr>
      <w:r w:rsidRPr="000633C6">
        <w:rPr>
          <w:color w:val="auto"/>
          <w:lang w:val="uk-UA"/>
        </w:rPr>
        <w:t>2. З якого моменту є чинними права, що випливають з патенту?</w:t>
      </w:r>
    </w:p>
    <w:p w:rsidR="00657A61" w:rsidRPr="000633C6" w:rsidRDefault="00657A61" w:rsidP="005A6714">
      <w:pPr>
        <w:ind w:firstLine="567"/>
        <w:jc w:val="both"/>
        <w:rPr>
          <w:color w:val="auto"/>
          <w:lang w:val="uk-UA"/>
        </w:rPr>
      </w:pPr>
      <w:r w:rsidRPr="000633C6">
        <w:rPr>
          <w:color w:val="auto"/>
          <w:lang w:val="uk-UA"/>
        </w:rPr>
        <w:t>3. Що визнається використанням промислового зразка?</w:t>
      </w:r>
    </w:p>
    <w:p w:rsidR="00657A61" w:rsidRPr="000633C6" w:rsidRDefault="00657A61" w:rsidP="005A6714">
      <w:pPr>
        <w:ind w:firstLine="567"/>
        <w:jc w:val="both"/>
        <w:rPr>
          <w:color w:val="auto"/>
          <w:lang w:val="uk-UA"/>
        </w:rPr>
      </w:pPr>
      <w:r w:rsidRPr="000633C6">
        <w:rPr>
          <w:color w:val="auto"/>
          <w:lang w:val="uk-UA"/>
        </w:rPr>
        <w:t>4. У якому випадку виріб визнається виготовленим із застосуванняи запатентованого промислового зразка?</w:t>
      </w:r>
    </w:p>
    <w:p w:rsidR="00657A61" w:rsidRPr="000633C6" w:rsidRDefault="00BC0142" w:rsidP="005A6714">
      <w:pPr>
        <w:ind w:firstLine="567"/>
        <w:jc w:val="both"/>
        <w:rPr>
          <w:color w:val="auto"/>
          <w:lang w:val="uk-UA"/>
        </w:rPr>
      </w:pPr>
      <w:r>
        <w:rPr>
          <w:color w:val="auto"/>
          <w:lang w:val="uk-UA"/>
        </w:rPr>
        <w:t>5. </w:t>
      </w:r>
      <w:r w:rsidR="00657A61" w:rsidRPr="000633C6">
        <w:rPr>
          <w:color w:val="auto"/>
          <w:lang w:val="uk-UA"/>
        </w:rPr>
        <w:t>У яких випадках використання запатентованого промислового зразка не визнається порушенням прав, що надаються патентом?</w:t>
      </w:r>
    </w:p>
    <w:p w:rsidR="00657A61" w:rsidRPr="000633C6" w:rsidRDefault="00657A61" w:rsidP="005A6714">
      <w:pPr>
        <w:ind w:firstLine="567"/>
        <w:jc w:val="both"/>
        <w:rPr>
          <w:color w:val="auto"/>
          <w:lang w:val="uk-UA"/>
        </w:rPr>
      </w:pPr>
      <w:r w:rsidRPr="000633C6">
        <w:rPr>
          <w:color w:val="auto"/>
          <w:lang w:val="uk-UA"/>
        </w:rPr>
        <w:t>6. Які спори вирішують суди?</w:t>
      </w:r>
    </w:p>
    <w:p w:rsidR="00657A61" w:rsidRPr="000633C6" w:rsidRDefault="00657A61" w:rsidP="005A6714">
      <w:pPr>
        <w:ind w:firstLine="567"/>
        <w:jc w:val="both"/>
        <w:rPr>
          <w:color w:val="auto"/>
          <w:lang w:val="uk-UA"/>
        </w:rPr>
      </w:pPr>
      <w:r w:rsidRPr="000633C6">
        <w:rPr>
          <w:color w:val="auto"/>
          <w:lang w:val="uk-UA"/>
        </w:rPr>
        <w:t>7. Хто може бути суб’єктом використання промислового зразка?</w:t>
      </w:r>
    </w:p>
    <w:p w:rsidR="00336F1B" w:rsidRPr="000633C6" w:rsidRDefault="00657A61" w:rsidP="005A6714">
      <w:pPr>
        <w:ind w:firstLine="567"/>
        <w:jc w:val="both"/>
        <w:rPr>
          <w:color w:val="auto"/>
          <w:lang w:val="uk-UA"/>
        </w:rPr>
      </w:pPr>
      <w:r w:rsidRPr="000633C6">
        <w:rPr>
          <w:color w:val="auto"/>
          <w:lang w:val="uk-UA"/>
        </w:rPr>
        <w:t xml:space="preserve">8. </w:t>
      </w:r>
      <w:r w:rsidR="00BC0142">
        <w:rPr>
          <w:color w:val="auto"/>
          <w:lang w:val="uk-UA"/>
        </w:rPr>
        <w:t>До яких наслідків призводить</w:t>
      </w:r>
      <w:r w:rsidRPr="000633C6">
        <w:rPr>
          <w:color w:val="auto"/>
          <w:lang w:val="uk-UA"/>
        </w:rPr>
        <w:t xml:space="preserve"> визнання судом недійсним патенту або його частини?</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657A61" w:rsidP="005A6714">
      <w:pPr>
        <w:tabs>
          <w:tab w:val="right" w:leader="dot" w:pos="6663"/>
        </w:tabs>
        <w:ind w:firstLine="567"/>
        <w:jc w:val="both"/>
        <w:rPr>
          <w:color w:val="auto"/>
          <w:lang w:val="uk-UA"/>
        </w:rPr>
      </w:pPr>
      <w:r w:rsidRPr="000633C6">
        <w:rPr>
          <w:color w:val="auto"/>
          <w:lang w:val="uk-UA"/>
        </w:rPr>
        <w:t>1. Випадки визнання виробу виготовленим із застосуванням запатентованого промислового зразка.</w:t>
      </w:r>
    </w:p>
    <w:p w:rsidR="00657A61" w:rsidRPr="000633C6" w:rsidRDefault="00657A61" w:rsidP="005A6714">
      <w:pPr>
        <w:tabs>
          <w:tab w:val="right" w:leader="dot" w:pos="6663"/>
        </w:tabs>
        <w:ind w:firstLine="567"/>
        <w:jc w:val="both"/>
        <w:rPr>
          <w:color w:val="auto"/>
          <w:lang w:val="uk-UA"/>
        </w:rPr>
      </w:pPr>
      <w:r w:rsidRPr="000633C6">
        <w:rPr>
          <w:color w:val="auto"/>
          <w:lang w:val="uk-UA"/>
        </w:rPr>
        <w:t>2. Договір про переда</w:t>
      </w:r>
      <w:r w:rsidR="00BC0142">
        <w:rPr>
          <w:color w:val="auto"/>
          <w:lang w:val="uk-UA"/>
        </w:rPr>
        <w:t>вання</w:t>
      </w:r>
      <w:r w:rsidRPr="000633C6">
        <w:rPr>
          <w:color w:val="auto"/>
          <w:lang w:val="uk-UA"/>
        </w:rPr>
        <w:t xml:space="preserve"> права власності на промисловий зраpок і ліцензійний договір: порівняльна </w:t>
      </w:r>
      <w:r w:rsidRPr="000633C6">
        <w:rPr>
          <w:color w:val="auto"/>
          <w:lang w:val="uk-UA"/>
        </w:rPr>
        <w:lastRenderedPageBreak/>
        <w:t>характеристика.</w:t>
      </w:r>
    </w:p>
    <w:p w:rsidR="00657A61" w:rsidRPr="000633C6" w:rsidRDefault="00BC0142" w:rsidP="005A6714">
      <w:pPr>
        <w:tabs>
          <w:tab w:val="right" w:leader="dot" w:pos="6663"/>
        </w:tabs>
        <w:ind w:firstLine="567"/>
        <w:jc w:val="both"/>
        <w:rPr>
          <w:color w:val="auto"/>
          <w:lang w:val="uk-UA"/>
        </w:rPr>
      </w:pPr>
      <w:r>
        <w:rPr>
          <w:color w:val="auto"/>
          <w:lang w:val="uk-UA"/>
        </w:rPr>
        <w:t>3. </w:t>
      </w:r>
      <w:r w:rsidR="00657A61" w:rsidRPr="000633C6">
        <w:rPr>
          <w:color w:val="auto"/>
          <w:lang w:val="uk-UA"/>
        </w:rPr>
        <w:t>Загальна характеристика права попереднього користування.</w:t>
      </w:r>
    </w:p>
    <w:p w:rsidR="00657A61" w:rsidRPr="000633C6" w:rsidRDefault="00657A61" w:rsidP="005A6714">
      <w:pPr>
        <w:tabs>
          <w:tab w:val="right" w:leader="dot" w:pos="6663"/>
        </w:tabs>
        <w:ind w:firstLine="567"/>
        <w:jc w:val="both"/>
        <w:rPr>
          <w:color w:val="auto"/>
          <w:lang w:val="uk-UA"/>
        </w:rPr>
      </w:pPr>
      <w:r w:rsidRPr="000633C6">
        <w:rPr>
          <w:color w:val="auto"/>
          <w:lang w:val="uk-UA"/>
        </w:rPr>
        <w:t>4. Особливості захисту права інтелектуальної власності на промислові зразки судом.</w:t>
      </w:r>
    </w:p>
    <w:p w:rsidR="00657A61" w:rsidRPr="000633C6" w:rsidRDefault="00657A61" w:rsidP="005A6714">
      <w:pPr>
        <w:tabs>
          <w:tab w:val="right" w:leader="dot" w:pos="6663"/>
        </w:tabs>
        <w:ind w:firstLine="567"/>
        <w:jc w:val="both"/>
        <w:rPr>
          <w:color w:val="auto"/>
          <w:lang w:val="uk-UA"/>
        </w:rPr>
      </w:pPr>
      <w:r w:rsidRPr="000633C6">
        <w:rPr>
          <w:color w:val="auto"/>
          <w:lang w:val="uk-UA"/>
        </w:rPr>
        <w:t>5. Позов про визнання патенту на промисловий зразок недійсним.</w:t>
      </w:r>
    </w:p>
    <w:p w:rsidR="00336F1B" w:rsidRPr="000633C6" w:rsidRDefault="00336F1B" w:rsidP="005A6714">
      <w:pPr>
        <w:tabs>
          <w:tab w:val="right" w:leader="dot" w:pos="6663"/>
        </w:tabs>
        <w:rPr>
          <w:b/>
          <w:color w:val="auto"/>
          <w:lang w:val="uk-UA"/>
        </w:rPr>
      </w:pPr>
    </w:p>
    <w:p w:rsidR="00336F1B" w:rsidRPr="000633C6" w:rsidRDefault="00BC0142" w:rsidP="005A6714">
      <w:pPr>
        <w:jc w:val="center"/>
        <w:rPr>
          <w:b/>
          <w:color w:val="auto"/>
          <w:lang w:val="uk-UA"/>
        </w:rPr>
      </w:pPr>
      <w:r>
        <w:rPr>
          <w:b/>
          <w:color w:val="auto"/>
          <w:lang w:val="uk-UA"/>
        </w:rPr>
        <w:t xml:space="preserve">Тести </w:t>
      </w:r>
    </w:p>
    <w:p w:rsidR="00570B72" w:rsidRPr="000633C6" w:rsidRDefault="00570B72" w:rsidP="00243E22">
      <w:pPr>
        <w:pStyle w:val="a6"/>
        <w:numPr>
          <w:ilvl w:val="0"/>
          <w:numId w:val="76"/>
        </w:numPr>
        <w:ind w:left="0" w:firstLine="567"/>
        <w:jc w:val="both"/>
        <w:rPr>
          <w:color w:val="auto"/>
          <w:lang w:val="uk-UA"/>
        </w:rPr>
      </w:pPr>
      <w:r w:rsidRPr="000633C6">
        <w:rPr>
          <w:color w:val="auto"/>
          <w:lang w:val="uk-UA"/>
        </w:rPr>
        <w:t>Договір про передачу права власності на промисловий зраpок і ліцензійний договір повинні бути укладені:</w:t>
      </w:r>
    </w:p>
    <w:p w:rsidR="00570B72" w:rsidRPr="000633C6" w:rsidRDefault="00570B72" w:rsidP="00243E22">
      <w:pPr>
        <w:pStyle w:val="a6"/>
        <w:numPr>
          <w:ilvl w:val="1"/>
          <w:numId w:val="76"/>
        </w:numPr>
        <w:ind w:left="0" w:firstLine="567"/>
        <w:jc w:val="both"/>
        <w:rPr>
          <w:color w:val="auto"/>
          <w:lang w:val="uk-UA"/>
        </w:rPr>
      </w:pPr>
      <w:r w:rsidRPr="000633C6">
        <w:rPr>
          <w:color w:val="auto"/>
          <w:lang w:val="uk-UA"/>
        </w:rPr>
        <w:t xml:space="preserve">письмовій формі </w:t>
      </w:r>
      <w:r w:rsidR="00BC0142">
        <w:rPr>
          <w:color w:val="auto"/>
          <w:lang w:val="uk-UA"/>
        </w:rPr>
        <w:t>та</w:t>
      </w:r>
      <w:r w:rsidRPr="000633C6">
        <w:rPr>
          <w:color w:val="auto"/>
          <w:lang w:val="uk-UA"/>
        </w:rPr>
        <w:t xml:space="preserve"> підписані сторонами;</w:t>
      </w:r>
    </w:p>
    <w:p w:rsidR="00570B72" w:rsidRPr="000633C6" w:rsidRDefault="00570B72" w:rsidP="00243E22">
      <w:pPr>
        <w:pStyle w:val="a6"/>
        <w:numPr>
          <w:ilvl w:val="1"/>
          <w:numId w:val="76"/>
        </w:numPr>
        <w:ind w:left="0" w:firstLine="567"/>
        <w:jc w:val="both"/>
        <w:rPr>
          <w:color w:val="auto"/>
          <w:lang w:val="uk-UA"/>
        </w:rPr>
      </w:pPr>
      <w:r w:rsidRPr="000633C6">
        <w:rPr>
          <w:color w:val="auto"/>
          <w:lang w:val="uk-UA"/>
        </w:rPr>
        <w:t>письмовій формі;</w:t>
      </w:r>
    </w:p>
    <w:p w:rsidR="00570B72" w:rsidRPr="000633C6" w:rsidRDefault="00570B72" w:rsidP="00243E22">
      <w:pPr>
        <w:pStyle w:val="a6"/>
        <w:numPr>
          <w:ilvl w:val="1"/>
          <w:numId w:val="76"/>
        </w:numPr>
        <w:ind w:left="0" w:firstLine="567"/>
        <w:jc w:val="both"/>
        <w:rPr>
          <w:color w:val="auto"/>
          <w:lang w:val="uk-UA"/>
        </w:rPr>
      </w:pPr>
      <w:r w:rsidRPr="000633C6">
        <w:rPr>
          <w:color w:val="auto"/>
          <w:lang w:val="uk-UA"/>
        </w:rPr>
        <w:t>усній формі;</w:t>
      </w:r>
    </w:p>
    <w:p w:rsidR="00570B72" w:rsidRPr="000633C6" w:rsidRDefault="00570B72" w:rsidP="00243E22">
      <w:pPr>
        <w:pStyle w:val="a6"/>
        <w:numPr>
          <w:ilvl w:val="1"/>
          <w:numId w:val="76"/>
        </w:numPr>
        <w:ind w:left="0" w:firstLine="567"/>
        <w:jc w:val="both"/>
        <w:rPr>
          <w:color w:val="auto"/>
          <w:lang w:val="uk-UA"/>
        </w:rPr>
      </w:pPr>
      <w:r w:rsidRPr="000633C6">
        <w:rPr>
          <w:color w:val="auto"/>
          <w:lang w:val="uk-UA"/>
        </w:rPr>
        <w:t xml:space="preserve">усній формі </w:t>
      </w:r>
      <w:r w:rsidR="00BC0142">
        <w:rPr>
          <w:color w:val="auto"/>
          <w:lang w:val="uk-UA"/>
        </w:rPr>
        <w:t>та</w:t>
      </w:r>
      <w:r w:rsidRPr="000633C6">
        <w:rPr>
          <w:color w:val="auto"/>
          <w:lang w:val="uk-UA"/>
        </w:rPr>
        <w:t xml:space="preserve"> підписані сторонами.</w:t>
      </w:r>
    </w:p>
    <w:p w:rsidR="00570B72" w:rsidRPr="000633C6" w:rsidRDefault="00570B72" w:rsidP="00243E22">
      <w:pPr>
        <w:pStyle w:val="a6"/>
        <w:numPr>
          <w:ilvl w:val="0"/>
          <w:numId w:val="76"/>
        </w:numPr>
        <w:ind w:left="0" w:firstLine="567"/>
        <w:jc w:val="both"/>
        <w:rPr>
          <w:color w:val="auto"/>
          <w:lang w:val="uk-UA"/>
        </w:rPr>
      </w:pPr>
      <w:r w:rsidRPr="000633C6">
        <w:rPr>
          <w:color w:val="auto"/>
          <w:lang w:val="uk-UA"/>
        </w:rPr>
        <w:t>Патент надає його власнику право:</w:t>
      </w:r>
    </w:p>
    <w:p w:rsidR="00570B72" w:rsidRPr="000633C6" w:rsidRDefault="00570B72" w:rsidP="00243E22">
      <w:pPr>
        <w:pStyle w:val="a6"/>
        <w:numPr>
          <w:ilvl w:val="1"/>
          <w:numId w:val="76"/>
        </w:numPr>
        <w:ind w:left="0" w:firstLine="567"/>
        <w:jc w:val="both"/>
        <w:rPr>
          <w:color w:val="auto"/>
          <w:lang w:val="uk-UA"/>
        </w:rPr>
      </w:pPr>
      <w:r w:rsidRPr="000633C6">
        <w:rPr>
          <w:color w:val="auto"/>
          <w:lang w:val="uk-UA"/>
        </w:rPr>
        <w:t>забороняти іншим особам використовувати промисловий зразок без його дозволу;</w:t>
      </w:r>
    </w:p>
    <w:p w:rsidR="00570B72" w:rsidRPr="000633C6" w:rsidRDefault="00570B72" w:rsidP="00243E22">
      <w:pPr>
        <w:pStyle w:val="a6"/>
        <w:numPr>
          <w:ilvl w:val="1"/>
          <w:numId w:val="76"/>
        </w:numPr>
        <w:ind w:left="0" w:firstLine="567"/>
        <w:jc w:val="both"/>
        <w:rPr>
          <w:color w:val="auto"/>
          <w:lang w:val="uk-UA"/>
        </w:rPr>
      </w:pPr>
      <w:r w:rsidRPr="000633C6">
        <w:rPr>
          <w:color w:val="auto"/>
          <w:lang w:val="uk-UA"/>
        </w:rPr>
        <w:t>забороняти іншим особам використовувати промисловий зразок без його дозволу, за винятком випадків, коли таке використання не визнається згідно з цим Законом порушенням прав власника патенту;</w:t>
      </w:r>
    </w:p>
    <w:p w:rsidR="00570B72" w:rsidRPr="000633C6" w:rsidRDefault="00A50EFB" w:rsidP="00243E22">
      <w:pPr>
        <w:pStyle w:val="a6"/>
        <w:numPr>
          <w:ilvl w:val="1"/>
          <w:numId w:val="76"/>
        </w:numPr>
        <w:ind w:left="0" w:firstLine="567"/>
        <w:jc w:val="both"/>
        <w:rPr>
          <w:color w:val="auto"/>
          <w:lang w:val="uk-UA"/>
        </w:rPr>
      </w:pPr>
      <w:r w:rsidRPr="000633C6">
        <w:rPr>
          <w:color w:val="auto"/>
          <w:lang w:val="uk-UA"/>
        </w:rPr>
        <w:t>забороняти іншим особам використовувати промисловий зразок із його дозволу;</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 xml:space="preserve">забороняти іншим особам використовувати промисловий зразок із його дозволу, </w:t>
      </w:r>
      <w:r w:rsidR="00BC0142">
        <w:rPr>
          <w:color w:val="auto"/>
          <w:lang w:val="uk-UA"/>
        </w:rPr>
        <w:t>крім</w:t>
      </w:r>
      <w:r w:rsidRPr="000633C6">
        <w:rPr>
          <w:color w:val="auto"/>
          <w:lang w:val="uk-UA"/>
        </w:rPr>
        <w:t xml:space="preserve"> випадків, коли таке використання не визнається згідно з цим Законом порушенням прав власника патенту;</w:t>
      </w:r>
    </w:p>
    <w:p w:rsidR="00A50EFB" w:rsidRPr="000633C6" w:rsidRDefault="00A50EFB" w:rsidP="00243E22">
      <w:pPr>
        <w:pStyle w:val="a6"/>
        <w:numPr>
          <w:ilvl w:val="0"/>
          <w:numId w:val="76"/>
        </w:numPr>
        <w:ind w:left="0" w:firstLine="567"/>
        <w:jc w:val="both"/>
        <w:rPr>
          <w:color w:val="auto"/>
          <w:lang w:val="uk-UA"/>
        </w:rPr>
      </w:pPr>
      <w:r w:rsidRPr="000633C6">
        <w:rPr>
          <w:color w:val="auto"/>
          <w:lang w:val="uk-UA"/>
        </w:rPr>
        <w:t>Чи може передаватися або переходити право попереднь</w:t>
      </w:r>
      <w:r w:rsidR="00BC0142">
        <w:rPr>
          <w:color w:val="auto"/>
          <w:lang w:val="uk-UA"/>
        </w:rPr>
        <w:t>ого користування до іншої особи:</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ні;</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ні, але можуть бути виключення;</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так;</w:t>
      </w:r>
    </w:p>
    <w:p w:rsidR="00BC0142" w:rsidRPr="00BC0142" w:rsidRDefault="00A50EFB" w:rsidP="00BC0142">
      <w:pPr>
        <w:pStyle w:val="a6"/>
        <w:numPr>
          <w:ilvl w:val="1"/>
          <w:numId w:val="76"/>
        </w:numPr>
        <w:ind w:left="0" w:firstLine="567"/>
        <w:jc w:val="both"/>
        <w:rPr>
          <w:color w:val="auto"/>
          <w:lang w:val="uk-UA"/>
        </w:rPr>
      </w:pPr>
      <w:r w:rsidRPr="000633C6">
        <w:rPr>
          <w:color w:val="auto"/>
          <w:lang w:val="uk-UA"/>
        </w:rPr>
        <w:t xml:space="preserve">так, але тільки разом </w:t>
      </w:r>
      <w:r w:rsidR="00BC0142">
        <w:rPr>
          <w:color w:val="auto"/>
          <w:lang w:val="uk-UA"/>
        </w:rPr>
        <w:t>і</w:t>
      </w:r>
      <w:r w:rsidRPr="000633C6">
        <w:rPr>
          <w:color w:val="auto"/>
          <w:lang w:val="uk-UA"/>
        </w:rPr>
        <w:t xml:space="preserve">з підприємством чи діловою практикою або тією частиною підприємства чи ділової практики, в яких було використано заявлений промисловий </w:t>
      </w:r>
      <w:r w:rsidRPr="000633C6">
        <w:rPr>
          <w:color w:val="auto"/>
          <w:lang w:val="uk-UA"/>
        </w:rPr>
        <w:lastRenderedPageBreak/>
        <w:t xml:space="preserve">зразок чи здійснено значну </w:t>
      </w:r>
      <w:r w:rsidR="00BC0142">
        <w:rPr>
          <w:color w:val="auto"/>
          <w:lang w:val="uk-UA"/>
        </w:rPr>
        <w:t>та</w:t>
      </w:r>
      <w:r w:rsidRPr="000633C6">
        <w:rPr>
          <w:color w:val="auto"/>
          <w:lang w:val="uk-UA"/>
        </w:rPr>
        <w:t xml:space="preserve"> серйозну під</w:t>
      </w:r>
      <w:r w:rsidR="00BC0142">
        <w:rPr>
          <w:color w:val="auto"/>
          <w:lang w:val="uk-UA"/>
        </w:rPr>
        <w:t>готовку для такого використання?</w:t>
      </w:r>
    </w:p>
    <w:p w:rsidR="00A50EFB" w:rsidRPr="000633C6" w:rsidRDefault="00A50EFB" w:rsidP="00243E22">
      <w:pPr>
        <w:pStyle w:val="a6"/>
        <w:numPr>
          <w:ilvl w:val="0"/>
          <w:numId w:val="76"/>
        </w:numPr>
        <w:ind w:left="0" w:firstLine="567"/>
        <w:jc w:val="both"/>
        <w:rPr>
          <w:color w:val="auto"/>
          <w:lang w:val="uk-UA"/>
        </w:rPr>
      </w:pPr>
      <w:r w:rsidRPr="000633C6">
        <w:rPr>
          <w:color w:val="auto"/>
          <w:lang w:val="uk-UA"/>
        </w:rPr>
        <w:t>Не визнається порушенням прав, що надаються патентом, використання запатентованого промислового зразка:</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з комерційною метою;</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з науковою метою або в порядку експерименту;</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 xml:space="preserve">в конструкції чи </w:t>
      </w:r>
      <w:r w:rsidR="00BC0142">
        <w:rPr>
          <w:color w:val="auto"/>
          <w:lang w:val="uk-UA"/>
        </w:rPr>
        <w:t>під час</w:t>
      </w:r>
      <w:r w:rsidRPr="000633C6">
        <w:rPr>
          <w:color w:val="auto"/>
          <w:lang w:val="uk-UA"/>
        </w:rPr>
        <w:t xml:space="preserve"> експлуатації транспортного засобу держави;</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 xml:space="preserve">за надзвичайних обставин </w:t>
      </w:r>
      <w:r w:rsidR="00BC0142">
        <w:rPr>
          <w:color w:val="auto"/>
          <w:lang w:val="uk-UA"/>
        </w:rPr>
        <w:t>і</w:t>
      </w:r>
      <w:r w:rsidRPr="000633C6">
        <w:rPr>
          <w:color w:val="auto"/>
          <w:lang w:val="uk-UA"/>
        </w:rPr>
        <w:t>з повідомленням про таке використання власника патенту одразу, як це стане практично можливим, без виплати йому відповідної компенсації.</w:t>
      </w:r>
    </w:p>
    <w:p w:rsidR="00A50EFB" w:rsidRPr="000633C6" w:rsidRDefault="00A50EFB" w:rsidP="00243E22">
      <w:pPr>
        <w:pStyle w:val="a6"/>
        <w:numPr>
          <w:ilvl w:val="0"/>
          <w:numId w:val="76"/>
        </w:numPr>
        <w:ind w:left="0" w:firstLine="567"/>
        <w:jc w:val="both"/>
        <w:rPr>
          <w:color w:val="auto"/>
          <w:lang w:val="uk-UA"/>
        </w:rPr>
      </w:pPr>
      <w:r w:rsidRPr="000633C6">
        <w:rPr>
          <w:color w:val="auto"/>
          <w:lang w:val="uk-UA"/>
        </w:rPr>
        <w:t>Чи допускається об’єднання в заявці двох промислових зразків?</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допускається;</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не допускається;</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 xml:space="preserve"> допускається, якщо промислові зразки відносяться до однієї галузі;</w:t>
      </w:r>
    </w:p>
    <w:p w:rsidR="00A50EFB" w:rsidRPr="000633C6" w:rsidRDefault="00A50EFB" w:rsidP="00243E22">
      <w:pPr>
        <w:pStyle w:val="a6"/>
        <w:numPr>
          <w:ilvl w:val="1"/>
          <w:numId w:val="76"/>
        </w:numPr>
        <w:ind w:left="0" w:firstLine="567"/>
        <w:jc w:val="both"/>
        <w:rPr>
          <w:color w:val="auto"/>
          <w:lang w:val="uk-UA"/>
        </w:rPr>
      </w:pPr>
      <w:r w:rsidRPr="000633C6">
        <w:rPr>
          <w:color w:val="auto"/>
          <w:lang w:val="uk-UA"/>
        </w:rPr>
        <w:t>допускається, якщо промислові зразки відносяться до різних галузей.</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C10486" w:rsidP="005A6714">
      <w:pPr>
        <w:ind w:firstLine="567"/>
        <w:jc w:val="both"/>
        <w:rPr>
          <w:color w:val="auto"/>
          <w:lang w:val="uk-UA"/>
        </w:rPr>
      </w:pPr>
      <w:r w:rsidRPr="00BC0142">
        <w:rPr>
          <w:lang w:val="uk-UA"/>
        </w:rPr>
        <w:t>https://elearning.sumdu.edu.ua/s/19-p6a</w:t>
      </w:r>
      <w:r w:rsidR="00BC0142">
        <w:rPr>
          <w:lang w:val="uk-UA"/>
        </w:rPr>
        <w:t>.</w:t>
      </w:r>
    </w:p>
    <w:p w:rsidR="00C10486" w:rsidRPr="000633C6" w:rsidRDefault="00C10486"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BC0142" w:rsidRDefault="00336F1B" w:rsidP="005A6714">
      <w:pPr>
        <w:jc w:val="center"/>
        <w:rPr>
          <w:b/>
          <w:color w:val="auto"/>
          <w:lang w:val="uk-UA"/>
        </w:rPr>
      </w:pPr>
      <w:r w:rsidRPr="000633C6">
        <w:rPr>
          <w:b/>
          <w:color w:val="auto"/>
          <w:lang w:val="uk-UA"/>
        </w:rPr>
        <w:lastRenderedPageBreak/>
        <w:t xml:space="preserve">Тема 22. Право інтелектуальної власності </w:t>
      </w:r>
    </w:p>
    <w:p w:rsidR="00336F1B" w:rsidRPr="000633C6" w:rsidRDefault="00336F1B" w:rsidP="005A6714">
      <w:pPr>
        <w:jc w:val="center"/>
        <w:rPr>
          <w:b/>
          <w:color w:val="auto"/>
          <w:lang w:val="uk-UA"/>
        </w:rPr>
      </w:pPr>
      <w:r w:rsidRPr="000633C6">
        <w:rPr>
          <w:b/>
          <w:color w:val="auto"/>
          <w:lang w:val="uk-UA"/>
        </w:rPr>
        <w:t>на торговельні марки (знаки для товарів і послуг</w:t>
      </w:r>
      <w:r w:rsidR="006F08D3" w:rsidRPr="000633C6">
        <w:rPr>
          <w:b/>
          <w:color w:val="auto"/>
          <w:lang w:val="uk-UA"/>
        </w:rPr>
        <w:t>)</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6F08D3" w:rsidRPr="000633C6" w:rsidRDefault="006F08D3" w:rsidP="005A6714">
      <w:pPr>
        <w:pStyle w:val="a6"/>
        <w:numPr>
          <w:ilvl w:val="0"/>
          <w:numId w:val="23"/>
        </w:numPr>
        <w:ind w:left="0" w:firstLine="567"/>
        <w:jc w:val="both"/>
        <w:rPr>
          <w:color w:val="auto"/>
          <w:lang w:val="uk-UA"/>
        </w:rPr>
      </w:pPr>
      <w:r w:rsidRPr="000633C6">
        <w:rPr>
          <w:color w:val="auto"/>
          <w:lang w:val="uk-UA"/>
        </w:rPr>
        <w:t xml:space="preserve">Поняття та види торговельних марок, їх основні функції. </w:t>
      </w:r>
    </w:p>
    <w:p w:rsidR="00B52BBB" w:rsidRPr="000633C6" w:rsidRDefault="006F08D3" w:rsidP="005A6714">
      <w:pPr>
        <w:pStyle w:val="a6"/>
        <w:numPr>
          <w:ilvl w:val="0"/>
          <w:numId w:val="23"/>
        </w:numPr>
        <w:ind w:left="0" w:firstLine="567"/>
        <w:jc w:val="both"/>
        <w:rPr>
          <w:color w:val="auto"/>
          <w:lang w:val="uk-UA"/>
        </w:rPr>
      </w:pPr>
      <w:r w:rsidRPr="000633C6">
        <w:rPr>
          <w:color w:val="auto"/>
          <w:lang w:val="uk-UA"/>
        </w:rPr>
        <w:t>Віт</w:t>
      </w:r>
      <w:r w:rsidR="00B52BBB" w:rsidRPr="000633C6">
        <w:rPr>
          <w:color w:val="auto"/>
          <w:lang w:val="uk-UA"/>
        </w:rPr>
        <w:t>чизняне законодавство щодо торго</w:t>
      </w:r>
      <w:r w:rsidRPr="000633C6">
        <w:rPr>
          <w:color w:val="auto"/>
          <w:lang w:val="uk-UA"/>
        </w:rPr>
        <w:t xml:space="preserve">вельних марок. </w:t>
      </w:r>
      <w:r w:rsidR="00B52BBB" w:rsidRPr="000633C6">
        <w:rPr>
          <w:color w:val="auto"/>
          <w:lang w:val="uk-UA"/>
        </w:rPr>
        <w:t>М</w:t>
      </w:r>
      <w:r w:rsidRPr="000633C6">
        <w:rPr>
          <w:color w:val="auto"/>
          <w:lang w:val="uk-UA"/>
        </w:rPr>
        <w:t xml:space="preserve">іжнародно-правові акти у сфері регулювання прав на торгівельні марки. </w:t>
      </w:r>
    </w:p>
    <w:p w:rsidR="00336F1B" w:rsidRPr="000633C6" w:rsidRDefault="006F08D3" w:rsidP="005A6714">
      <w:pPr>
        <w:pStyle w:val="a6"/>
        <w:numPr>
          <w:ilvl w:val="0"/>
          <w:numId w:val="23"/>
        </w:numPr>
        <w:ind w:left="0" w:firstLine="567"/>
        <w:jc w:val="both"/>
        <w:rPr>
          <w:color w:val="auto"/>
          <w:lang w:val="uk-UA"/>
        </w:rPr>
      </w:pPr>
      <w:r w:rsidRPr="000633C6">
        <w:rPr>
          <w:color w:val="auto"/>
          <w:lang w:val="uk-UA"/>
        </w:rPr>
        <w:t>Суб’єкти права на торговельну марку.</w:t>
      </w:r>
    </w:p>
    <w:p w:rsidR="006F08D3" w:rsidRPr="000633C6" w:rsidRDefault="006F08D3"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F4BDF" w:rsidRPr="000633C6" w:rsidRDefault="00BC0142" w:rsidP="005A6714">
      <w:pPr>
        <w:ind w:firstLine="567"/>
        <w:jc w:val="both"/>
        <w:rPr>
          <w:color w:val="auto"/>
          <w:lang w:val="uk-UA"/>
        </w:rPr>
      </w:pPr>
      <w:r>
        <w:rPr>
          <w:color w:val="auto"/>
          <w:lang w:val="uk-UA"/>
        </w:rPr>
        <w:t xml:space="preserve">Під час вивчення першого </w:t>
      </w:r>
      <w:r w:rsidR="003F4BDF" w:rsidRPr="000633C6">
        <w:rPr>
          <w:color w:val="auto"/>
          <w:lang w:val="uk-UA"/>
        </w:rPr>
        <w:t xml:space="preserve">питання студентам </w:t>
      </w:r>
      <w:r>
        <w:rPr>
          <w:color w:val="auto"/>
          <w:lang w:val="uk-UA"/>
        </w:rPr>
        <w:t>необхідно</w:t>
      </w:r>
      <w:r w:rsidR="003F4BDF" w:rsidRPr="000633C6">
        <w:rPr>
          <w:color w:val="auto"/>
          <w:lang w:val="uk-UA"/>
        </w:rPr>
        <w:t xml:space="preserve"> почати із визначення поняття </w:t>
      </w:r>
      <w:r>
        <w:rPr>
          <w:color w:val="auto"/>
          <w:lang w:val="uk-UA"/>
        </w:rPr>
        <w:t>«</w:t>
      </w:r>
      <w:r w:rsidR="003F4BDF" w:rsidRPr="000633C6">
        <w:rPr>
          <w:color w:val="auto"/>
          <w:lang w:val="uk-UA"/>
        </w:rPr>
        <w:t>знак для товарів і послуг</w:t>
      </w:r>
      <w:r>
        <w:rPr>
          <w:color w:val="auto"/>
          <w:lang w:val="uk-UA"/>
        </w:rPr>
        <w:t>»</w:t>
      </w:r>
      <w:r w:rsidR="003F4BDF" w:rsidRPr="000633C6">
        <w:rPr>
          <w:color w:val="auto"/>
          <w:lang w:val="uk-UA"/>
        </w:rPr>
        <w:t xml:space="preserve"> (</w:t>
      </w:r>
      <w:r>
        <w:rPr>
          <w:color w:val="auto"/>
          <w:lang w:val="uk-UA"/>
        </w:rPr>
        <w:t>«</w:t>
      </w:r>
      <w:r w:rsidR="003F4BDF" w:rsidRPr="000633C6">
        <w:rPr>
          <w:color w:val="auto"/>
          <w:lang w:val="uk-UA"/>
        </w:rPr>
        <w:t>товарний знак</w:t>
      </w:r>
      <w:r>
        <w:rPr>
          <w:color w:val="auto"/>
          <w:lang w:val="uk-UA"/>
        </w:rPr>
        <w:t>»</w:t>
      </w:r>
      <w:r w:rsidR="003F4BDF" w:rsidRPr="000633C6">
        <w:rPr>
          <w:color w:val="auto"/>
          <w:lang w:val="uk-UA"/>
        </w:rPr>
        <w:t xml:space="preserve">, </w:t>
      </w:r>
      <w:r>
        <w:rPr>
          <w:color w:val="auto"/>
          <w:lang w:val="uk-UA"/>
        </w:rPr>
        <w:t>«</w:t>
      </w:r>
      <w:r w:rsidR="003F4BDF" w:rsidRPr="000633C6">
        <w:rPr>
          <w:color w:val="auto"/>
          <w:lang w:val="uk-UA"/>
        </w:rPr>
        <w:t>торговельна марка</w:t>
      </w:r>
      <w:r>
        <w:rPr>
          <w:color w:val="auto"/>
          <w:lang w:val="uk-UA"/>
        </w:rPr>
        <w:t>»</w:t>
      </w:r>
      <w:r w:rsidR="003F4BDF" w:rsidRPr="000633C6">
        <w:rPr>
          <w:color w:val="auto"/>
          <w:lang w:val="uk-UA"/>
        </w:rPr>
        <w:t xml:space="preserve">). Під ним необхідн розуміти позначення, за яким товари </w:t>
      </w:r>
      <w:r>
        <w:rPr>
          <w:color w:val="auto"/>
          <w:lang w:val="uk-UA"/>
        </w:rPr>
        <w:t>та</w:t>
      </w:r>
      <w:r w:rsidR="003F4BDF" w:rsidRPr="000633C6">
        <w:rPr>
          <w:color w:val="auto"/>
          <w:lang w:val="uk-UA"/>
        </w:rPr>
        <w:t xml:space="preserve"> послуги одних осіб відрізняються від товарів і послуг інших осіб. Саме товарний знак дає змогу відрізнити товари й послуги одних осіб від однорідних товарів і послуг інших осіб, а також часто замінює собою довге </w:t>
      </w:r>
      <w:r>
        <w:rPr>
          <w:color w:val="auto"/>
          <w:lang w:val="uk-UA"/>
        </w:rPr>
        <w:t>та</w:t>
      </w:r>
      <w:r w:rsidR="003F4BDF" w:rsidRPr="000633C6">
        <w:rPr>
          <w:color w:val="auto"/>
          <w:lang w:val="uk-UA"/>
        </w:rPr>
        <w:t xml:space="preserve"> складне найменування тієї чи іншої юридичної чи фізичної особи. Необхідно визначити, що товарний знак дає </w:t>
      </w:r>
      <w:r>
        <w:rPr>
          <w:color w:val="auto"/>
          <w:lang w:val="uk-UA"/>
        </w:rPr>
        <w:t>можливість</w:t>
      </w:r>
      <w:r w:rsidR="003F4BDF" w:rsidRPr="000633C6">
        <w:rPr>
          <w:color w:val="auto"/>
          <w:lang w:val="uk-UA"/>
        </w:rPr>
        <w:t xml:space="preserve"> відрізнити товари й послуги одних осіб від однорідних товарів і послуг інших осіб, а також часто замінює собою довге й складне найменування тієї чи іншої юридичної чи фізичної особи. Студентам необхідно знати та вміти характеризувати такі види торг</w:t>
      </w:r>
      <w:r>
        <w:rPr>
          <w:color w:val="auto"/>
          <w:lang w:val="uk-UA"/>
        </w:rPr>
        <w:t>овельних марок як</w:t>
      </w:r>
      <w:r w:rsidR="003F4BDF" w:rsidRPr="000633C6">
        <w:rPr>
          <w:color w:val="auto"/>
          <w:lang w:val="uk-UA"/>
        </w:rPr>
        <w:t xml:space="preserve"> словесні, зображувальні, об’ємні, комбіновані та нетрадиційні торговельні знаки. Студенти повинні наводити приклади для кожного із цих видів торговельних марок. Також </w:t>
      </w:r>
      <w:r>
        <w:rPr>
          <w:color w:val="auto"/>
          <w:lang w:val="uk-UA"/>
        </w:rPr>
        <w:t>вони</w:t>
      </w:r>
      <w:r w:rsidR="003F4BDF" w:rsidRPr="000633C6">
        <w:rPr>
          <w:color w:val="auto"/>
          <w:lang w:val="uk-UA"/>
        </w:rPr>
        <w:t xml:space="preserve"> повинні знати, які виділяють види торговельних знаків за кількістю та спеціифікою користувачів; за ступенем відомості та за розрізняльною здатністю. </w:t>
      </w:r>
      <w:r>
        <w:rPr>
          <w:color w:val="auto"/>
          <w:lang w:val="uk-UA"/>
        </w:rPr>
        <w:t>Студентам необхідно</w:t>
      </w:r>
      <w:r w:rsidR="003F4BDF" w:rsidRPr="000633C6">
        <w:rPr>
          <w:color w:val="auto"/>
          <w:lang w:val="uk-UA"/>
        </w:rPr>
        <w:t xml:space="preserve"> вміти характеризувати такі функції торговельних марок як розрізн</w:t>
      </w:r>
      <w:r>
        <w:rPr>
          <w:color w:val="auto"/>
          <w:lang w:val="uk-UA"/>
        </w:rPr>
        <w:t>юва</w:t>
      </w:r>
      <w:r w:rsidR="003F4BDF" w:rsidRPr="000633C6">
        <w:rPr>
          <w:color w:val="auto"/>
          <w:lang w:val="uk-UA"/>
        </w:rPr>
        <w:t>льна, функція реклами відповідного товару (послуги); функція захисту від недобросовісної конкуренції; торговельна марка є свідченням певної якості товару (послуги).</w:t>
      </w:r>
    </w:p>
    <w:p w:rsidR="003F4BDF" w:rsidRPr="000633C6" w:rsidRDefault="00BC0142" w:rsidP="005A6714">
      <w:pPr>
        <w:ind w:firstLine="567"/>
        <w:jc w:val="both"/>
        <w:rPr>
          <w:color w:val="auto"/>
          <w:lang w:val="uk-UA"/>
        </w:rPr>
      </w:pPr>
      <w:r>
        <w:rPr>
          <w:color w:val="auto"/>
          <w:lang w:val="uk-UA"/>
        </w:rPr>
        <w:lastRenderedPageBreak/>
        <w:t xml:space="preserve">Під час вивчення другого </w:t>
      </w:r>
      <w:r w:rsidR="003F4BDF" w:rsidRPr="000633C6">
        <w:rPr>
          <w:color w:val="auto"/>
          <w:lang w:val="uk-UA"/>
        </w:rPr>
        <w:t xml:space="preserve">питання студенти повинні акцентувати на положеннях </w:t>
      </w:r>
      <w:r w:rsidR="009C3E65" w:rsidRPr="000633C6">
        <w:rPr>
          <w:color w:val="auto"/>
          <w:lang w:val="uk-UA"/>
        </w:rPr>
        <w:t xml:space="preserve">законодавства, </w:t>
      </w:r>
      <w:r>
        <w:rPr>
          <w:color w:val="auto"/>
          <w:lang w:val="uk-UA"/>
        </w:rPr>
        <w:t>що</w:t>
      </w:r>
      <w:r w:rsidR="009C3E65" w:rsidRPr="000633C6">
        <w:rPr>
          <w:color w:val="auto"/>
          <w:lang w:val="uk-UA"/>
        </w:rPr>
        <w:t xml:space="preserve"> регулює правові</w:t>
      </w:r>
      <w:r>
        <w:rPr>
          <w:color w:val="auto"/>
          <w:lang w:val="uk-UA"/>
        </w:rPr>
        <w:t>дносини щодо торговельних марок, з</w:t>
      </w:r>
      <w:r w:rsidR="009C3E65" w:rsidRPr="000633C6">
        <w:rPr>
          <w:color w:val="auto"/>
          <w:lang w:val="uk-UA"/>
        </w:rPr>
        <w:t>окрема</w:t>
      </w:r>
      <w:r>
        <w:rPr>
          <w:color w:val="auto"/>
          <w:lang w:val="uk-UA"/>
        </w:rPr>
        <w:t xml:space="preserve"> Законі </w:t>
      </w:r>
      <w:r w:rsidR="009C3E65" w:rsidRPr="000633C6">
        <w:rPr>
          <w:color w:val="auto"/>
          <w:lang w:val="uk-UA"/>
        </w:rPr>
        <w:t>України «Про охорону прав на знаки для товарів і послуг», «Про захист від недобросовісної конкуренції», Закон</w:t>
      </w:r>
      <w:r>
        <w:rPr>
          <w:color w:val="auto"/>
          <w:lang w:val="uk-UA"/>
        </w:rPr>
        <w:t>і</w:t>
      </w:r>
      <w:r w:rsidR="009C3E65" w:rsidRPr="000633C6">
        <w:rPr>
          <w:color w:val="auto"/>
          <w:lang w:val="uk-UA"/>
        </w:rPr>
        <w:t xml:space="preserve"> України «Про Антимонопольний комітет України», Правила</w:t>
      </w:r>
      <w:r>
        <w:rPr>
          <w:color w:val="auto"/>
          <w:lang w:val="uk-UA"/>
        </w:rPr>
        <w:t>х</w:t>
      </w:r>
      <w:r w:rsidR="009C3E65" w:rsidRPr="000633C6">
        <w:rPr>
          <w:color w:val="auto"/>
          <w:lang w:val="uk-UA"/>
        </w:rPr>
        <w:t xml:space="preserve"> складання, подання та розгляду заявки на видачу свідоцтва України на знак для товарів і послуг, Положенн</w:t>
      </w:r>
      <w:r>
        <w:rPr>
          <w:color w:val="auto"/>
          <w:lang w:val="uk-UA"/>
        </w:rPr>
        <w:t>і</w:t>
      </w:r>
      <w:r w:rsidR="009C3E65" w:rsidRPr="000633C6">
        <w:rPr>
          <w:color w:val="auto"/>
          <w:lang w:val="uk-UA"/>
        </w:rPr>
        <w:t xml:space="preserve"> про Державний реєстр свідоцтв України на знаки для товарів і послуг, Паризьк</w:t>
      </w:r>
      <w:r>
        <w:rPr>
          <w:color w:val="auto"/>
          <w:lang w:val="uk-UA"/>
        </w:rPr>
        <w:t>ій конвенції</w:t>
      </w:r>
      <w:r w:rsidR="009C3E65" w:rsidRPr="000633C6">
        <w:rPr>
          <w:color w:val="auto"/>
          <w:lang w:val="uk-UA"/>
        </w:rPr>
        <w:t xml:space="preserve"> про охорону промислової власності, Догов</w:t>
      </w:r>
      <w:r>
        <w:rPr>
          <w:color w:val="auto"/>
          <w:lang w:val="uk-UA"/>
        </w:rPr>
        <w:t>орі</w:t>
      </w:r>
      <w:r w:rsidR="009C3E65" w:rsidRPr="000633C6">
        <w:rPr>
          <w:color w:val="auto"/>
          <w:lang w:val="uk-UA"/>
        </w:rPr>
        <w:t xml:space="preserve"> про закон</w:t>
      </w:r>
      <w:r>
        <w:rPr>
          <w:color w:val="auto"/>
          <w:lang w:val="uk-UA"/>
        </w:rPr>
        <w:t xml:space="preserve">и щодо товарних знаків, Ніццькій угоді </w:t>
      </w:r>
      <w:r w:rsidR="009C3E65" w:rsidRPr="000633C6">
        <w:rPr>
          <w:color w:val="auto"/>
          <w:lang w:val="uk-UA"/>
        </w:rPr>
        <w:t>про Міжнародну класифікацію товарів і послуг для реєстрації знак</w:t>
      </w:r>
      <w:r>
        <w:rPr>
          <w:color w:val="auto"/>
          <w:lang w:val="uk-UA"/>
        </w:rPr>
        <w:t xml:space="preserve">ів, Сінгапурському договорі </w:t>
      </w:r>
      <w:r w:rsidR="009C3E65" w:rsidRPr="000633C6">
        <w:rPr>
          <w:color w:val="auto"/>
          <w:lang w:val="uk-UA"/>
        </w:rPr>
        <w:t>про право товарних знаків, Угод</w:t>
      </w:r>
      <w:r>
        <w:rPr>
          <w:color w:val="auto"/>
          <w:lang w:val="uk-UA"/>
        </w:rPr>
        <w:t>і</w:t>
      </w:r>
      <w:r w:rsidR="009C3E65" w:rsidRPr="000633C6">
        <w:rPr>
          <w:color w:val="auto"/>
          <w:lang w:val="uk-UA"/>
        </w:rPr>
        <w:t xml:space="preserve"> про торговельні аспекти прав інтелектуальної влас- ності (ТРІПС), Мадридськ</w:t>
      </w:r>
      <w:r>
        <w:rPr>
          <w:color w:val="auto"/>
          <w:lang w:val="uk-UA"/>
        </w:rPr>
        <w:t>ій</w:t>
      </w:r>
      <w:r w:rsidR="009C3E65" w:rsidRPr="000633C6">
        <w:rPr>
          <w:color w:val="auto"/>
          <w:lang w:val="uk-UA"/>
        </w:rPr>
        <w:t xml:space="preserve"> угод</w:t>
      </w:r>
      <w:r>
        <w:rPr>
          <w:color w:val="auto"/>
          <w:lang w:val="uk-UA"/>
        </w:rPr>
        <w:t>і</w:t>
      </w:r>
      <w:r w:rsidR="009C3E65" w:rsidRPr="000633C6">
        <w:rPr>
          <w:color w:val="auto"/>
          <w:lang w:val="uk-UA"/>
        </w:rPr>
        <w:t xml:space="preserve"> про міжнародну реєстрацію знаків, Протокол</w:t>
      </w:r>
      <w:r>
        <w:rPr>
          <w:color w:val="auto"/>
          <w:lang w:val="uk-UA"/>
        </w:rPr>
        <w:t>і</w:t>
      </w:r>
      <w:r w:rsidR="009C3E65" w:rsidRPr="000633C6">
        <w:rPr>
          <w:color w:val="auto"/>
          <w:lang w:val="uk-UA"/>
        </w:rPr>
        <w:t xml:space="preserve"> до Мадридської угоди про міжнародну реєстрацію знаків, Віденськ</w:t>
      </w:r>
      <w:r>
        <w:rPr>
          <w:color w:val="auto"/>
          <w:lang w:val="uk-UA"/>
        </w:rPr>
        <w:t>ій</w:t>
      </w:r>
      <w:r w:rsidR="009C3E65" w:rsidRPr="000633C6">
        <w:rPr>
          <w:color w:val="auto"/>
          <w:lang w:val="uk-UA"/>
        </w:rPr>
        <w:t xml:space="preserve"> угод</w:t>
      </w:r>
      <w:r>
        <w:rPr>
          <w:color w:val="auto"/>
          <w:lang w:val="uk-UA"/>
        </w:rPr>
        <w:t>і</w:t>
      </w:r>
      <w:r w:rsidR="009C3E65" w:rsidRPr="000633C6">
        <w:rPr>
          <w:color w:val="auto"/>
          <w:lang w:val="uk-UA"/>
        </w:rPr>
        <w:t xml:space="preserve"> про заснування міжнародної класифікації зображувальних елементів знаків для товарів, Угод</w:t>
      </w:r>
      <w:r>
        <w:rPr>
          <w:color w:val="auto"/>
          <w:lang w:val="uk-UA"/>
        </w:rPr>
        <w:t>і</w:t>
      </w:r>
      <w:r w:rsidR="009C3E65" w:rsidRPr="000633C6">
        <w:rPr>
          <w:color w:val="auto"/>
          <w:lang w:val="uk-UA"/>
        </w:rPr>
        <w:t xml:space="preserve"> про асоціацію між Україною, з </w:t>
      </w:r>
      <w:r>
        <w:rPr>
          <w:color w:val="auto"/>
          <w:lang w:val="uk-UA"/>
        </w:rPr>
        <w:t>одного боку</w:t>
      </w:r>
      <w:r w:rsidR="009C3E65" w:rsidRPr="000633C6">
        <w:rPr>
          <w:color w:val="auto"/>
          <w:lang w:val="uk-UA"/>
        </w:rPr>
        <w:t xml:space="preserve"> та Європейським Союзом, Європейським співтовариством з атомної енергії </w:t>
      </w:r>
      <w:r>
        <w:rPr>
          <w:color w:val="auto"/>
          <w:lang w:val="uk-UA"/>
        </w:rPr>
        <w:t>та</w:t>
      </w:r>
      <w:r w:rsidR="009C3E65" w:rsidRPr="000633C6">
        <w:rPr>
          <w:color w:val="auto"/>
          <w:lang w:val="uk-UA"/>
        </w:rPr>
        <w:t xml:space="preserve"> їх державами-членами</w:t>
      </w:r>
      <w:r w:rsidR="004C6816">
        <w:rPr>
          <w:color w:val="auto"/>
          <w:lang w:val="uk-UA"/>
        </w:rPr>
        <w:t xml:space="preserve"> з іншого боку</w:t>
      </w:r>
      <w:r w:rsidR="009C3E65" w:rsidRPr="000633C6">
        <w:rPr>
          <w:color w:val="auto"/>
          <w:lang w:val="uk-UA"/>
        </w:rPr>
        <w:t>, документ</w:t>
      </w:r>
      <w:r w:rsidR="004C6816">
        <w:rPr>
          <w:color w:val="auto"/>
          <w:lang w:val="uk-UA"/>
        </w:rPr>
        <w:t>ах</w:t>
      </w:r>
      <w:r w:rsidR="009C3E65" w:rsidRPr="000633C6">
        <w:rPr>
          <w:color w:val="auto"/>
          <w:lang w:val="uk-UA"/>
        </w:rPr>
        <w:t xml:space="preserve"> Вищого господарського суду України щодо захисту прав на торговельні марки.</w:t>
      </w:r>
    </w:p>
    <w:p w:rsidR="00336F1B" w:rsidRPr="000633C6" w:rsidRDefault="009C3E65" w:rsidP="005A6714">
      <w:pPr>
        <w:ind w:firstLine="567"/>
        <w:jc w:val="both"/>
        <w:rPr>
          <w:color w:val="auto"/>
          <w:lang w:val="uk-UA"/>
        </w:rPr>
      </w:pPr>
      <w:r w:rsidRPr="000633C6">
        <w:rPr>
          <w:color w:val="auto"/>
          <w:lang w:val="uk-UA"/>
        </w:rPr>
        <w:t xml:space="preserve">Вивчаючи третє питання, студенти повинні знати, що суб’єктами права інтелектуальної власності на торговельну марку  є фізичні та юридичні особи. Право інтелектуальної власності на певну торговельну марку може належати одночасно кільком фізичним та (або) юридичним особам. Право на подання заявки на знак для товарів і послуг мають також правонаступники, до яких це право переходить </w:t>
      </w:r>
      <w:r w:rsidR="004C6816">
        <w:rPr>
          <w:color w:val="auto"/>
          <w:lang w:val="uk-UA"/>
        </w:rPr>
        <w:t>у</w:t>
      </w:r>
      <w:r w:rsidRPr="000633C6">
        <w:rPr>
          <w:color w:val="auto"/>
          <w:lang w:val="uk-UA"/>
        </w:rPr>
        <w:t xml:space="preserve"> силу закону, договору чи в порядку спадкування. Суб’єктами права інтелектуальної власності на торговельну марку можуть бути будь-які юридичні особи, зареєстровані в Україні, іноземні юридичні особи (юридичні особи, які засновані (зареєстровані) за межами України </w:t>
      </w:r>
      <w:r w:rsidR="004C6816">
        <w:rPr>
          <w:color w:val="auto"/>
          <w:lang w:val="uk-UA"/>
        </w:rPr>
        <w:t>в</w:t>
      </w:r>
      <w:r w:rsidRPr="000633C6">
        <w:rPr>
          <w:color w:val="auto"/>
          <w:lang w:val="uk-UA"/>
        </w:rPr>
        <w:t xml:space="preserve"> порядку, встановленому законодавством іншої країни </w:t>
      </w:r>
      <w:r w:rsidR="004C6816">
        <w:rPr>
          <w:color w:val="auto"/>
          <w:lang w:val="uk-UA"/>
        </w:rPr>
        <w:t>та</w:t>
      </w:r>
      <w:r w:rsidRPr="000633C6">
        <w:rPr>
          <w:color w:val="auto"/>
          <w:lang w:val="uk-UA"/>
        </w:rPr>
        <w:t xml:space="preserve"> мають місцезнаходження поза межами України). Нерезидентами право інтелектуальної власності на торговельну </w:t>
      </w:r>
      <w:r w:rsidRPr="000633C6">
        <w:rPr>
          <w:color w:val="auto"/>
          <w:lang w:val="uk-UA"/>
        </w:rPr>
        <w:lastRenderedPageBreak/>
        <w:t xml:space="preserve">марку може бути реалізоване виключно через представників, які мають відповідну реєстрацію згідно з Положенням про представників у справах інтелектуальної власності. </w:t>
      </w:r>
    </w:p>
    <w:p w:rsidR="00336F1B" w:rsidRPr="000633C6" w:rsidRDefault="00336F1B" w:rsidP="005A6714">
      <w:pPr>
        <w:jc w:val="center"/>
        <w:rPr>
          <w:b/>
          <w:color w:val="auto"/>
          <w:lang w:val="uk-UA"/>
        </w:rPr>
      </w:pPr>
    </w:p>
    <w:p w:rsidR="00336F1B" w:rsidRPr="000633C6" w:rsidRDefault="00336F1B" w:rsidP="005A6714">
      <w:pPr>
        <w:ind w:firstLine="567"/>
        <w:jc w:val="center"/>
        <w:rPr>
          <w:b/>
          <w:color w:val="auto"/>
          <w:lang w:val="uk-UA"/>
        </w:rPr>
      </w:pPr>
      <w:r w:rsidRPr="000633C6">
        <w:rPr>
          <w:b/>
          <w:color w:val="auto"/>
          <w:lang w:val="uk-UA"/>
        </w:rPr>
        <w:t xml:space="preserve">Питання для самоконтролю </w:t>
      </w:r>
    </w:p>
    <w:p w:rsidR="00BB5167" w:rsidRPr="000633C6" w:rsidRDefault="00BB5167" w:rsidP="005A6714">
      <w:pPr>
        <w:ind w:firstLine="567"/>
        <w:jc w:val="both"/>
        <w:rPr>
          <w:color w:val="auto"/>
          <w:lang w:val="uk-UA"/>
        </w:rPr>
      </w:pPr>
      <w:r w:rsidRPr="000633C6">
        <w:rPr>
          <w:color w:val="auto"/>
          <w:lang w:val="uk-UA"/>
        </w:rPr>
        <w:t>1.</w:t>
      </w:r>
      <w:r w:rsidRPr="000633C6">
        <w:rPr>
          <w:color w:val="auto"/>
          <w:lang w:val="uk-UA"/>
        </w:rPr>
        <w:tab/>
        <w:t xml:space="preserve">Які ознаки повинні бути </w:t>
      </w:r>
      <w:r w:rsidR="004C6816">
        <w:rPr>
          <w:color w:val="auto"/>
          <w:lang w:val="uk-UA"/>
        </w:rPr>
        <w:t>в</w:t>
      </w:r>
      <w:r w:rsidRPr="000633C6">
        <w:rPr>
          <w:color w:val="auto"/>
          <w:lang w:val="uk-UA"/>
        </w:rPr>
        <w:t xml:space="preserve"> позначення, щоб </w:t>
      </w:r>
      <w:r w:rsidR="004C6816">
        <w:rPr>
          <w:color w:val="auto"/>
          <w:lang w:val="uk-UA"/>
        </w:rPr>
        <w:t>воно стало</w:t>
      </w:r>
      <w:r w:rsidRPr="000633C6">
        <w:rPr>
          <w:color w:val="auto"/>
          <w:lang w:val="uk-UA"/>
        </w:rPr>
        <w:t xml:space="preserve"> торговельною маркою?</w:t>
      </w:r>
    </w:p>
    <w:p w:rsidR="00BB5167" w:rsidRPr="000633C6" w:rsidRDefault="00BB5167" w:rsidP="005A6714">
      <w:pPr>
        <w:ind w:firstLine="567"/>
        <w:jc w:val="both"/>
        <w:rPr>
          <w:color w:val="auto"/>
          <w:lang w:val="uk-UA"/>
        </w:rPr>
      </w:pPr>
      <w:r w:rsidRPr="000633C6">
        <w:rPr>
          <w:color w:val="auto"/>
          <w:lang w:val="uk-UA"/>
        </w:rPr>
        <w:t>2.</w:t>
      </w:r>
      <w:r w:rsidRPr="000633C6">
        <w:rPr>
          <w:color w:val="auto"/>
          <w:lang w:val="uk-UA"/>
        </w:rPr>
        <w:tab/>
        <w:t>Визначте та коротко охарактеризуйте класифікації торговельних марок.</w:t>
      </w:r>
    </w:p>
    <w:p w:rsidR="00BB5167" w:rsidRPr="000633C6" w:rsidRDefault="00BB5167" w:rsidP="005A6714">
      <w:pPr>
        <w:ind w:firstLine="567"/>
        <w:jc w:val="both"/>
        <w:rPr>
          <w:color w:val="auto"/>
          <w:lang w:val="uk-UA"/>
        </w:rPr>
      </w:pPr>
      <w:r w:rsidRPr="000633C6">
        <w:rPr>
          <w:color w:val="auto"/>
          <w:lang w:val="uk-UA"/>
        </w:rPr>
        <w:t>3.</w:t>
      </w:r>
      <w:r w:rsidRPr="000633C6">
        <w:rPr>
          <w:color w:val="auto"/>
          <w:lang w:val="uk-UA"/>
        </w:rPr>
        <w:tab/>
        <w:t>Проаналізуйте умови надання правової охорони торговельним маркам, визначені чинним законодавством України.</w:t>
      </w:r>
    </w:p>
    <w:p w:rsidR="00BB5167" w:rsidRPr="000633C6" w:rsidRDefault="00BB5167" w:rsidP="005A6714">
      <w:pPr>
        <w:ind w:firstLine="567"/>
        <w:jc w:val="both"/>
        <w:rPr>
          <w:color w:val="auto"/>
          <w:lang w:val="uk-UA"/>
        </w:rPr>
      </w:pPr>
      <w:r w:rsidRPr="000633C6">
        <w:rPr>
          <w:color w:val="auto"/>
          <w:lang w:val="uk-UA"/>
        </w:rPr>
        <w:t>4.</w:t>
      </w:r>
      <w:r w:rsidRPr="000633C6">
        <w:rPr>
          <w:color w:val="auto"/>
          <w:lang w:val="uk-UA"/>
        </w:rPr>
        <w:tab/>
        <w:t>Кому можуть належати майнові права на торговельні марки?</w:t>
      </w:r>
    </w:p>
    <w:p w:rsidR="00BB5167" w:rsidRPr="000633C6" w:rsidRDefault="00BB5167" w:rsidP="005A6714">
      <w:pPr>
        <w:ind w:firstLine="567"/>
        <w:jc w:val="both"/>
        <w:rPr>
          <w:color w:val="auto"/>
          <w:lang w:val="uk-UA"/>
        </w:rPr>
      </w:pPr>
      <w:r w:rsidRPr="000633C6">
        <w:rPr>
          <w:color w:val="auto"/>
          <w:lang w:val="uk-UA"/>
        </w:rPr>
        <w:t>5.</w:t>
      </w:r>
      <w:r w:rsidRPr="000633C6">
        <w:rPr>
          <w:color w:val="auto"/>
          <w:lang w:val="uk-UA"/>
        </w:rPr>
        <w:tab/>
        <w:t>Охарактеризуйте майнові права на торговельні марки.</w:t>
      </w:r>
    </w:p>
    <w:p w:rsidR="00BB5167" w:rsidRPr="000633C6" w:rsidRDefault="00BB5167" w:rsidP="005A6714">
      <w:pPr>
        <w:ind w:firstLine="567"/>
        <w:jc w:val="both"/>
        <w:rPr>
          <w:color w:val="auto"/>
          <w:lang w:val="uk-UA"/>
        </w:rPr>
      </w:pPr>
      <w:r w:rsidRPr="000633C6">
        <w:rPr>
          <w:color w:val="auto"/>
          <w:lang w:val="uk-UA"/>
        </w:rPr>
        <w:t>6.</w:t>
      </w:r>
      <w:r w:rsidRPr="000633C6">
        <w:rPr>
          <w:color w:val="auto"/>
          <w:lang w:val="uk-UA"/>
        </w:rPr>
        <w:tab/>
        <w:t>Хто може бути суб’єктом права на торговельні марки?</w:t>
      </w:r>
    </w:p>
    <w:p w:rsidR="00BB5167" w:rsidRPr="000633C6" w:rsidRDefault="00BB5167" w:rsidP="005A6714">
      <w:pPr>
        <w:ind w:firstLine="567"/>
        <w:jc w:val="both"/>
        <w:rPr>
          <w:color w:val="auto"/>
          <w:lang w:val="uk-UA"/>
        </w:rPr>
      </w:pPr>
      <w:r w:rsidRPr="000633C6">
        <w:rPr>
          <w:color w:val="auto"/>
          <w:lang w:val="uk-UA"/>
        </w:rPr>
        <w:t>7.</w:t>
      </w:r>
      <w:r w:rsidRPr="000633C6">
        <w:rPr>
          <w:color w:val="auto"/>
          <w:lang w:val="uk-UA"/>
        </w:rPr>
        <w:tab/>
        <w:t>Яким критеріям повинна відповідати торговельна марка, щоб бути визнаною добре відомою?</w:t>
      </w:r>
    </w:p>
    <w:p w:rsidR="00BB5167" w:rsidRPr="000633C6" w:rsidRDefault="00BB5167" w:rsidP="005A6714">
      <w:pPr>
        <w:ind w:firstLine="567"/>
        <w:jc w:val="both"/>
        <w:rPr>
          <w:color w:val="auto"/>
          <w:lang w:val="uk-UA"/>
        </w:rPr>
      </w:pPr>
      <w:r w:rsidRPr="000633C6">
        <w:rPr>
          <w:color w:val="auto"/>
          <w:lang w:val="uk-UA"/>
        </w:rPr>
        <w:t>8.</w:t>
      </w:r>
      <w:r w:rsidRPr="000633C6">
        <w:rPr>
          <w:color w:val="auto"/>
          <w:lang w:val="uk-UA"/>
        </w:rPr>
        <w:tab/>
        <w:t>Які дії визнаються використанням знака для товарів та послуг?</w:t>
      </w:r>
    </w:p>
    <w:p w:rsidR="00BB5167" w:rsidRPr="000633C6" w:rsidRDefault="00BB5167" w:rsidP="005A6714">
      <w:pPr>
        <w:ind w:firstLine="567"/>
        <w:jc w:val="both"/>
        <w:rPr>
          <w:color w:val="auto"/>
          <w:lang w:val="uk-UA"/>
        </w:rPr>
      </w:pPr>
      <w:r w:rsidRPr="000633C6">
        <w:rPr>
          <w:color w:val="auto"/>
          <w:lang w:val="uk-UA"/>
        </w:rPr>
        <w:t>9.</w:t>
      </w:r>
      <w:r w:rsidRPr="000633C6">
        <w:rPr>
          <w:color w:val="auto"/>
          <w:lang w:val="uk-UA"/>
        </w:rPr>
        <w:tab/>
        <w:t>Розкрийте суть права попереднього користувача на торговельну марку.</w:t>
      </w:r>
    </w:p>
    <w:p w:rsidR="00336F1B" w:rsidRPr="000633C6" w:rsidRDefault="00BB5167" w:rsidP="005A6714">
      <w:pPr>
        <w:ind w:firstLine="567"/>
        <w:jc w:val="both"/>
        <w:rPr>
          <w:color w:val="auto"/>
          <w:lang w:val="uk-UA"/>
        </w:rPr>
      </w:pPr>
      <w:r w:rsidRPr="000633C6">
        <w:rPr>
          <w:color w:val="auto"/>
          <w:lang w:val="uk-UA"/>
        </w:rPr>
        <w:t>10.</w:t>
      </w:r>
      <w:r w:rsidRPr="000633C6">
        <w:rPr>
          <w:color w:val="auto"/>
          <w:lang w:val="uk-UA"/>
        </w:rPr>
        <w:tab/>
        <w:t>Які підстави для припинення та визнання недійсними прав інтелектуальної власності на торговельну марку передбачені чинним законодавством?</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BB5167" w:rsidP="005A6714">
      <w:pPr>
        <w:tabs>
          <w:tab w:val="right" w:leader="dot" w:pos="6663"/>
        </w:tabs>
        <w:ind w:firstLine="567"/>
        <w:jc w:val="both"/>
        <w:rPr>
          <w:color w:val="auto"/>
          <w:lang w:val="uk-UA"/>
        </w:rPr>
      </w:pPr>
      <w:r w:rsidRPr="000633C6">
        <w:rPr>
          <w:color w:val="auto"/>
          <w:lang w:val="uk-UA"/>
        </w:rPr>
        <w:t>1. Відомі приклади словесних, зображувальних та об’ємних торговельних марок.</w:t>
      </w:r>
    </w:p>
    <w:p w:rsidR="00BB5167" w:rsidRPr="000633C6" w:rsidRDefault="00BB5167" w:rsidP="005A6714">
      <w:pPr>
        <w:tabs>
          <w:tab w:val="right" w:leader="dot" w:pos="6663"/>
        </w:tabs>
        <w:ind w:firstLine="567"/>
        <w:jc w:val="both"/>
        <w:rPr>
          <w:color w:val="auto"/>
          <w:lang w:val="uk-UA"/>
        </w:rPr>
      </w:pPr>
      <w:r w:rsidRPr="000633C6">
        <w:rPr>
          <w:color w:val="auto"/>
          <w:lang w:val="uk-UA"/>
        </w:rPr>
        <w:t>2. Характеристика та особливості знаків, що перебувають у спільній власності.</w:t>
      </w:r>
    </w:p>
    <w:p w:rsidR="00BB5167" w:rsidRPr="000633C6" w:rsidRDefault="00BB5167" w:rsidP="005A6714">
      <w:pPr>
        <w:tabs>
          <w:tab w:val="right" w:leader="dot" w:pos="6663"/>
        </w:tabs>
        <w:ind w:firstLine="567"/>
        <w:jc w:val="both"/>
        <w:rPr>
          <w:color w:val="auto"/>
          <w:lang w:val="uk-UA"/>
        </w:rPr>
      </w:pPr>
      <w:r w:rsidRPr="000633C6">
        <w:rPr>
          <w:color w:val="auto"/>
          <w:lang w:val="uk-UA"/>
        </w:rPr>
        <w:t>3. Сінгапурський договір про право товарних знаків у системі законодавства щодо охорони торговельних марок.</w:t>
      </w:r>
    </w:p>
    <w:p w:rsidR="00BB5167" w:rsidRPr="000633C6" w:rsidRDefault="00BB5167" w:rsidP="005A6714">
      <w:pPr>
        <w:tabs>
          <w:tab w:val="right" w:leader="dot" w:pos="6663"/>
        </w:tabs>
        <w:ind w:firstLine="567"/>
        <w:jc w:val="both"/>
        <w:rPr>
          <w:color w:val="auto"/>
          <w:lang w:val="uk-UA"/>
        </w:rPr>
      </w:pPr>
      <w:r w:rsidRPr="000633C6">
        <w:rPr>
          <w:color w:val="auto"/>
          <w:lang w:val="uk-UA"/>
        </w:rPr>
        <w:t>4. Нерезиденти як суб’єкти права інтелектуальної власності на торговельну марку.</w:t>
      </w:r>
    </w:p>
    <w:p w:rsidR="00BB5167" w:rsidRPr="000633C6" w:rsidRDefault="00BB5167" w:rsidP="005A6714">
      <w:pPr>
        <w:tabs>
          <w:tab w:val="right" w:leader="dot" w:pos="6663"/>
        </w:tabs>
        <w:ind w:firstLine="567"/>
        <w:jc w:val="both"/>
        <w:rPr>
          <w:color w:val="auto"/>
          <w:lang w:val="uk-UA"/>
        </w:rPr>
      </w:pPr>
      <w:r w:rsidRPr="000633C6">
        <w:rPr>
          <w:color w:val="auto"/>
          <w:lang w:val="uk-UA"/>
        </w:rPr>
        <w:t xml:space="preserve">5. Документи Вищого господарського суду України щодо </w:t>
      </w:r>
      <w:r w:rsidRPr="000633C6">
        <w:rPr>
          <w:color w:val="auto"/>
          <w:lang w:val="uk-UA"/>
        </w:rPr>
        <w:lastRenderedPageBreak/>
        <w:t>захисту прав на торговельні марки.</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CE0A87" w:rsidP="004C6816">
      <w:pPr>
        <w:pStyle w:val="a6"/>
        <w:numPr>
          <w:ilvl w:val="0"/>
          <w:numId w:val="40"/>
        </w:numPr>
        <w:ind w:left="0" w:firstLine="567"/>
        <w:jc w:val="both"/>
        <w:rPr>
          <w:color w:val="auto"/>
          <w:lang w:val="uk-UA"/>
        </w:rPr>
      </w:pPr>
      <w:r w:rsidRPr="000633C6">
        <w:rPr>
          <w:color w:val="auto"/>
          <w:lang w:val="uk-UA"/>
        </w:rPr>
        <w:t xml:space="preserve">Позначення, за яким товари </w:t>
      </w:r>
      <w:r w:rsidR="004C6816">
        <w:rPr>
          <w:color w:val="auto"/>
          <w:lang w:val="uk-UA"/>
        </w:rPr>
        <w:t>та</w:t>
      </w:r>
      <w:r w:rsidRPr="000633C6">
        <w:rPr>
          <w:color w:val="auto"/>
          <w:lang w:val="uk-UA"/>
        </w:rPr>
        <w:t xml:space="preserve"> послуги одних осіб відрізняються від товарів і послуг інших осіб – це:</w:t>
      </w:r>
    </w:p>
    <w:p w:rsidR="00CE0A87" w:rsidRPr="000633C6" w:rsidRDefault="00CE0A87" w:rsidP="004C6816">
      <w:pPr>
        <w:pStyle w:val="a6"/>
        <w:numPr>
          <w:ilvl w:val="1"/>
          <w:numId w:val="23"/>
        </w:numPr>
        <w:ind w:left="0" w:firstLine="567"/>
        <w:jc w:val="both"/>
        <w:rPr>
          <w:color w:val="auto"/>
          <w:lang w:val="uk-UA"/>
        </w:rPr>
      </w:pPr>
      <w:r w:rsidRPr="000633C6">
        <w:rPr>
          <w:color w:val="auto"/>
          <w:lang w:val="uk-UA"/>
        </w:rPr>
        <w:t>знак для товарів та послуг;</w:t>
      </w:r>
    </w:p>
    <w:p w:rsidR="00CE0A87" w:rsidRPr="000633C6" w:rsidRDefault="00CE0A87" w:rsidP="004C6816">
      <w:pPr>
        <w:pStyle w:val="a6"/>
        <w:numPr>
          <w:ilvl w:val="1"/>
          <w:numId w:val="23"/>
        </w:numPr>
        <w:ind w:left="0" w:firstLine="567"/>
        <w:jc w:val="both"/>
        <w:rPr>
          <w:color w:val="auto"/>
          <w:lang w:val="uk-UA"/>
        </w:rPr>
      </w:pPr>
      <w:r w:rsidRPr="000633C6">
        <w:rPr>
          <w:color w:val="auto"/>
          <w:lang w:val="uk-UA"/>
        </w:rPr>
        <w:t>географічне зазначення;</w:t>
      </w:r>
    </w:p>
    <w:p w:rsidR="00CE0A87" w:rsidRPr="000633C6" w:rsidRDefault="00CE0A87" w:rsidP="004C6816">
      <w:pPr>
        <w:pStyle w:val="a6"/>
        <w:numPr>
          <w:ilvl w:val="1"/>
          <w:numId w:val="23"/>
        </w:numPr>
        <w:ind w:left="0" w:firstLine="567"/>
        <w:jc w:val="both"/>
        <w:rPr>
          <w:color w:val="auto"/>
          <w:lang w:val="uk-UA"/>
        </w:rPr>
      </w:pPr>
      <w:r w:rsidRPr="000633C6">
        <w:rPr>
          <w:color w:val="auto"/>
          <w:lang w:val="uk-UA"/>
        </w:rPr>
        <w:t>комерційне позначення;</w:t>
      </w:r>
    </w:p>
    <w:p w:rsidR="00CE0A87" w:rsidRPr="000633C6" w:rsidRDefault="00CE0A87" w:rsidP="004C6816">
      <w:pPr>
        <w:pStyle w:val="a6"/>
        <w:numPr>
          <w:ilvl w:val="1"/>
          <w:numId w:val="23"/>
        </w:numPr>
        <w:ind w:left="0" w:firstLine="567"/>
        <w:jc w:val="both"/>
        <w:rPr>
          <w:color w:val="auto"/>
          <w:lang w:val="uk-UA"/>
        </w:rPr>
      </w:pPr>
      <w:r w:rsidRPr="000633C6">
        <w:rPr>
          <w:color w:val="auto"/>
          <w:lang w:val="uk-UA"/>
        </w:rPr>
        <w:t>фірмове найменування.</w:t>
      </w:r>
    </w:p>
    <w:p w:rsidR="00CE0A87" w:rsidRPr="000633C6" w:rsidRDefault="00CE0A87" w:rsidP="004C6816">
      <w:pPr>
        <w:pStyle w:val="a6"/>
        <w:numPr>
          <w:ilvl w:val="0"/>
          <w:numId w:val="71"/>
        </w:numPr>
        <w:ind w:left="0" w:firstLine="567"/>
        <w:jc w:val="both"/>
        <w:rPr>
          <w:color w:val="auto"/>
          <w:lang w:val="uk-UA"/>
        </w:rPr>
      </w:pPr>
      <w:r w:rsidRPr="000633C6">
        <w:rPr>
          <w:color w:val="auto"/>
          <w:lang w:val="uk-UA"/>
        </w:rPr>
        <w:t>Марки у вигляді сполучень літер, слів чи фраз – це:</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зображувальні марки;</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об’ємні марки;</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словесні марки;</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образотворчі марки.</w:t>
      </w:r>
    </w:p>
    <w:p w:rsidR="00CE0A87" w:rsidRPr="000633C6" w:rsidRDefault="00CE0A87" w:rsidP="004C6816">
      <w:pPr>
        <w:pStyle w:val="a6"/>
        <w:numPr>
          <w:ilvl w:val="0"/>
          <w:numId w:val="71"/>
        </w:numPr>
        <w:ind w:left="0" w:firstLine="567"/>
        <w:jc w:val="both"/>
        <w:rPr>
          <w:color w:val="auto"/>
          <w:lang w:val="uk-UA"/>
        </w:rPr>
      </w:pPr>
      <w:r w:rsidRPr="000633C6">
        <w:rPr>
          <w:color w:val="auto"/>
          <w:lang w:val="uk-UA"/>
        </w:rPr>
        <w:t>Твір, що використовується для маркування товарів (послуг) і охороняється авторським правом:</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бренд;</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фабричний знак;</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слоган;</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логотип.</w:t>
      </w:r>
    </w:p>
    <w:p w:rsidR="00CE0A87" w:rsidRPr="000633C6" w:rsidRDefault="00CE0A87" w:rsidP="004C6816">
      <w:pPr>
        <w:pStyle w:val="a6"/>
        <w:numPr>
          <w:ilvl w:val="0"/>
          <w:numId w:val="71"/>
        </w:numPr>
        <w:ind w:left="0" w:firstLine="567"/>
        <w:jc w:val="both"/>
        <w:rPr>
          <w:color w:val="auto"/>
          <w:lang w:val="uk-UA"/>
        </w:rPr>
      </w:pPr>
      <w:r w:rsidRPr="000633C6">
        <w:rPr>
          <w:color w:val="auto"/>
          <w:lang w:val="uk-UA"/>
        </w:rPr>
        <w:t>Загальновідомі товарні знаки – це:</w:t>
      </w:r>
    </w:p>
    <w:p w:rsidR="00CE0A87" w:rsidRPr="000633C6" w:rsidRDefault="00CE0A87" w:rsidP="004C6816">
      <w:pPr>
        <w:pStyle w:val="a6"/>
        <w:numPr>
          <w:ilvl w:val="1"/>
          <w:numId w:val="71"/>
        </w:numPr>
        <w:ind w:left="0" w:firstLine="567"/>
        <w:jc w:val="both"/>
        <w:rPr>
          <w:color w:val="auto"/>
          <w:lang w:val="uk-UA"/>
        </w:rPr>
      </w:pPr>
      <w:r w:rsidRPr="000633C6">
        <w:rPr>
          <w:color w:val="auto"/>
          <w:lang w:val="uk-UA"/>
        </w:rPr>
        <w:t>знаки, які мають виняткову цінність та самостійну привабливість, що виявляється незалежно від товарів і послуг, які ними</w:t>
      </w:r>
      <w:r w:rsidR="008F2FAF" w:rsidRPr="000633C6">
        <w:rPr>
          <w:color w:val="auto"/>
          <w:lang w:val="uk-UA"/>
        </w:rPr>
        <w:t xml:space="preserve"> позначаються;</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 xml:space="preserve">позначення, відомі широкому колу осіб і такі, що асоціюються </w:t>
      </w:r>
      <w:r w:rsidR="004C6816">
        <w:rPr>
          <w:color w:val="auto"/>
          <w:lang w:val="uk-UA"/>
        </w:rPr>
        <w:t>в</w:t>
      </w:r>
      <w:r w:rsidRPr="000633C6">
        <w:rPr>
          <w:color w:val="auto"/>
          <w:lang w:val="uk-UA"/>
        </w:rPr>
        <w:t xml:space="preserve"> їхній свідомості з конкретним товаром, послугою;</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 xml:space="preserve">будь-яке нове та оригінальне позначення товару чи послуги, яке відповідає умовам обороноздатності певної країни, зареєстроване </w:t>
      </w:r>
      <w:r w:rsidR="004C6816">
        <w:rPr>
          <w:color w:val="auto"/>
          <w:lang w:val="uk-UA"/>
        </w:rPr>
        <w:t xml:space="preserve">та </w:t>
      </w:r>
      <w:r w:rsidRPr="000633C6">
        <w:rPr>
          <w:color w:val="auto"/>
          <w:lang w:val="uk-UA"/>
        </w:rPr>
        <w:t>охороняється на її території;</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позначення, що має певне відношення до товару (послуги), який позначають, і «наві</w:t>
      </w:r>
      <w:r w:rsidR="004C6816">
        <w:rPr>
          <w:color w:val="auto"/>
          <w:lang w:val="uk-UA"/>
        </w:rPr>
        <w:t>ює</w:t>
      </w:r>
      <w:r w:rsidRPr="000633C6">
        <w:rPr>
          <w:color w:val="auto"/>
          <w:lang w:val="uk-UA"/>
        </w:rPr>
        <w:t xml:space="preserve"> думки» про нього.</w:t>
      </w:r>
    </w:p>
    <w:p w:rsidR="008F2FAF" w:rsidRPr="000633C6" w:rsidRDefault="008F2FAF" w:rsidP="004C6816">
      <w:pPr>
        <w:pStyle w:val="a6"/>
        <w:numPr>
          <w:ilvl w:val="0"/>
          <w:numId w:val="71"/>
        </w:numPr>
        <w:ind w:left="0" w:firstLine="567"/>
        <w:jc w:val="both"/>
        <w:rPr>
          <w:color w:val="auto"/>
          <w:lang w:val="uk-UA"/>
        </w:rPr>
      </w:pPr>
      <w:r w:rsidRPr="000633C6">
        <w:rPr>
          <w:color w:val="auto"/>
          <w:lang w:val="uk-UA"/>
        </w:rPr>
        <w:t>За розрізняльною здатністю не виділяють такі знаки:</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сертифікаційні (гарантійні) знаки;</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знаки з високою розрізняльною здатністю;</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навіювальні знаки;</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lastRenderedPageBreak/>
        <w:t>описові знаки.</w:t>
      </w:r>
    </w:p>
    <w:p w:rsidR="008F2FAF" w:rsidRPr="000633C6" w:rsidRDefault="008F2FAF" w:rsidP="004C6816">
      <w:pPr>
        <w:pStyle w:val="a6"/>
        <w:numPr>
          <w:ilvl w:val="0"/>
          <w:numId w:val="71"/>
        </w:numPr>
        <w:ind w:left="0" w:firstLine="567"/>
        <w:jc w:val="both"/>
        <w:rPr>
          <w:color w:val="auto"/>
          <w:lang w:val="uk-UA"/>
        </w:rPr>
      </w:pPr>
      <w:r w:rsidRPr="000633C6">
        <w:rPr>
          <w:color w:val="auto"/>
          <w:lang w:val="uk-UA"/>
        </w:rPr>
        <w:t>Фізичними особами, які не мають право на торговельну марку є:</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громадяни України;</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іноземці, що здійснюють господарську діяльність;</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особи без громадянства, що здійснюють господарську діяльність;</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іноз</w:t>
      </w:r>
      <w:r w:rsidR="004C6816">
        <w:rPr>
          <w:color w:val="auto"/>
          <w:lang w:val="uk-UA"/>
        </w:rPr>
        <w:t>е</w:t>
      </w:r>
      <w:r w:rsidRPr="000633C6">
        <w:rPr>
          <w:color w:val="auto"/>
          <w:lang w:val="uk-UA"/>
        </w:rPr>
        <w:t>мці та особи без громадянства, що здійснюють господарську діяльність;</w:t>
      </w:r>
    </w:p>
    <w:p w:rsidR="008F2FAF" w:rsidRPr="000633C6" w:rsidRDefault="008F2FAF" w:rsidP="004C6816">
      <w:pPr>
        <w:pStyle w:val="a6"/>
        <w:numPr>
          <w:ilvl w:val="0"/>
          <w:numId w:val="71"/>
        </w:numPr>
        <w:ind w:left="0" w:firstLine="567"/>
        <w:jc w:val="both"/>
        <w:rPr>
          <w:color w:val="auto"/>
          <w:lang w:val="uk-UA"/>
        </w:rPr>
      </w:pPr>
      <w:r w:rsidRPr="000633C6">
        <w:rPr>
          <w:color w:val="auto"/>
          <w:lang w:val="uk-UA"/>
        </w:rPr>
        <w:t>Чи можуть бути іноземні юридичні особи суб’єктами права інтелектуальної власності на торговельну марку?</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ні;</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лише у випадку, якщо вони зареєстровані в Україні;</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якщо вони мають місцезнаходження на території України;</w:t>
      </w:r>
    </w:p>
    <w:p w:rsidR="008F2FAF" w:rsidRPr="000633C6" w:rsidRDefault="008F2FAF" w:rsidP="004C6816">
      <w:pPr>
        <w:pStyle w:val="a6"/>
        <w:numPr>
          <w:ilvl w:val="1"/>
          <w:numId w:val="71"/>
        </w:numPr>
        <w:ind w:left="0" w:firstLine="567"/>
        <w:jc w:val="both"/>
        <w:rPr>
          <w:color w:val="auto"/>
          <w:lang w:val="uk-UA"/>
        </w:rPr>
      </w:pPr>
      <w:r w:rsidRPr="000633C6">
        <w:rPr>
          <w:color w:val="auto"/>
          <w:lang w:val="uk-UA"/>
        </w:rPr>
        <w:t>які вони засновані (зареєстровані) за межами України у порядку, встановленому законодавством іншої країни і мають місцезнаходження поза межами України.</w:t>
      </w:r>
    </w:p>
    <w:p w:rsidR="008F2FAF" w:rsidRPr="000633C6" w:rsidRDefault="005D35D8" w:rsidP="004C6816">
      <w:pPr>
        <w:pStyle w:val="a6"/>
        <w:numPr>
          <w:ilvl w:val="0"/>
          <w:numId w:val="71"/>
        </w:numPr>
        <w:ind w:left="0" w:firstLine="567"/>
        <w:jc w:val="both"/>
        <w:rPr>
          <w:color w:val="auto"/>
          <w:lang w:val="uk-UA"/>
        </w:rPr>
      </w:pPr>
      <w:r w:rsidRPr="000633C6">
        <w:rPr>
          <w:color w:val="auto"/>
          <w:lang w:val="uk-UA"/>
        </w:rPr>
        <w:t xml:space="preserve">Оригінальні слова, назви, словосполучення, короткі фрази, </w:t>
      </w:r>
      <w:r w:rsidR="004C6816">
        <w:rPr>
          <w:color w:val="auto"/>
          <w:lang w:val="uk-UA"/>
        </w:rPr>
        <w:t>що</w:t>
      </w:r>
      <w:r w:rsidRPr="000633C6">
        <w:rPr>
          <w:color w:val="auto"/>
          <w:lang w:val="uk-UA"/>
        </w:rPr>
        <w:t xml:space="preserve"> використовуються для позначення товарів та послуг – це:</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образотворчі знаки;</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словесні товарні знаки;</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бренди;</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слогани.</w:t>
      </w:r>
    </w:p>
    <w:p w:rsidR="005D35D8" w:rsidRPr="000633C6" w:rsidRDefault="005D35D8" w:rsidP="004C6816">
      <w:pPr>
        <w:pStyle w:val="a6"/>
        <w:numPr>
          <w:ilvl w:val="0"/>
          <w:numId w:val="71"/>
        </w:numPr>
        <w:ind w:left="0" w:firstLine="567"/>
        <w:jc w:val="both"/>
        <w:rPr>
          <w:color w:val="auto"/>
          <w:lang w:val="uk-UA"/>
        </w:rPr>
      </w:pPr>
      <w:r w:rsidRPr="000633C6">
        <w:rPr>
          <w:color w:val="auto"/>
          <w:lang w:val="uk-UA"/>
        </w:rPr>
        <w:t>За кількістю та специфікою користувачів не виокремлюють:</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комбіновані знаки;</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індивідуальні знаки;</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колективні знаки;</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сертифікаційні (гарантійні) знаки.</w:t>
      </w:r>
    </w:p>
    <w:p w:rsidR="005D35D8" w:rsidRPr="000633C6" w:rsidRDefault="005D35D8" w:rsidP="004C6816">
      <w:pPr>
        <w:pStyle w:val="a6"/>
        <w:numPr>
          <w:ilvl w:val="0"/>
          <w:numId w:val="71"/>
        </w:numPr>
        <w:ind w:left="0" w:firstLine="567"/>
        <w:jc w:val="both"/>
        <w:rPr>
          <w:color w:val="auto"/>
          <w:lang w:val="uk-UA"/>
        </w:rPr>
      </w:pPr>
      <w:r w:rsidRPr="000633C6">
        <w:rPr>
          <w:color w:val="auto"/>
          <w:lang w:val="uk-UA"/>
        </w:rPr>
        <w:t>До основних функцій торговельних марок не належить:</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розрізн</w:t>
      </w:r>
      <w:r w:rsidR="004C6816">
        <w:rPr>
          <w:color w:val="auto"/>
          <w:lang w:val="uk-UA"/>
        </w:rPr>
        <w:t>юва</w:t>
      </w:r>
      <w:r w:rsidRPr="000633C6">
        <w:rPr>
          <w:color w:val="auto"/>
          <w:lang w:val="uk-UA"/>
        </w:rPr>
        <w:t>льна;</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функція реклами відповідного товару;</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t>обмежувальна;</w:t>
      </w:r>
    </w:p>
    <w:p w:rsidR="005D35D8" w:rsidRPr="000633C6" w:rsidRDefault="005D35D8" w:rsidP="004C6816">
      <w:pPr>
        <w:pStyle w:val="a6"/>
        <w:numPr>
          <w:ilvl w:val="1"/>
          <w:numId w:val="71"/>
        </w:numPr>
        <w:ind w:left="0" w:firstLine="567"/>
        <w:jc w:val="both"/>
        <w:rPr>
          <w:color w:val="auto"/>
          <w:lang w:val="uk-UA"/>
        </w:rPr>
      </w:pPr>
      <w:r w:rsidRPr="000633C6">
        <w:rPr>
          <w:color w:val="auto"/>
          <w:lang w:val="uk-UA"/>
        </w:rPr>
        <w:lastRenderedPageBreak/>
        <w:t xml:space="preserve">функція захисту від недобросовісної конкуренції. </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5942DC" w:rsidP="005A6714">
      <w:pPr>
        <w:ind w:firstLine="567"/>
        <w:jc w:val="both"/>
        <w:rPr>
          <w:color w:val="auto"/>
          <w:lang w:val="uk-UA"/>
        </w:rPr>
      </w:pPr>
      <w:r w:rsidRPr="004C6816">
        <w:rPr>
          <w:lang w:val="uk-UA"/>
        </w:rPr>
        <w:t>https://elearning.sumdu.edu.ua/s/a4-p6b</w:t>
      </w:r>
      <w:r w:rsidR="004C6816">
        <w:rPr>
          <w:lang w:val="uk-UA"/>
        </w:rPr>
        <w:t>.</w:t>
      </w:r>
    </w:p>
    <w:p w:rsidR="005942DC" w:rsidRPr="000633C6" w:rsidRDefault="005942DC"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4C6816" w:rsidRDefault="00336F1B" w:rsidP="005A6714">
      <w:pPr>
        <w:jc w:val="center"/>
        <w:rPr>
          <w:b/>
          <w:color w:val="auto"/>
          <w:lang w:val="uk-UA"/>
        </w:rPr>
      </w:pPr>
      <w:r w:rsidRPr="000633C6">
        <w:rPr>
          <w:b/>
          <w:color w:val="auto"/>
          <w:lang w:val="uk-UA"/>
        </w:rPr>
        <w:lastRenderedPageBreak/>
        <w:t>Тема 23. Прав</w:t>
      </w:r>
      <w:r w:rsidR="004C6816">
        <w:rPr>
          <w:b/>
          <w:color w:val="auto"/>
          <w:lang w:val="uk-UA"/>
        </w:rPr>
        <w:t xml:space="preserve">ова охорона торговельних марок </w:t>
      </w:r>
    </w:p>
    <w:p w:rsidR="00336F1B" w:rsidRPr="000633C6" w:rsidRDefault="004C6816" w:rsidP="005A6714">
      <w:pPr>
        <w:jc w:val="center"/>
        <w:rPr>
          <w:b/>
          <w:color w:val="auto"/>
          <w:lang w:val="uk-UA"/>
        </w:rPr>
      </w:pPr>
      <w:r>
        <w:rPr>
          <w:b/>
          <w:color w:val="auto"/>
          <w:lang w:val="uk-UA"/>
        </w:rPr>
        <w:t>і</w:t>
      </w:r>
      <w:r w:rsidR="00336F1B" w:rsidRPr="000633C6">
        <w:rPr>
          <w:b/>
          <w:color w:val="auto"/>
          <w:lang w:val="uk-UA"/>
        </w:rPr>
        <w:t xml:space="preserve"> добре відомих торговельних марок</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52BBB" w:rsidRPr="000633C6" w:rsidRDefault="00B52BBB" w:rsidP="005A6714">
      <w:pPr>
        <w:pStyle w:val="a6"/>
        <w:numPr>
          <w:ilvl w:val="0"/>
          <w:numId w:val="24"/>
        </w:numPr>
        <w:ind w:left="0" w:firstLine="567"/>
        <w:jc w:val="both"/>
        <w:rPr>
          <w:color w:val="auto"/>
          <w:lang w:val="uk-UA"/>
        </w:rPr>
      </w:pPr>
      <w:r w:rsidRPr="000633C6">
        <w:rPr>
          <w:color w:val="auto"/>
          <w:lang w:val="uk-UA"/>
        </w:rPr>
        <w:t xml:space="preserve">Умови надання правової охорони торговельним маркам. Підстави для відмови в наданні правової охорони торговельним маркам. </w:t>
      </w:r>
    </w:p>
    <w:p w:rsidR="00B52BBB" w:rsidRPr="000633C6" w:rsidRDefault="00B52BBB" w:rsidP="005A6714">
      <w:pPr>
        <w:pStyle w:val="a6"/>
        <w:numPr>
          <w:ilvl w:val="0"/>
          <w:numId w:val="24"/>
        </w:numPr>
        <w:ind w:left="0" w:firstLine="567"/>
        <w:jc w:val="both"/>
        <w:rPr>
          <w:color w:val="auto"/>
          <w:lang w:val="uk-UA"/>
        </w:rPr>
      </w:pPr>
      <w:r w:rsidRPr="000633C6">
        <w:rPr>
          <w:color w:val="auto"/>
          <w:lang w:val="uk-UA"/>
        </w:rPr>
        <w:t xml:space="preserve">Реєстрація торгівельних марок за національним законодавством. Свідоцтво про реєстрацію торговельних марок. </w:t>
      </w:r>
    </w:p>
    <w:p w:rsidR="00B52BBB" w:rsidRPr="000633C6" w:rsidRDefault="00B52BBB" w:rsidP="005A6714">
      <w:pPr>
        <w:pStyle w:val="a6"/>
        <w:numPr>
          <w:ilvl w:val="0"/>
          <w:numId w:val="24"/>
        </w:numPr>
        <w:ind w:left="0" w:firstLine="567"/>
        <w:jc w:val="both"/>
        <w:rPr>
          <w:color w:val="auto"/>
          <w:lang w:val="uk-UA"/>
        </w:rPr>
      </w:pPr>
      <w:r w:rsidRPr="000633C6">
        <w:rPr>
          <w:color w:val="auto"/>
          <w:lang w:val="uk-UA"/>
        </w:rPr>
        <w:t xml:space="preserve">Міжнародна реєстрація торговельних марок. </w:t>
      </w:r>
    </w:p>
    <w:p w:rsidR="00336F1B" w:rsidRPr="000633C6" w:rsidRDefault="00B52BBB" w:rsidP="005A6714">
      <w:pPr>
        <w:pStyle w:val="a6"/>
        <w:numPr>
          <w:ilvl w:val="0"/>
          <w:numId w:val="24"/>
        </w:numPr>
        <w:ind w:left="0" w:firstLine="567"/>
        <w:jc w:val="both"/>
        <w:rPr>
          <w:color w:val="auto"/>
          <w:lang w:val="uk-UA"/>
        </w:rPr>
      </w:pPr>
      <w:r w:rsidRPr="000633C6">
        <w:rPr>
          <w:color w:val="auto"/>
          <w:lang w:val="uk-UA"/>
        </w:rPr>
        <w:t>Правова охорона добре відомих торговельних марок.</w:t>
      </w:r>
    </w:p>
    <w:p w:rsidR="00B52BBB" w:rsidRPr="000633C6" w:rsidRDefault="00B52BB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4C6816" w:rsidP="005A6714">
      <w:pPr>
        <w:ind w:firstLine="567"/>
        <w:jc w:val="both"/>
        <w:rPr>
          <w:color w:val="auto"/>
          <w:lang w:val="uk-UA"/>
        </w:rPr>
      </w:pPr>
      <w:r>
        <w:rPr>
          <w:color w:val="auto"/>
          <w:lang w:val="uk-UA"/>
        </w:rPr>
        <w:t xml:space="preserve">Під час вивчення першого </w:t>
      </w:r>
      <w:r w:rsidR="009C3E65" w:rsidRPr="000633C6">
        <w:rPr>
          <w:color w:val="auto"/>
          <w:lang w:val="uk-UA"/>
        </w:rPr>
        <w:t xml:space="preserve">питання студенти повинні </w:t>
      </w:r>
      <w:r>
        <w:rPr>
          <w:color w:val="auto"/>
          <w:lang w:val="uk-UA"/>
        </w:rPr>
        <w:t>з’ясуват</w:t>
      </w:r>
      <w:r w:rsidR="009C3E65" w:rsidRPr="000633C6">
        <w:rPr>
          <w:color w:val="auto"/>
          <w:lang w:val="uk-UA"/>
        </w:rPr>
        <w:t xml:space="preserve">и, що згідно зі статтею 6quinquies Паризької конвенції, статтею 15 Угоди з торговельних аспектів прав інтелектуальної власності (ТРІПС), статтею 499 ЦК України та статтею 5 Закону України «Про охорону прав на знаки для товарів і послуг» правова охорона торговельної марки в Україні надається на підставі її державної реєстрації. Реєстрація того чи іншого позначення як марки в інших країнах не перешкоджає визнанню даного чи подібного позначення торговельною маркою в Україні, якщо тільки інше не випливає з міжнародних угод, учасником яких є </w:t>
      </w:r>
      <w:r w:rsidR="00860365" w:rsidRPr="000633C6">
        <w:rPr>
          <w:color w:val="auto"/>
          <w:lang w:val="uk-UA"/>
        </w:rPr>
        <w:t>Україна</w:t>
      </w:r>
      <w:r w:rsidR="009C3E65" w:rsidRPr="000633C6">
        <w:rPr>
          <w:color w:val="auto"/>
          <w:lang w:val="uk-UA"/>
        </w:rPr>
        <w:t>. Студенти повинні знати умови, яким повинна відповідати марка для надання їй правової охорони за міжнародним та національним правом. Згідно зі статтею 494 ЦК України права інтелектуальної власності на торговельну марку засвідчуються свідоцтвом України. Необхідно чітко знати та аналізувати підстави для відм</w:t>
      </w:r>
      <w:r w:rsidR="00246505" w:rsidRPr="000633C6">
        <w:rPr>
          <w:color w:val="auto"/>
          <w:lang w:val="uk-UA"/>
        </w:rPr>
        <w:t xml:space="preserve">ови в наданні правової охорони. Також </w:t>
      </w:r>
      <w:r>
        <w:rPr>
          <w:color w:val="auto"/>
          <w:lang w:val="uk-UA"/>
        </w:rPr>
        <w:t>потрібно</w:t>
      </w:r>
      <w:r w:rsidR="00246505" w:rsidRPr="000633C6">
        <w:rPr>
          <w:color w:val="auto"/>
          <w:lang w:val="uk-UA"/>
        </w:rPr>
        <w:t xml:space="preserve"> знати, що відвторюють торговельні марки, які не можуть реєструватись як торговельні марки. </w:t>
      </w:r>
    </w:p>
    <w:p w:rsidR="00246505" w:rsidRPr="000633C6" w:rsidRDefault="004C6816" w:rsidP="005A6714">
      <w:pPr>
        <w:ind w:firstLine="567"/>
        <w:jc w:val="both"/>
        <w:rPr>
          <w:color w:val="auto"/>
          <w:lang w:val="uk-UA"/>
        </w:rPr>
      </w:pPr>
      <w:r>
        <w:rPr>
          <w:color w:val="auto"/>
          <w:lang w:val="uk-UA"/>
        </w:rPr>
        <w:t xml:space="preserve">Під час вивчення </w:t>
      </w:r>
      <w:r w:rsidR="00246505" w:rsidRPr="000633C6">
        <w:rPr>
          <w:color w:val="auto"/>
          <w:lang w:val="uk-UA"/>
        </w:rPr>
        <w:t>другого питання студентам потрібно аналізувати процедуру реєстрації прав на торговельні марки визначен</w:t>
      </w:r>
      <w:r>
        <w:rPr>
          <w:color w:val="auto"/>
          <w:lang w:val="uk-UA"/>
        </w:rPr>
        <w:t>у</w:t>
      </w:r>
      <w:r w:rsidR="00246505" w:rsidRPr="000633C6">
        <w:rPr>
          <w:color w:val="auto"/>
          <w:lang w:val="uk-UA"/>
        </w:rPr>
        <w:t xml:space="preserve"> </w:t>
      </w:r>
      <w:r>
        <w:rPr>
          <w:color w:val="auto"/>
          <w:lang w:val="uk-UA"/>
        </w:rPr>
        <w:t>в</w:t>
      </w:r>
      <w:r w:rsidR="00246505" w:rsidRPr="000633C6">
        <w:rPr>
          <w:color w:val="auto"/>
          <w:lang w:val="uk-UA"/>
        </w:rPr>
        <w:t xml:space="preserve"> Договорі про закони щодо товарних знаків. Процедура реєстрації прав на торговельні марки, передбачена законодавством України (Законом України «Про охорону прав </w:t>
      </w:r>
      <w:r w:rsidR="00246505" w:rsidRPr="000633C6">
        <w:rPr>
          <w:color w:val="auto"/>
          <w:lang w:val="uk-UA"/>
        </w:rPr>
        <w:lastRenderedPageBreak/>
        <w:t xml:space="preserve">на знаки для товарів і послуг» та Правилами складання, подання та розгляду заявки на видачу свідоцтва України на знак для товарів і послуг), повністю відповідає вимогам цього Договору. Студенти повинні знати із яких етапів складається процедура реєстрації торговельної марки за національним законодавством України. Строк дії свідоцтва становить десять років саме від дати подання заявки до Установи. На підставі державної реєстрації знака Установа видає заявнику свідоцтво в місячний строк після державної реєстрації знака за наявності документа про сплату державного мита за його видачу. </w:t>
      </w:r>
    </w:p>
    <w:p w:rsidR="00246505" w:rsidRPr="000633C6" w:rsidRDefault="00246505" w:rsidP="005A6714">
      <w:pPr>
        <w:ind w:firstLine="567"/>
        <w:jc w:val="both"/>
        <w:rPr>
          <w:color w:val="auto"/>
          <w:lang w:val="uk-UA"/>
        </w:rPr>
      </w:pPr>
      <w:r w:rsidRPr="000633C6">
        <w:rPr>
          <w:color w:val="auto"/>
          <w:lang w:val="uk-UA"/>
        </w:rPr>
        <w:t>Вивчаючи третє питання</w:t>
      </w:r>
      <w:r w:rsidR="004C6816">
        <w:rPr>
          <w:color w:val="auto"/>
          <w:lang w:val="uk-UA"/>
        </w:rPr>
        <w:t>,</w:t>
      </w:r>
      <w:r w:rsidRPr="000633C6">
        <w:rPr>
          <w:color w:val="auto"/>
          <w:lang w:val="uk-UA"/>
        </w:rPr>
        <w:t xml:space="preserve"> студенти повинні запам’ятати, що до процедур для міжнародної реєстрації товарних знаків (торговельних марок) в інших державах </w:t>
      </w:r>
      <w:r w:rsidR="004C6816">
        <w:rPr>
          <w:color w:val="auto"/>
          <w:lang w:val="uk-UA"/>
        </w:rPr>
        <w:t>належать такі</w:t>
      </w:r>
      <w:r w:rsidRPr="000633C6">
        <w:rPr>
          <w:color w:val="auto"/>
          <w:lang w:val="uk-UA"/>
        </w:rPr>
        <w:t xml:space="preserve">: міжнародна реєстрація торговельної марки за національною процедурою (національна реєстрація торговельної марки); реєстрація торговельної марки за Мадридською системою; реєстрація торговельної марки Європейського Союзу. Студенти повинні вміти характеризувати кожну із цих процедур. </w:t>
      </w:r>
    </w:p>
    <w:p w:rsidR="00246505" w:rsidRPr="000633C6" w:rsidRDefault="00246505" w:rsidP="005A6714">
      <w:pPr>
        <w:ind w:firstLine="567"/>
        <w:jc w:val="both"/>
        <w:rPr>
          <w:color w:val="auto"/>
          <w:lang w:val="uk-UA"/>
        </w:rPr>
      </w:pPr>
      <w:r w:rsidRPr="000633C6">
        <w:rPr>
          <w:color w:val="auto"/>
          <w:lang w:val="uk-UA"/>
        </w:rPr>
        <w:t xml:space="preserve">Під час вивчення четвертого питання, </w:t>
      </w:r>
      <w:r w:rsidR="004C6816">
        <w:rPr>
          <w:color w:val="auto"/>
          <w:lang w:val="uk-UA"/>
        </w:rPr>
        <w:t>необхідно</w:t>
      </w:r>
      <w:r w:rsidRPr="000633C6">
        <w:rPr>
          <w:color w:val="auto"/>
          <w:lang w:val="uk-UA"/>
        </w:rPr>
        <w:t xml:space="preserve"> визначити, що статтею 6 bis Паризької конвенції передбачено, що знак визнається загальновідомим за визначенням компетентного органу. </w:t>
      </w:r>
      <w:r w:rsidR="004C6816">
        <w:rPr>
          <w:color w:val="auto"/>
          <w:lang w:val="uk-UA"/>
        </w:rPr>
        <w:t>Потрібн</w:t>
      </w:r>
      <w:r w:rsidRPr="000633C6">
        <w:rPr>
          <w:color w:val="auto"/>
          <w:lang w:val="uk-UA"/>
        </w:rPr>
        <w:t xml:space="preserve">о знати визначення поняття добре відомого знака, під яким розуміють знак (торговельну марку), відомий </w:t>
      </w:r>
      <w:r w:rsidR="004C6816">
        <w:rPr>
          <w:color w:val="auto"/>
          <w:lang w:val="uk-UA"/>
        </w:rPr>
        <w:t>певн</w:t>
      </w:r>
      <w:r w:rsidRPr="000633C6">
        <w:rPr>
          <w:color w:val="auto"/>
          <w:lang w:val="uk-UA"/>
        </w:rPr>
        <w:t>ому сектору суспільства в Україні як знак певної особи, якому надана правова охорона згідно зі статтею 6 bis Паризької конвенції. Відповідно до частини третьої статті 494 ЦК України набуття права інтелектуальної в</w:t>
      </w:r>
      <w:r w:rsidR="004C6816">
        <w:rPr>
          <w:color w:val="auto"/>
          <w:lang w:val="uk-UA"/>
        </w:rPr>
        <w:t>ласності на торговельну марку, що</w:t>
      </w:r>
      <w:r w:rsidRPr="000633C6">
        <w:rPr>
          <w:color w:val="auto"/>
          <w:lang w:val="uk-UA"/>
        </w:rPr>
        <w:t xml:space="preserve"> має міжнародну реєстрацію або визнана в установленому законом порядку добре відомою, не вимагає засвідчення. Студенти повинні знати,</w:t>
      </w:r>
      <w:r w:rsidR="004C6816">
        <w:rPr>
          <w:color w:val="auto"/>
          <w:lang w:val="uk-UA"/>
        </w:rPr>
        <w:t xml:space="preserve"> які фактори можуть розглядатися під час</w:t>
      </w:r>
      <w:r w:rsidRPr="000633C6">
        <w:rPr>
          <w:color w:val="auto"/>
          <w:lang w:val="uk-UA"/>
        </w:rPr>
        <w:t xml:space="preserve"> </w:t>
      </w:r>
      <w:r w:rsidR="004C6816">
        <w:rPr>
          <w:color w:val="auto"/>
          <w:lang w:val="uk-UA"/>
        </w:rPr>
        <w:t>визначення</w:t>
      </w:r>
      <w:r w:rsidRPr="000633C6">
        <w:rPr>
          <w:color w:val="auto"/>
          <w:lang w:val="uk-UA"/>
        </w:rPr>
        <w:t xml:space="preserve"> того, чи є знак добре відомим в Україні. </w:t>
      </w:r>
    </w:p>
    <w:p w:rsidR="000038DE" w:rsidRPr="000633C6" w:rsidRDefault="000038DE"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BB5167" w:rsidRPr="000633C6" w:rsidRDefault="00BB5167" w:rsidP="005A6714">
      <w:pPr>
        <w:ind w:firstLine="567"/>
        <w:jc w:val="both"/>
        <w:rPr>
          <w:color w:val="auto"/>
          <w:lang w:val="uk-UA"/>
        </w:rPr>
      </w:pPr>
      <w:r w:rsidRPr="000633C6">
        <w:rPr>
          <w:color w:val="auto"/>
          <w:lang w:val="uk-UA"/>
        </w:rPr>
        <w:t xml:space="preserve">1. </w:t>
      </w:r>
      <w:r w:rsidR="004C6816">
        <w:rPr>
          <w:color w:val="auto"/>
          <w:lang w:val="uk-UA"/>
        </w:rPr>
        <w:t>Я</w:t>
      </w:r>
      <w:r w:rsidR="004C6816" w:rsidRPr="000633C6">
        <w:rPr>
          <w:color w:val="auto"/>
          <w:lang w:val="uk-UA"/>
        </w:rPr>
        <w:t>ким знакам надається правова охорона</w:t>
      </w:r>
      <w:r w:rsidR="004C6816">
        <w:rPr>
          <w:color w:val="auto"/>
          <w:lang w:val="uk-UA"/>
        </w:rPr>
        <w:t xml:space="preserve"> в</w:t>
      </w:r>
      <w:r w:rsidRPr="000633C6">
        <w:rPr>
          <w:color w:val="auto"/>
          <w:lang w:val="uk-UA"/>
        </w:rPr>
        <w:t>ідп</w:t>
      </w:r>
      <w:r w:rsidR="004C6816">
        <w:rPr>
          <w:color w:val="auto"/>
          <w:lang w:val="uk-UA"/>
        </w:rPr>
        <w:t>овідно до чинного законодавства</w:t>
      </w:r>
      <w:r w:rsidRPr="000633C6">
        <w:rPr>
          <w:color w:val="auto"/>
          <w:lang w:val="uk-UA"/>
        </w:rPr>
        <w:t>?</w:t>
      </w:r>
    </w:p>
    <w:p w:rsidR="00BB5167" w:rsidRPr="000633C6" w:rsidRDefault="00BB5167" w:rsidP="005A6714">
      <w:pPr>
        <w:ind w:firstLine="567"/>
        <w:jc w:val="both"/>
        <w:rPr>
          <w:color w:val="auto"/>
          <w:lang w:val="uk-UA"/>
        </w:rPr>
      </w:pPr>
      <w:r w:rsidRPr="000633C6">
        <w:rPr>
          <w:color w:val="auto"/>
          <w:lang w:val="uk-UA"/>
        </w:rPr>
        <w:lastRenderedPageBreak/>
        <w:t>2. Визначте умови надання правової охорони маркам.</w:t>
      </w:r>
    </w:p>
    <w:p w:rsidR="00BB5167" w:rsidRPr="000633C6" w:rsidRDefault="00BB5167" w:rsidP="005A6714">
      <w:pPr>
        <w:ind w:firstLine="567"/>
        <w:jc w:val="both"/>
        <w:rPr>
          <w:color w:val="auto"/>
          <w:lang w:val="uk-UA"/>
        </w:rPr>
      </w:pPr>
      <w:r w:rsidRPr="000633C6">
        <w:rPr>
          <w:color w:val="auto"/>
          <w:lang w:val="uk-UA"/>
        </w:rPr>
        <w:t>3. Проаналізуйте підста</w:t>
      </w:r>
      <w:r w:rsidR="004C6816">
        <w:rPr>
          <w:color w:val="auto"/>
          <w:lang w:val="uk-UA"/>
        </w:rPr>
        <w:t>ви для відмови в наданні правов</w:t>
      </w:r>
      <w:r w:rsidRPr="000633C6">
        <w:rPr>
          <w:color w:val="auto"/>
          <w:lang w:val="uk-UA"/>
        </w:rPr>
        <w:t>ої охорони.</w:t>
      </w:r>
    </w:p>
    <w:p w:rsidR="00BB5167" w:rsidRPr="000633C6" w:rsidRDefault="00BB5167" w:rsidP="005A6714">
      <w:pPr>
        <w:ind w:firstLine="567"/>
        <w:jc w:val="both"/>
        <w:rPr>
          <w:color w:val="auto"/>
          <w:lang w:val="uk-UA"/>
        </w:rPr>
      </w:pPr>
      <w:r w:rsidRPr="000633C6">
        <w:rPr>
          <w:color w:val="auto"/>
          <w:lang w:val="uk-UA"/>
        </w:rPr>
        <w:t>4. Які позначення не можуть одержати правову</w:t>
      </w:r>
      <w:r w:rsidR="004C6816">
        <w:rPr>
          <w:color w:val="auto"/>
          <w:lang w:val="uk-UA"/>
        </w:rPr>
        <w:t xml:space="preserve"> </w:t>
      </w:r>
      <w:r w:rsidRPr="000633C6">
        <w:rPr>
          <w:color w:val="auto"/>
          <w:lang w:val="uk-UA"/>
        </w:rPr>
        <w:t>охорону?</w:t>
      </w:r>
    </w:p>
    <w:p w:rsidR="00BB5167" w:rsidRPr="000633C6" w:rsidRDefault="004C6816" w:rsidP="005A6714">
      <w:pPr>
        <w:ind w:firstLine="567"/>
        <w:jc w:val="both"/>
        <w:rPr>
          <w:color w:val="auto"/>
          <w:lang w:val="uk-UA"/>
        </w:rPr>
      </w:pPr>
      <w:r>
        <w:rPr>
          <w:color w:val="auto"/>
          <w:lang w:val="uk-UA"/>
        </w:rPr>
        <w:t>5. </w:t>
      </w:r>
      <w:r w:rsidR="00BB5167" w:rsidRPr="000633C6">
        <w:rPr>
          <w:color w:val="auto"/>
          <w:lang w:val="uk-UA"/>
        </w:rPr>
        <w:t xml:space="preserve">Які позначення </w:t>
      </w:r>
      <w:r>
        <w:rPr>
          <w:color w:val="auto"/>
          <w:lang w:val="uk-UA"/>
        </w:rPr>
        <w:t>н</w:t>
      </w:r>
      <w:r w:rsidR="00BB5167" w:rsidRPr="000633C6">
        <w:rPr>
          <w:color w:val="auto"/>
          <w:lang w:val="uk-UA"/>
        </w:rPr>
        <w:t>е можуть бути зареєстровані як торговельні марки?</w:t>
      </w:r>
    </w:p>
    <w:p w:rsidR="00BB5167" w:rsidRPr="000633C6" w:rsidRDefault="00BB5167" w:rsidP="005A6714">
      <w:pPr>
        <w:ind w:firstLine="567"/>
        <w:jc w:val="both"/>
        <w:rPr>
          <w:color w:val="auto"/>
          <w:lang w:val="uk-UA"/>
        </w:rPr>
      </w:pPr>
      <w:r w:rsidRPr="000633C6">
        <w:rPr>
          <w:color w:val="auto"/>
          <w:lang w:val="uk-UA"/>
        </w:rPr>
        <w:t>6. Проаналізуйте положення Договору про закони щодо товарних знаків.</w:t>
      </w:r>
    </w:p>
    <w:p w:rsidR="00336F1B" w:rsidRPr="000633C6" w:rsidRDefault="004C6816" w:rsidP="005A6714">
      <w:pPr>
        <w:ind w:firstLine="567"/>
        <w:jc w:val="both"/>
        <w:rPr>
          <w:color w:val="auto"/>
          <w:lang w:val="uk-UA"/>
        </w:rPr>
      </w:pPr>
      <w:r>
        <w:rPr>
          <w:color w:val="auto"/>
          <w:lang w:val="uk-UA"/>
        </w:rPr>
        <w:t>7. </w:t>
      </w:r>
      <w:r w:rsidR="00BB5167" w:rsidRPr="000633C6">
        <w:rPr>
          <w:color w:val="auto"/>
          <w:lang w:val="uk-UA"/>
        </w:rPr>
        <w:t>Визначте процедури для міжнародної реєстрації товарних знаків в інших державах.</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BB5167" w:rsidP="005A6714">
      <w:pPr>
        <w:tabs>
          <w:tab w:val="right" w:leader="dot" w:pos="6663"/>
        </w:tabs>
        <w:ind w:firstLine="567"/>
        <w:jc w:val="both"/>
        <w:rPr>
          <w:color w:val="auto"/>
          <w:lang w:val="uk-UA"/>
        </w:rPr>
      </w:pPr>
      <w:r w:rsidRPr="000633C6">
        <w:rPr>
          <w:color w:val="auto"/>
          <w:lang w:val="uk-UA"/>
        </w:rPr>
        <w:t>1. Умови надання торговельній марці правової охорони за міжнародним правом.</w:t>
      </w:r>
    </w:p>
    <w:p w:rsidR="00BB5167" w:rsidRPr="000633C6" w:rsidRDefault="00BB5167" w:rsidP="005A6714">
      <w:pPr>
        <w:tabs>
          <w:tab w:val="right" w:leader="dot" w:pos="6663"/>
        </w:tabs>
        <w:ind w:firstLine="567"/>
        <w:jc w:val="both"/>
        <w:rPr>
          <w:color w:val="auto"/>
          <w:lang w:val="uk-UA"/>
        </w:rPr>
      </w:pPr>
      <w:r w:rsidRPr="000633C6">
        <w:rPr>
          <w:color w:val="auto"/>
          <w:lang w:val="uk-UA"/>
        </w:rPr>
        <w:t>2. Підстави для відмови в наданні правової охорони торговельній марці.</w:t>
      </w:r>
    </w:p>
    <w:p w:rsidR="00BB5167" w:rsidRPr="000633C6" w:rsidRDefault="00BB5167" w:rsidP="005A6714">
      <w:pPr>
        <w:tabs>
          <w:tab w:val="right" w:leader="dot" w:pos="6663"/>
        </w:tabs>
        <w:ind w:firstLine="567"/>
        <w:jc w:val="both"/>
        <w:rPr>
          <w:color w:val="auto"/>
          <w:lang w:val="uk-UA"/>
        </w:rPr>
      </w:pPr>
      <w:r w:rsidRPr="000633C6">
        <w:rPr>
          <w:color w:val="auto"/>
          <w:lang w:val="uk-UA"/>
        </w:rPr>
        <w:t xml:space="preserve">3. Договір про закони щодо товарних знаків </w:t>
      </w:r>
      <w:r w:rsidR="004C6816">
        <w:rPr>
          <w:color w:val="auto"/>
          <w:lang w:val="uk-UA"/>
        </w:rPr>
        <w:t>у</w:t>
      </w:r>
      <w:r w:rsidRPr="000633C6">
        <w:rPr>
          <w:color w:val="auto"/>
          <w:lang w:val="uk-UA"/>
        </w:rPr>
        <w:t xml:space="preserve"> контексті процедури реєстрації прав на торговельні марки. </w:t>
      </w:r>
    </w:p>
    <w:p w:rsidR="00BB5167" w:rsidRPr="000633C6" w:rsidRDefault="004C6816" w:rsidP="005A6714">
      <w:pPr>
        <w:tabs>
          <w:tab w:val="right" w:leader="dot" w:pos="6663"/>
        </w:tabs>
        <w:ind w:firstLine="567"/>
        <w:jc w:val="both"/>
        <w:rPr>
          <w:color w:val="auto"/>
          <w:lang w:val="uk-UA"/>
        </w:rPr>
      </w:pPr>
      <w:r>
        <w:rPr>
          <w:color w:val="auto"/>
          <w:lang w:val="uk-UA"/>
        </w:rPr>
        <w:t>4. </w:t>
      </w:r>
      <w:r w:rsidR="00BB5167" w:rsidRPr="000633C6">
        <w:rPr>
          <w:color w:val="auto"/>
          <w:lang w:val="uk-UA"/>
        </w:rPr>
        <w:t>Міжнародна реєстрація торговельної марки за національним законодавством.</w:t>
      </w:r>
    </w:p>
    <w:p w:rsidR="00BB5167" w:rsidRPr="000633C6" w:rsidRDefault="00BB5167" w:rsidP="005A6714">
      <w:pPr>
        <w:tabs>
          <w:tab w:val="right" w:leader="dot" w:pos="6663"/>
        </w:tabs>
        <w:ind w:firstLine="567"/>
        <w:jc w:val="both"/>
        <w:rPr>
          <w:color w:val="auto"/>
          <w:lang w:val="uk-UA"/>
        </w:rPr>
      </w:pPr>
      <w:r w:rsidRPr="000633C6">
        <w:rPr>
          <w:color w:val="auto"/>
          <w:lang w:val="uk-UA"/>
        </w:rPr>
        <w:t>5.</w:t>
      </w:r>
      <w:r w:rsidR="004C6816">
        <w:rPr>
          <w:color w:val="auto"/>
          <w:lang w:val="uk-UA"/>
        </w:rPr>
        <w:t> </w:t>
      </w:r>
      <w:r w:rsidRPr="000633C6">
        <w:rPr>
          <w:color w:val="auto"/>
          <w:lang w:val="uk-UA"/>
        </w:rPr>
        <w:t>Добре відомі торговельні марки: загальна характеристика та специфіка.</w:t>
      </w:r>
    </w:p>
    <w:p w:rsidR="00336F1B" w:rsidRPr="000633C6" w:rsidRDefault="00336F1B" w:rsidP="005A6714">
      <w:pPr>
        <w:tabs>
          <w:tab w:val="right" w:leader="dot" w:pos="6663"/>
        </w:tabs>
        <w:jc w:val="center"/>
        <w:rPr>
          <w:b/>
          <w:color w:val="auto"/>
          <w:lang w:val="uk-UA"/>
        </w:rPr>
      </w:pPr>
    </w:p>
    <w:p w:rsidR="00336F1B" w:rsidRPr="000633C6" w:rsidRDefault="004C6816" w:rsidP="005A6714">
      <w:pPr>
        <w:jc w:val="center"/>
        <w:rPr>
          <w:b/>
          <w:color w:val="auto"/>
          <w:lang w:val="uk-UA"/>
        </w:rPr>
      </w:pPr>
      <w:r>
        <w:rPr>
          <w:b/>
          <w:color w:val="auto"/>
          <w:lang w:val="uk-UA"/>
        </w:rPr>
        <w:t>Тести</w:t>
      </w:r>
    </w:p>
    <w:p w:rsidR="00336F1B" w:rsidRPr="000633C6" w:rsidRDefault="005D35D8" w:rsidP="005A6714">
      <w:pPr>
        <w:pStyle w:val="a6"/>
        <w:numPr>
          <w:ilvl w:val="0"/>
          <w:numId w:val="77"/>
        </w:numPr>
        <w:ind w:left="0" w:firstLine="567"/>
        <w:jc w:val="both"/>
        <w:rPr>
          <w:color w:val="auto"/>
          <w:lang w:val="uk-UA"/>
        </w:rPr>
      </w:pPr>
      <w:r w:rsidRPr="000633C6">
        <w:rPr>
          <w:color w:val="auto"/>
          <w:lang w:val="uk-UA"/>
        </w:rPr>
        <w:t>Правова охорона за міжнародним та національним правом надається торговельній марці за умови, що марка відповідає таким вимогам:</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дистинктивності та до</w:t>
      </w:r>
      <w:r w:rsidR="004C6816">
        <w:rPr>
          <w:color w:val="auto"/>
          <w:lang w:val="uk-UA"/>
        </w:rPr>
        <w:t>держання</w:t>
      </w:r>
      <w:r w:rsidRPr="000633C6">
        <w:rPr>
          <w:color w:val="auto"/>
          <w:lang w:val="uk-UA"/>
        </w:rPr>
        <w:t xml:space="preserve"> прав та законних інтересів тертіх осіб;</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 xml:space="preserve">дистинктивності, відповідності суспільним інтересам та </w:t>
      </w:r>
      <w:r w:rsidR="004C6816" w:rsidRPr="000633C6">
        <w:rPr>
          <w:color w:val="auto"/>
          <w:lang w:val="uk-UA"/>
        </w:rPr>
        <w:t>до</w:t>
      </w:r>
      <w:r w:rsidR="004C6816">
        <w:rPr>
          <w:color w:val="auto"/>
          <w:lang w:val="uk-UA"/>
        </w:rPr>
        <w:t>держання</w:t>
      </w:r>
      <w:r w:rsidRPr="000633C6">
        <w:rPr>
          <w:color w:val="auto"/>
          <w:lang w:val="uk-UA"/>
        </w:rPr>
        <w:t xml:space="preserve"> прав та законних інтересів тертіх осіб;</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 xml:space="preserve">відповідності суспільним інтересам та </w:t>
      </w:r>
      <w:r w:rsidR="004C6816" w:rsidRPr="000633C6">
        <w:rPr>
          <w:color w:val="auto"/>
          <w:lang w:val="uk-UA"/>
        </w:rPr>
        <w:t>до</w:t>
      </w:r>
      <w:r w:rsidR="004C6816">
        <w:rPr>
          <w:color w:val="auto"/>
          <w:lang w:val="uk-UA"/>
        </w:rPr>
        <w:t>держання</w:t>
      </w:r>
      <w:r w:rsidRPr="000633C6">
        <w:rPr>
          <w:color w:val="auto"/>
          <w:lang w:val="uk-UA"/>
        </w:rPr>
        <w:t xml:space="preserve"> прав та законних інтересів тертіх осіб;</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дистинктивності та відповідності.</w:t>
      </w:r>
    </w:p>
    <w:p w:rsidR="005D35D8" w:rsidRPr="000633C6" w:rsidRDefault="005D35D8" w:rsidP="005A6714">
      <w:pPr>
        <w:pStyle w:val="a6"/>
        <w:numPr>
          <w:ilvl w:val="0"/>
          <w:numId w:val="77"/>
        </w:numPr>
        <w:ind w:left="0" w:firstLine="567"/>
        <w:jc w:val="both"/>
        <w:rPr>
          <w:color w:val="auto"/>
          <w:lang w:val="uk-UA"/>
        </w:rPr>
      </w:pPr>
      <w:r w:rsidRPr="000633C6">
        <w:rPr>
          <w:color w:val="auto"/>
          <w:lang w:val="uk-UA"/>
        </w:rPr>
        <w:t>Яким охоронним документом засвідчуються права інтелектуальної</w:t>
      </w:r>
      <w:r w:rsidR="004C6816">
        <w:rPr>
          <w:color w:val="auto"/>
          <w:lang w:val="uk-UA"/>
        </w:rPr>
        <w:t xml:space="preserve"> власності на торговельну марку:</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lastRenderedPageBreak/>
        <w:t>свідоцтвом;</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дипломом;</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патентом;</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деклараційним</w:t>
      </w:r>
      <w:r w:rsidR="004C6816">
        <w:rPr>
          <w:color w:val="auto"/>
          <w:lang w:val="uk-UA"/>
        </w:rPr>
        <w:t xml:space="preserve"> патентом?</w:t>
      </w:r>
    </w:p>
    <w:p w:rsidR="005D35D8" w:rsidRPr="000633C6" w:rsidRDefault="005D35D8" w:rsidP="005A6714">
      <w:pPr>
        <w:pStyle w:val="a6"/>
        <w:numPr>
          <w:ilvl w:val="0"/>
          <w:numId w:val="77"/>
        </w:numPr>
        <w:ind w:left="0" w:firstLine="567"/>
        <w:jc w:val="both"/>
        <w:rPr>
          <w:color w:val="auto"/>
          <w:lang w:val="uk-UA"/>
        </w:rPr>
      </w:pPr>
      <w:r w:rsidRPr="000633C6">
        <w:rPr>
          <w:color w:val="auto"/>
          <w:lang w:val="uk-UA"/>
        </w:rPr>
        <w:t>Який строк дії свідоцтв</w:t>
      </w:r>
      <w:r w:rsidR="004C6816">
        <w:rPr>
          <w:color w:val="auto"/>
          <w:lang w:val="uk-UA"/>
        </w:rPr>
        <w:t>а на знак для товарів та послуг:</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5 років;</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10 років;</w:t>
      </w:r>
    </w:p>
    <w:p w:rsidR="005D35D8" w:rsidRPr="000633C6" w:rsidRDefault="005D35D8" w:rsidP="005A6714">
      <w:pPr>
        <w:pStyle w:val="a6"/>
        <w:numPr>
          <w:ilvl w:val="1"/>
          <w:numId w:val="77"/>
        </w:numPr>
        <w:ind w:left="0" w:firstLine="567"/>
        <w:jc w:val="both"/>
        <w:rPr>
          <w:color w:val="auto"/>
          <w:lang w:val="uk-UA"/>
        </w:rPr>
      </w:pPr>
      <w:r w:rsidRPr="000633C6">
        <w:rPr>
          <w:color w:val="auto"/>
          <w:lang w:val="uk-UA"/>
        </w:rPr>
        <w:t>15 років;</w:t>
      </w:r>
    </w:p>
    <w:p w:rsidR="005D35D8" w:rsidRPr="000633C6" w:rsidRDefault="004C6816" w:rsidP="005A6714">
      <w:pPr>
        <w:pStyle w:val="a6"/>
        <w:numPr>
          <w:ilvl w:val="1"/>
          <w:numId w:val="77"/>
        </w:numPr>
        <w:ind w:left="0" w:firstLine="567"/>
        <w:jc w:val="both"/>
        <w:rPr>
          <w:color w:val="auto"/>
          <w:lang w:val="uk-UA"/>
        </w:rPr>
      </w:pPr>
      <w:r>
        <w:rPr>
          <w:color w:val="auto"/>
          <w:lang w:val="uk-UA"/>
        </w:rPr>
        <w:t>20 років?</w:t>
      </w:r>
    </w:p>
    <w:p w:rsidR="005D35D8" w:rsidRPr="000633C6" w:rsidRDefault="00C2410B" w:rsidP="005A6714">
      <w:pPr>
        <w:pStyle w:val="a6"/>
        <w:numPr>
          <w:ilvl w:val="0"/>
          <w:numId w:val="77"/>
        </w:numPr>
        <w:ind w:left="0" w:firstLine="567"/>
        <w:jc w:val="both"/>
        <w:rPr>
          <w:color w:val="auto"/>
          <w:lang w:val="uk-UA"/>
        </w:rPr>
      </w:pPr>
      <w:r w:rsidRPr="000633C6">
        <w:rPr>
          <w:color w:val="auto"/>
          <w:lang w:val="uk-UA"/>
        </w:rPr>
        <w:t>Експертиза заявки на знак для товарів та послуг складається із:</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попередньої та кваліфікаційної експертиз;</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попе</w:t>
      </w:r>
      <w:r w:rsidR="004C6816">
        <w:rPr>
          <w:color w:val="auto"/>
          <w:lang w:val="uk-UA"/>
        </w:rPr>
        <w:t>редньої та формальної експертиз</w:t>
      </w:r>
      <w:r w:rsidRPr="000633C6">
        <w:rPr>
          <w:color w:val="auto"/>
          <w:lang w:val="uk-UA"/>
        </w:rPr>
        <w:t>;</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формальн</w:t>
      </w:r>
      <w:r w:rsidR="004C6816">
        <w:rPr>
          <w:color w:val="auto"/>
          <w:lang w:val="uk-UA"/>
        </w:rPr>
        <w:t>ої та кваліфікаційної експертиз</w:t>
      </w:r>
      <w:r w:rsidRPr="000633C6">
        <w:rPr>
          <w:color w:val="auto"/>
          <w:lang w:val="uk-UA"/>
        </w:rPr>
        <w:t>;</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попередьної, формальн</w:t>
      </w:r>
      <w:r w:rsidR="004C6816">
        <w:rPr>
          <w:color w:val="auto"/>
          <w:lang w:val="uk-UA"/>
        </w:rPr>
        <w:t>ої та кваліфікаційної експертиз</w:t>
      </w:r>
      <w:r w:rsidRPr="000633C6">
        <w:rPr>
          <w:color w:val="auto"/>
          <w:lang w:val="uk-UA"/>
        </w:rPr>
        <w:t>.</w:t>
      </w:r>
    </w:p>
    <w:p w:rsidR="00C2410B" w:rsidRPr="000633C6" w:rsidRDefault="00C2410B" w:rsidP="005A6714">
      <w:pPr>
        <w:pStyle w:val="a6"/>
        <w:numPr>
          <w:ilvl w:val="0"/>
          <w:numId w:val="77"/>
        </w:numPr>
        <w:ind w:left="0" w:firstLine="567"/>
        <w:jc w:val="both"/>
        <w:rPr>
          <w:color w:val="auto"/>
          <w:lang w:val="uk-UA"/>
        </w:rPr>
      </w:pPr>
      <w:r w:rsidRPr="000633C6">
        <w:rPr>
          <w:color w:val="auto"/>
          <w:lang w:val="uk-UA"/>
        </w:rPr>
        <w:t>На підставі державної реєстрації знака Ус</w:t>
      </w:r>
      <w:r w:rsidR="009E74D5">
        <w:rPr>
          <w:color w:val="auto"/>
          <w:lang w:val="uk-UA"/>
        </w:rPr>
        <w:t>танова видає заявнику свідоцтво у:</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місячний строк після державної реєстрації знака;</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місячний строк після державної реєстрації знака за наявності документа про сплату державного мита за його видачу;</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двомісячний строк після державної реєстрації знака;</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двомісячний строк після державної реєстрації знака за наявності документа про сплату</w:t>
      </w:r>
      <w:r w:rsidR="009E74D5">
        <w:rPr>
          <w:color w:val="auto"/>
          <w:lang w:val="uk-UA"/>
        </w:rPr>
        <w:t xml:space="preserve"> державного мита за його видачу?</w:t>
      </w:r>
    </w:p>
    <w:p w:rsidR="00C2410B" w:rsidRPr="000633C6" w:rsidRDefault="00C2410B" w:rsidP="005A6714">
      <w:pPr>
        <w:pStyle w:val="a6"/>
        <w:numPr>
          <w:ilvl w:val="0"/>
          <w:numId w:val="77"/>
        </w:numPr>
        <w:ind w:left="0" w:firstLine="567"/>
        <w:jc w:val="both"/>
        <w:rPr>
          <w:color w:val="auto"/>
          <w:lang w:val="uk-UA"/>
        </w:rPr>
      </w:pPr>
      <w:r w:rsidRPr="000633C6">
        <w:rPr>
          <w:color w:val="auto"/>
          <w:lang w:val="uk-UA"/>
        </w:rPr>
        <w:t>Якщо право на одержання свідоцтва мають кілька осіб, їм видається:</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одне свідоцтво;</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один патент;</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декілька свідоцтв;</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одне свідоцтво із дублікатами.</w:t>
      </w:r>
    </w:p>
    <w:p w:rsidR="00C2410B" w:rsidRPr="000633C6" w:rsidRDefault="00C2410B" w:rsidP="005A6714">
      <w:pPr>
        <w:pStyle w:val="a6"/>
        <w:numPr>
          <w:ilvl w:val="0"/>
          <w:numId w:val="77"/>
        </w:numPr>
        <w:ind w:left="0" w:firstLine="567"/>
        <w:jc w:val="both"/>
        <w:rPr>
          <w:color w:val="auto"/>
          <w:lang w:val="uk-UA"/>
        </w:rPr>
      </w:pPr>
      <w:r w:rsidRPr="000633C6">
        <w:rPr>
          <w:color w:val="auto"/>
          <w:lang w:val="uk-UA"/>
        </w:rPr>
        <w:t>У разі державної реєстрації торговельної марки, власник може поряд з нею проставляти знак:</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w:t>
      </w:r>
    </w:p>
    <w:p w:rsidR="00C2410B" w:rsidRPr="000633C6" w:rsidRDefault="00C2410B" w:rsidP="005A6714">
      <w:pPr>
        <w:pStyle w:val="a6"/>
        <w:numPr>
          <w:ilvl w:val="1"/>
          <w:numId w:val="77"/>
        </w:numPr>
        <w:ind w:left="0" w:firstLine="567"/>
        <w:jc w:val="both"/>
        <w:rPr>
          <w:color w:val="auto"/>
          <w:lang w:val="uk-UA"/>
        </w:rPr>
      </w:pPr>
      <w:r w:rsidRPr="000633C6">
        <w:rPr>
          <w:color w:val="auto"/>
          <w:lang w:val="uk-UA"/>
        </w:rPr>
        <w:t>™;</w:t>
      </w:r>
    </w:p>
    <w:p w:rsidR="00C2410B" w:rsidRPr="000633C6" w:rsidRDefault="00757AFA" w:rsidP="005A6714">
      <w:pPr>
        <w:pStyle w:val="a6"/>
        <w:numPr>
          <w:ilvl w:val="1"/>
          <w:numId w:val="77"/>
        </w:numPr>
        <w:ind w:left="0" w:firstLine="567"/>
        <w:jc w:val="both"/>
        <w:rPr>
          <w:color w:val="auto"/>
          <w:lang w:val="uk-UA"/>
        </w:rPr>
      </w:pPr>
      <w:r w:rsidRPr="000633C6">
        <w:rPr>
          <w:color w:val="auto"/>
          <w:lang w:val="uk-UA"/>
        </w:rPr>
        <w:lastRenderedPageBreak/>
        <w:t>℗</w:t>
      </w:r>
      <w:r w:rsidRPr="000633C6">
        <w:rPr>
          <w:color w:val="auto"/>
          <w:lang w:val="en-US"/>
        </w:rPr>
        <w:t>.</w:t>
      </w:r>
    </w:p>
    <w:p w:rsidR="00757AFA" w:rsidRPr="000633C6" w:rsidRDefault="00757AFA" w:rsidP="005A6714">
      <w:pPr>
        <w:pStyle w:val="a6"/>
        <w:numPr>
          <w:ilvl w:val="0"/>
          <w:numId w:val="77"/>
        </w:numPr>
        <w:ind w:left="0" w:firstLine="567"/>
        <w:jc w:val="both"/>
        <w:rPr>
          <w:color w:val="auto"/>
          <w:lang w:val="uk-UA"/>
        </w:rPr>
      </w:pPr>
      <w:r w:rsidRPr="000633C6">
        <w:rPr>
          <w:color w:val="auto"/>
          <w:lang w:val="uk-UA"/>
        </w:rPr>
        <w:t>Права, що випливають із свідоцтва, діють від</w:t>
      </w:r>
      <w:r w:rsidR="009E74D5">
        <w:rPr>
          <w:color w:val="auto"/>
          <w:lang w:val="uk-UA"/>
        </w:rPr>
        <w:t xml:space="preserve"> дати</w:t>
      </w:r>
      <w:r w:rsidRPr="000633C6">
        <w:rPr>
          <w:color w:val="auto"/>
          <w:lang w:val="uk-UA"/>
        </w:rPr>
        <w:t>:</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подання заяви;</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отримання свідоцва;</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внесення до Реєстру;</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зазначеної на конверті заявки.</w:t>
      </w:r>
    </w:p>
    <w:p w:rsidR="00757AFA" w:rsidRPr="000633C6" w:rsidRDefault="00757AFA" w:rsidP="005A6714">
      <w:pPr>
        <w:pStyle w:val="a6"/>
        <w:numPr>
          <w:ilvl w:val="0"/>
          <w:numId w:val="77"/>
        </w:numPr>
        <w:ind w:left="0" w:firstLine="567"/>
        <w:jc w:val="both"/>
        <w:rPr>
          <w:color w:val="auto"/>
          <w:lang w:val="uk-UA"/>
        </w:rPr>
      </w:pPr>
      <w:r w:rsidRPr="000633C6">
        <w:rPr>
          <w:color w:val="auto"/>
          <w:lang w:val="uk-UA"/>
        </w:rPr>
        <w:t>Що не належить до процедур для міжнародної реєстрації товарних знаків (торго</w:t>
      </w:r>
      <w:r w:rsidR="009E74D5">
        <w:rPr>
          <w:color w:val="auto"/>
          <w:lang w:val="uk-UA"/>
        </w:rPr>
        <w:t>вельних марок) в інших державах:</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міжнародна реєстрація торговельної марки за національною процедурою;</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реєстрація торговельної марки за Мадридською системою;</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реєстрація торговельної марки Європейського Союзу;</w:t>
      </w:r>
    </w:p>
    <w:p w:rsidR="00757AFA" w:rsidRPr="000633C6" w:rsidRDefault="00757AFA" w:rsidP="005A6714">
      <w:pPr>
        <w:pStyle w:val="a6"/>
        <w:numPr>
          <w:ilvl w:val="1"/>
          <w:numId w:val="77"/>
        </w:numPr>
        <w:ind w:left="0" w:firstLine="567"/>
        <w:jc w:val="both"/>
        <w:rPr>
          <w:color w:val="auto"/>
          <w:lang w:val="uk-UA"/>
        </w:rPr>
      </w:pPr>
      <w:r w:rsidRPr="000633C6">
        <w:rPr>
          <w:color w:val="auto"/>
          <w:lang w:val="uk-UA"/>
        </w:rPr>
        <w:t>реєстрація торговельної марки за До</w:t>
      </w:r>
      <w:r w:rsidR="009E74D5">
        <w:rPr>
          <w:color w:val="auto"/>
          <w:lang w:val="uk-UA"/>
        </w:rPr>
        <w:t>говором про патентну кооперацію?</w:t>
      </w:r>
    </w:p>
    <w:p w:rsidR="00757AFA" w:rsidRPr="000633C6" w:rsidRDefault="00FE1BB2" w:rsidP="005A6714">
      <w:pPr>
        <w:pStyle w:val="a6"/>
        <w:numPr>
          <w:ilvl w:val="0"/>
          <w:numId w:val="77"/>
        </w:numPr>
        <w:ind w:left="0" w:firstLine="567"/>
        <w:jc w:val="both"/>
        <w:rPr>
          <w:color w:val="auto"/>
          <w:lang w:val="uk-UA"/>
        </w:rPr>
      </w:pPr>
      <w:r w:rsidRPr="000633C6">
        <w:rPr>
          <w:color w:val="auto"/>
          <w:lang w:val="uk-UA"/>
        </w:rPr>
        <w:t>Після закінчення якого строку міжнародна реєстрація стає не</w:t>
      </w:r>
      <w:r w:rsidR="009E74D5">
        <w:rPr>
          <w:color w:val="auto"/>
          <w:lang w:val="uk-UA"/>
        </w:rPr>
        <w:t>залежною від базової реєстрації:</w:t>
      </w:r>
    </w:p>
    <w:p w:rsidR="00FE1BB2" w:rsidRPr="000633C6" w:rsidRDefault="00FE1BB2" w:rsidP="005A6714">
      <w:pPr>
        <w:pStyle w:val="a6"/>
        <w:numPr>
          <w:ilvl w:val="1"/>
          <w:numId w:val="77"/>
        </w:numPr>
        <w:ind w:left="0" w:firstLine="567"/>
        <w:jc w:val="both"/>
        <w:rPr>
          <w:color w:val="auto"/>
          <w:lang w:val="uk-UA"/>
        </w:rPr>
      </w:pPr>
      <w:r w:rsidRPr="000633C6">
        <w:rPr>
          <w:color w:val="auto"/>
          <w:lang w:val="uk-UA"/>
        </w:rPr>
        <w:t>3 роки;</w:t>
      </w:r>
    </w:p>
    <w:p w:rsidR="00FE1BB2" w:rsidRPr="000633C6" w:rsidRDefault="00FE1BB2" w:rsidP="005A6714">
      <w:pPr>
        <w:pStyle w:val="a6"/>
        <w:numPr>
          <w:ilvl w:val="1"/>
          <w:numId w:val="77"/>
        </w:numPr>
        <w:ind w:left="0" w:firstLine="567"/>
        <w:jc w:val="both"/>
        <w:rPr>
          <w:color w:val="auto"/>
          <w:lang w:val="uk-UA"/>
        </w:rPr>
      </w:pPr>
      <w:r w:rsidRPr="000633C6">
        <w:rPr>
          <w:color w:val="auto"/>
          <w:lang w:val="uk-UA"/>
        </w:rPr>
        <w:t>5 років;</w:t>
      </w:r>
    </w:p>
    <w:p w:rsidR="00FE1BB2" w:rsidRPr="000633C6" w:rsidRDefault="00FE1BB2" w:rsidP="005A6714">
      <w:pPr>
        <w:pStyle w:val="a6"/>
        <w:numPr>
          <w:ilvl w:val="1"/>
          <w:numId w:val="77"/>
        </w:numPr>
        <w:ind w:left="0" w:firstLine="567"/>
        <w:jc w:val="both"/>
        <w:rPr>
          <w:color w:val="auto"/>
          <w:lang w:val="uk-UA"/>
        </w:rPr>
      </w:pPr>
      <w:r w:rsidRPr="000633C6">
        <w:rPr>
          <w:color w:val="auto"/>
          <w:lang w:val="uk-UA"/>
        </w:rPr>
        <w:t>7 років;</w:t>
      </w:r>
    </w:p>
    <w:p w:rsidR="00FE1BB2" w:rsidRPr="000633C6" w:rsidRDefault="009E74D5" w:rsidP="005A6714">
      <w:pPr>
        <w:pStyle w:val="a6"/>
        <w:numPr>
          <w:ilvl w:val="1"/>
          <w:numId w:val="77"/>
        </w:numPr>
        <w:ind w:left="0" w:firstLine="567"/>
        <w:jc w:val="both"/>
        <w:rPr>
          <w:color w:val="auto"/>
          <w:lang w:val="uk-UA"/>
        </w:rPr>
      </w:pPr>
      <w:r>
        <w:rPr>
          <w:color w:val="auto"/>
          <w:lang w:val="uk-UA"/>
        </w:rPr>
        <w:t>10 років?</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703390" w:rsidP="005A6714">
      <w:pPr>
        <w:ind w:firstLine="567"/>
        <w:jc w:val="both"/>
        <w:rPr>
          <w:color w:val="auto"/>
          <w:lang w:val="uk-UA"/>
        </w:rPr>
      </w:pPr>
      <w:r w:rsidRPr="009E74D5">
        <w:rPr>
          <w:lang w:val="uk-UA"/>
        </w:rPr>
        <w:t>https://elearning.sumdu.edu.ua/s/72-p6c</w:t>
      </w:r>
      <w:r w:rsidR="009E74D5" w:rsidRPr="009E74D5">
        <w:rPr>
          <w:rStyle w:val="a5"/>
          <w:color w:val="auto"/>
          <w:u w:val="none"/>
          <w:lang w:val="uk-UA"/>
        </w:rPr>
        <w:t>.</w:t>
      </w:r>
    </w:p>
    <w:p w:rsidR="00703390" w:rsidRPr="000633C6" w:rsidRDefault="00703390"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9E74D5" w:rsidRDefault="00336F1B" w:rsidP="005A6714">
      <w:pPr>
        <w:jc w:val="center"/>
        <w:rPr>
          <w:b/>
          <w:color w:val="auto"/>
          <w:lang w:val="uk-UA"/>
        </w:rPr>
      </w:pPr>
      <w:r w:rsidRPr="000633C6">
        <w:rPr>
          <w:b/>
          <w:color w:val="auto"/>
          <w:lang w:val="uk-UA"/>
        </w:rPr>
        <w:lastRenderedPageBreak/>
        <w:t>Тема 24.</w:t>
      </w:r>
      <w:r w:rsidRPr="000633C6">
        <w:rPr>
          <w:color w:val="auto"/>
        </w:rPr>
        <w:t xml:space="preserve"> </w:t>
      </w:r>
      <w:r w:rsidRPr="000633C6">
        <w:rPr>
          <w:b/>
          <w:color w:val="auto"/>
          <w:lang w:val="uk-UA"/>
        </w:rPr>
        <w:t xml:space="preserve">Майнові права інтелектуальної власності </w:t>
      </w:r>
    </w:p>
    <w:p w:rsidR="00336F1B" w:rsidRPr="000633C6" w:rsidRDefault="00336F1B" w:rsidP="005A6714">
      <w:pPr>
        <w:jc w:val="center"/>
        <w:rPr>
          <w:b/>
          <w:color w:val="auto"/>
          <w:lang w:val="uk-UA"/>
        </w:rPr>
      </w:pPr>
      <w:r w:rsidRPr="000633C6">
        <w:rPr>
          <w:b/>
          <w:color w:val="auto"/>
          <w:lang w:val="uk-UA"/>
        </w:rPr>
        <w:t>на торговельну марку</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52BBB" w:rsidRPr="000633C6" w:rsidRDefault="00B52BBB" w:rsidP="005A6714">
      <w:pPr>
        <w:pStyle w:val="a6"/>
        <w:numPr>
          <w:ilvl w:val="0"/>
          <w:numId w:val="25"/>
        </w:numPr>
        <w:ind w:left="0" w:firstLine="567"/>
        <w:jc w:val="both"/>
        <w:rPr>
          <w:color w:val="auto"/>
          <w:lang w:val="uk-UA"/>
        </w:rPr>
      </w:pPr>
      <w:r w:rsidRPr="000633C6">
        <w:rPr>
          <w:color w:val="auto"/>
          <w:lang w:val="uk-UA"/>
        </w:rPr>
        <w:t xml:space="preserve">Загальна характеристика майнових прав на торговельну марку та право попереднього користувача на торговельну марку. </w:t>
      </w:r>
    </w:p>
    <w:p w:rsidR="00B52BBB" w:rsidRPr="000633C6" w:rsidRDefault="00B52BBB" w:rsidP="005A6714">
      <w:pPr>
        <w:pStyle w:val="a6"/>
        <w:numPr>
          <w:ilvl w:val="0"/>
          <w:numId w:val="25"/>
        </w:numPr>
        <w:ind w:left="0" w:firstLine="567"/>
        <w:jc w:val="both"/>
        <w:rPr>
          <w:color w:val="auto"/>
          <w:lang w:val="uk-UA"/>
        </w:rPr>
      </w:pPr>
      <w:r w:rsidRPr="000633C6">
        <w:rPr>
          <w:color w:val="auto"/>
          <w:lang w:val="uk-UA"/>
        </w:rPr>
        <w:t xml:space="preserve">Використання та заборона неправомірного використання торговельної марки. </w:t>
      </w:r>
    </w:p>
    <w:p w:rsidR="00B52BBB" w:rsidRPr="000633C6" w:rsidRDefault="00B52BBB" w:rsidP="005A6714">
      <w:pPr>
        <w:pStyle w:val="a6"/>
        <w:numPr>
          <w:ilvl w:val="0"/>
          <w:numId w:val="25"/>
        </w:numPr>
        <w:ind w:left="0" w:firstLine="567"/>
        <w:jc w:val="both"/>
        <w:rPr>
          <w:color w:val="auto"/>
          <w:lang w:val="uk-UA"/>
        </w:rPr>
      </w:pPr>
      <w:r w:rsidRPr="000633C6">
        <w:rPr>
          <w:color w:val="auto"/>
          <w:lang w:val="uk-UA"/>
        </w:rPr>
        <w:t xml:space="preserve">Передача прав на торговельну марку та ліцензійний договір (дозвіл на використання торговельної марки). </w:t>
      </w:r>
    </w:p>
    <w:p w:rsidR="00B52BBB" w:rsidRPr="000633C6" w:rsidRDefault="00B52BBB" w:rsidP="005A6714">
      <w:pPr>
        <w:pStyle w:val="a6"/>
        <w:numPr>
          <w:ilvl w:val="0"/>
          <w:numId w:val="25"/>
        </w:numPr>
        <w:ind w:left="0" w:firstLine="567"/>
        <w:jc w:val="both"/>
        <w:rPr>
          <w:color w:val="auto"/>
          <w:lang w:val="uk-UA"/>
        </w:rPr>
      </w:pPr>
      <w:r w:rsidRPr="000633C6">
        <w:rPr>
          <w:color w:val="auto"/>
          <w:lang w:val="uk-UA"/>
        </w:rPr>
        <w:t xml:space="preserve">Порівняння прав на торговельну марку, комерційне найменування та географічне зазначення. </w:t>
      </w:r>
    </w:p>
    <w:p w:rsidR="00B52BBB" w:rsidRPr="000633C6" w:rsidRDefault="00B52BBB" w:rsidP="005A6714">
      <w:pPr>
        <w:pStyle w:val="a6"/>
        <w:numPr>
          <w:ilvl w:val="0"/>
          <w:numId w:val="25"/>
        </w:numPr>
        <w:ind w:left="0" w:firstLine="567"/>
        <w:jc w:val="both"/>
        <w:rPr>
          <w:color w:val="auto"/>
          <w:lang w:val="uk-UA"/>
        </w:rPr>
      </w:pPr>
      <w:r w:rsidRPr="000633C6">
        <w:rPr>
          <w:color w:val="auto"/>
          <w:lang w:val="uk-UA"/>
        </w:rPr>
        <w:t xml:space="preserve">Припинення чинності майнових прав інтелектуальної власності на торговельну марку. Дострокове припинення дії свідоцтва про реєстрацію торговельної марки. Визнання свідоцтва про реєстрацію торговельної марки недійсним. </w:t>
      </w:r>
    </w:p>
    <w:p w:rsidR="00B52BBB" w:rsidRPr="000633C6" w:rsidRDefault="00B52BB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537A8F" w:rsidP="005A6714">
      <w:pPr>
        <w:ind w:firstLine="567"/>
        <w:jc w:val="both"/>
        <w:rPr>
          <w:color w:val="auto"/>
          <w:lang w:val="uk-UA"/>
        </w:rPr>
      </w:pPr>
      <w:r w:rsidRPr="000633C6">
        <w:rPr>
          <w:color w:val="auto"/>
          <w:lang w:val="uk-UA"/>
        </w:rPr>
        <w:t>Під час вивчення п</w:t>
      </w:r>
      <w:r w:rsidR="009E74D5">
        <w:rPr>
          <w:color w:val="auto"/>
          <w:lang w:val="uk-UA"/>
        </w:rPr>
        <w:t>ершого питання студенти повинні з’ясувати</w:t>
      </w:r>
      <w:r w:rsidRPr="000633C6">
        <w:rPr>
          <w:color w:val="auto"/>
          <w:lang w:val="uk-UA"/>
        </w:rPr>
        <w:t>, що майновими правами інтелектуальної власності на торговельну марку є</w:t>
      </w:r>
      <w:r w:rsidR="009E74D5">
        <w:rPr>
          <w:color w:val="auto"/>
          <w:lang w:val="uk-UA"/>
        </w:rPr>
        <w:t xml:space="preserve"> такі</w:t>
      </w:r>
      <w:r w:rsidRPr="000633C6">
        <w:rPr>
          <w:color w:val="auto"/>
          <w:lang w:val="uk-UA"/>
        </w:rPr>
        <w:t xml:space="preserve">: право на використання торговельної марки; виключне право дозволяти використання торговельної марки; виключне право перешкоджати неправомірному використанню торговельної марки, </w:t>
      </w:r>
      <w:r w:rsidR="009E74D5">
        <w:rPr>
          <w:color w:val="auto"/>
          <w:lang w:val="uk-UA"/>
        </w:rPr>
        <w:t>зокрема</w:t>
      </w:r>
      <w:r w:rsidRPr="000633C6">
        <w:rPr>
          <w:color w:val="auto"/>
          <w:lang w:val="uk-UA"/>
        </w:rPr>
        <w:t xml:space="preserve"> забороняти таке використання; інші майнові права інтелектуальної власності, </w:t>
      </w:r>
      <w:r w:rsidR="009E74D5">
        <w:rPr>
          <w:color w:val="auto"/>
          <w:lang w:val="uk-UA"/>
        </w:rPr>
        <w:t>у</w:t>
      </w:r>
      <w:r w:rsidRPr="000633C6">
        <w:rPr>
          <w:color w:val="auto"/>
          <w:lang w:val="uk-UA"/>
        </w:rPr>
        <w:t xml:space="preserve">становлені законом. </w:t>
      </w:r>
      <w:r w:rsidR="006252CA" w:rsidRPr="000633C6">
        <w:rPr>
          <w:color w:val="auto"/>
          <w:lang w:val="uk-UA"/>
        </w:rPr>
        <w:t>Майнові права інтелектуальної власності на торговельну марку належать володільцю відповідного свідоцтва, володільцю міжнародної реєстрації, особі, торговельну марку якої визнано в установленому законом порядку добре відомою, якщо інше не встановлено договором.</w:t>
      </w:r>
      <w:r w:rsidR="006252CA" w:rsidRPr="000633C6">
        <w:rPr>
          <w:color w:val="auto"/>
        </w:rPr>
        <w:t xml:space="preserve"> </w:t>
      </w:r>
      <w:r w:rsidR="006252CA" w:rsidRPr="000633C6">
        <w:rPr>
          <w:color w:val="auto"/>
          <w:lang w:val="uk-UA"/>
        </w:rPr>
        <w:t xml:space="preserve">Строк дії свідоцтва та, відповідно, майнових прав інтелектуальної власності на торговельну марку продовжується за умови сплати збору. Студенти повинні знати, коли виникає право попереднього користування. Попередній користувач не має права використовувати тотожне позначення в більшому обсязі </w:t>
      </w:r>
      <w:r w:rsidR="009E74D5">
        <w:rPr>
          <w:color w:val="auto"/>
          <w:lang w:val="uk-UA"/>
        </w:rPr>
        <w:t xml:space="preserve">порівняно </w:t>
      </w:r>
      <w:r w:rsidR="006252CA" w:rsidRPr="000633C6">
        <w:rPr>
          <w:color w:val="auto"/>
          <w:lang w:val="uk-UA"/>
        </w:rPr>
        <w:t xml:space="preserve">з тим, </w:t>
      </w:r>
      <w:r w:rsidR="009E74D5">
        <w:rPr>
          <w:color w:val="auto"/>
          <w:lang w:val="uk-UA"/>
        </w:rPr>
        <w:t>у</w:t>
      </w:r>
      <w:r w:rsidR="006252CA" w:rsidRPr="000633C6">
        <w:rPr>
          <w:color w:val="auto"/>
          <w:lang w:val="uk-UA"/>
        </w:rPr>
        <w:t xml:space="preserve"> якому позначення використовувалося </w:t>
      </w:r>
      <w:r w:rsidR="006252CA" w:rsidRPr="000633C6">
        <w:rPr>
          <w:color w:val="auto"/>
          <w:lang w:val="uk-UA"/>
        </w:rPr>
        <w:lastRenderedPageBreak/>
        <w:t xml:space="preserve">(передбачалося використовуватися) до дати пріоритету заявки. </w:t>
      </w:r>
    </w:p>
    <w:p w:rsidR="006252CA" w:rsidRPr="000633C6" w:rsidRDefault="009E74D5" w:rsidP="005A6714">
      <w:pPr>
        <w:ind w:firstLine="567"/>
        <w:jc w:val="both"/>
        <w:rPr>
          <w:color w:val="auto"/>
          <w:lang w:val="uk-UA"/>
        </w:rPr>
      </w:pPr>
      <w:r>
        <w:rPr>
          <w:color w:val="auto"/>
          <w:lang w:val="uk-UA"/>
        </w:rPr>
        <w:t xml:space="preserve">Під час розгляду </w:t>
      </w:r>
      <w:r w:rsidR="006252CA" w:rsidRPr="000633C6">
        <w:rPr>
          <w:color w:val="auto"/>
          <w:lang w:val="uk-UA"/>
        </w:rPr>
        <w:t>другог</w:t>
      </w:r>
      <w:r>
        <w:rPr>
          <w:color w:val="auto"/>
          <w:lang w:val="uk-UA"/>
        </w:rPr>
        <w:t>о питання студенти повинні запам’ятати</w:t>
      </w:r>
      <w:r w:rsidR="006252CA" w:rsidRPr="000633C6">
        <w:rPr>
          <w:color w:val="auto"/>
          <w:lang w:val="uk-UA"/>
        </w:rPr>
        <w:t xml:space="preserve">, що визнається використанням торговельної марки. Знак визнається використаним, якщо його застосовано у формі зареєстрованого знака, а також у формі, що відрізняється від зареєстрованого знака лише окремими елементами, якщо це не змінює в цілому відмітності знака. Використання торговельної марки обмежується тим переліком товарів і послуг, щодо яких її зареєстровано. Студенти повинні знати випадки, коли свідоцтво надає його власнику виключне право забороняти іншим особам використовувати без його згоди. </w:t>
      </w:r>
    </w:p>
    <w:p w:rsidR="006252CA" w:rsidRPr="000633C6" w:rsidRDefault="009E74D5" w:rsidP="005A6714">
      <w:pPr>
        <w:ind w:firstLine="567"/>
        <w:jc w:val="both"/>
        <w:rPr>
          <w:color w:val="auto"/>
          <w:lang w:val="uk-UA"/>
        </w:rPr>
      </w:pPr>
      <w:r>
        <w:rPr>
          <w:color w:val="auto"/>
          <w:lang w:val="uk-UA"/>
        </w:rPr>
        <w:t>Далі необхідно</w:t>
      </w:r>
      <w:r w:rsidR="006252CA" w:rsidRPr="000633C6">
        <w:rPr>
          <w:color w:val="auto"/>
          <w:lang w:val="uk-UA"/>
        </w:rPr>
        <w:t xml:space="preserve"> визначити, що виключним майновим правом інтелектуальної власності на торговельну марку є право дозволяти використання торговельної марки іншим особам шляхом надання належних власникові торговельної марки прав на підставі ліцензійного договору (дозволу, ліцензії, договору щодо розпорядження майновими правами) або шляхом укладання договору про передачу виключних майнових прав інтелектуальної власності на торговельну марку (відчуження майнових прав). Власник свідоцтва має право дати будь-якій особі дозвіл (видати ліцензію) на використання знака на підставі ліцензійного договору. </w:t>
      </w:r>
    </w:p>
    <w:p w:rsidR="006252CA" w:rsidRPr="000633C6" w:rsidRDefault="006252CA" w:rsidP="005A6714">
      <w:pPr>
        <w:ind w:firstLine="567"/>
        <w:jc w:val="both"/>
        <w:rPr>
          <w:color w:val="auto"/>
          <w:lang w:val="uk-UA"/>
        </w:rPr>
      </w:pPr>
      <w:r w:rsidRPr="000633C6">
        <w:rPr>
          <w:color w:val="auto"/>
          <w:lang w:val="uk-UA"/>
        </w:rPr>
        <w:t>Вивчаючи четверте питання</w:t>
      </w:r>
      <w:r w:rsidR="009E74D5">
        <w:rPr>
          <w:color w:val="auto"/>
          <w:lang w:val="uk-UA"/>
        </w:rPr>
        <w:t>,</w:t>
      </w:r>
      <w:r w:rsidRPr="000633C6">
        <w:rPr>
          <w:color w:val="auto"/>
          <w:lang w:val="uk-UA"/>
        </w:rPr>
        <w:t xml:space="preserve"> студенти повинні проаналізувати відмінні та тотожні риси між торговельною маркою, комерційним найменуванням та географічним зазначенням, а також </w:t>
      </w:r>
      <w:r w:rsidR="009E74D5">
        <w:rPr>
          <w:color w:val="auto"/>
          <w:lang w:val="uk-UA"/>
        </w:rPr>
        <w:t>порівняти ці</w:t>
      </w:r>
      <w:r w:rsidRPr="000633C6">
        <w:rPr>
          <w:color w:val="auto"/>
          <w:lang w:val="uk-UA"/>
        </w:rPr>
        <w:t xml:space="preserve"> поняття. </w:t>
      </w:r>
    </w:p>
    <w:p w:rsidR="006252CA" w:rsidRPr="000633C6" w:rsidRDefault="006252CA" w:rsidP="005A6714">
      <w:pPr>
        <w:ind w:firstLine="567"/>
        <w:jc w:val="both"/>
        <w:rPr>
          <w:color w:val="auto"/>
          <w:lang w:val="uk-UA"/>
        </w:rPr>
      </w:pPr>
      <w:r w:rsidRPr="000633C6">
        <w:rPr>
          <w:color w:val="auto"/>
          <w:lang w:val="uk-UA"/>
        </w:rPr>
        <w:t xml:space="preserve">Згідно з частиною третьою статті 425 ЦК України майнові права інтелектуальної власності можуть бути припинені достроково у випадках, </w:t>
      </w:r>
      <w:r w:rsidR="009E74D5">
        <w:rPr>
          <w:color w:val="auto"/>
          <w:lang w:val="uk-UA"/>
        </w:rPr>
        <w:t>у</w:t>
      </w:r>
      <w:r w:rsidRPr="000633C6">
        <w:rPr>
          <w:color w:val="auto"/>
          <w:lang w:val="uk-UA"/>
        </w:rPr>
        <w:t>становлених ЦК України, іншим законом чи договором. Студенти повинні знати випадки, коли припиняється дія свідоцтва</w:t>
      </w:r>
      <w:r w:rsidR="004F120C" w:rsidRPr="000633C6">
        <w:rPr>
          <w:color w:val="auto"/>
          <w:lang w:val="uk-UA"/>
        </w:rPr>
        <w:t xml:space="preserve">, а також </w:t>
      </w:r>
      <w:r w:rsidR="00860365" w:rsidRPr="000633C6">
        <w:rPr>
          <w:color w:val="auto"/>
          <w:lang w:val="uk-UA"/>
        </w:rPr>
        <w:t>–</w:t>
      </w:r>
      <w:r w:rsidR="004F120C" w:rsidRPr="000633C6">
        <w:rPr>
          <w:color w:val="auto"/>
          <w:lang w:val="uk-UA"/>
        </w:rPr>
        <w:t xml:space="preserve"> чинність майнових прав інтелектуальної власності на торговельну марку достроково. Також потрібно проаналізувати випадки, відповідно до яких свідоцтво про реєстрацію торговельної марки визнається недійсним.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lastRenderedPageBreak/>
        <w:t xml:space="preserve">Питання для самоконтролю </w:t>
      </w:r>
    </w:p>
    <w:p w:rsidR="00BB5167" w:rsidRPr="000633C6" w:rsidRDefault="00BB5167" w:rsidP="005A6714">
      <w:pPr>
        <w:ind w:firstLine="567"/>
        <w:jc w:val="both"/>
        <w:rPr>
          <w:color w:val="auto"/>
          <w:lang w:val="uk-UA"/>
        </w:rPr>
      </w:pPr>
      <w:r w:rsidRPr="000633C6">
        <w:rPr>
          <w:color w:val="auto"/>
          <w:lang w:val="uk-UA"/>
        </w:rPr>
        <w:t>1. Визначте майнові права інтелектуальної власності на торговельну марку та коротко охарактеризуйте.</w:t>
      </w:r>
    </w:p>
    <w:p w:rsidR="00BB5167" w:rsidRPr="000633C6" w:rsidRDefault="00BB5167" w:rsidP="005A6714">
      <w:pPr>
        <w:ind w:firstLine="567"/>
        <w:jc w:val="both"/>
        <w:rPr>
          <w:color w:val="auto"/>
          <w:lang w:val="uk-UA"/>
        </w:rPr>
      </w:pPr>
      <w:r w:rsidRPr="000633C6">
        <w:rPr>
          <w:color w:val="auto"/>
          <w:lang w:val="uk-UA"/>
        </w:rPr>
        <w:t>2. Охарактеризуйте право попереднього користувача.</w:t>
      </w:r>
    </w:p>
    <w:p w:rsidR="00BB5167" w:rsidRPr="000633C6" w:rsidRDefault="00BB5167" w:rsidP="005A6714">
      <w:pPr>
        <w:ind w:firstLine="567"/>
        <w:jc w:val="both"/>
        <w:rPr>
          <w:color w:val="auto"/>
          <w:lang w:val="uk-UA"/>
        </w:rPr>
      </w:pPr>
      <w:r w:rsidRPr="000633C6">
        <w:rPr>
          <w:color w:val="auto"/>
          <w:lang w:val="uk-UA"/>
        </w:rPr>
        <w:t>3. Що може визнаватис</w:t>
      </w:r>
      <w:r w:rsidR="009E74D5">
        <w:rPr>
          <w:color w:val="auto"/>
          <w:lang w:val="uk-UA"/>
        </w:rPr>
        <w:t>я</w:t>
      </w:r>
      <w:r w:rsidRPr="000633C6">
        <w:rPr>
          <w:color w:val="auto"/>
          <w:lang w:val="uk-UA"/>
        </w:rPr>
        <w:t xml:space="preserve"> використанням торговельної марки?</w:t>
      </w:r>
    </w:p>
    <w:p w:rsidR="00BB5167" w:rsidRPr="000633C6" w:rsidRDefault="00BB5167" w:rsidP="005A6714">
      <w:pPr>
        <w:ind w:firstLine="567"/>
        <w:jc w:val="both"/>
        <w:rPr>
          <w:color w:val="auto"/>
          <w:lang w:val="uk-UA"/>
        </w:rPr>
      </w:pPr>
      <w:r w:rsidRPr="000633C6">
        <w:rPr>
          <w:color w:val="auto"/>
          <w:lang w:val="uk-UA"/>
        </w:rPr>
        <w:t>4. У яких випадках знак визнається використаним?</w:t>
      </w:r>
    </w:p>
    <w:p w:rsidR="00BB5167" w:rsidRPr="000633C6" w:rsidRDefault="009E74D5" w:rsidP="005A6714">
      <w:pPr>
        <w:ind w:firstLine="567"/>
        <w:jc w:val="both"/>
        <w:rPr>
          <w:color w:val="auto"/>
          <w:lang w:val="uk-UA"/>
        </w:rPr>
      </w:pPr>
      <w:r>
        <w:rPr>
          <w:color w:val="auto"/>
          <w:lang w:val="uk-UA"/>
        </w:rPr>
        <w:t>5. </w:t>
      </w:r>
      <w:r w:rsidR="00BB5167" w:rsidRPr="000633C6">
        <w:rPr>
          <w:color w:val="auto"/>
          <w:lang w:val="uk-UA"/>
        </w:rPr>
        <w:t>Охарактеризуйте виключне майнове право інтелектуальної власності на торговельну марку.</w:t>
      </w:r>
    </w:p>
    <w:p w:rsidR="00BB5167" w:rsidRPr="000633C6" w:rsidRDefault="00BB5167" w:rsidP="005A6714">
      <w:pPr>
        <w:ind w:firstLine="567"/>
        <w:jc w:val="both"/>
        <w:rPr>
          <w:color w:val="auto"/>
          <w:lang w:val="uk-UA"/>
        </w:rPr>
      </w:pPr>
      <w:r w:rsidRPr="000633C6">
        <w:rPr>
          <w:color w:val="auto"/>
          <w:lang w:val="uk-UA"/>
        </w:rPr>
        <w:t>6. Співвіднесіть права на торговельну марку, комерційне найменування та географічне зазначення.</w:t>
      </w:r>
    </w:p>
    <w:p w:rsidR="00BB5167" w:rsidRPr="000633C6" w:rsidRDefault="00BB5167" w:rsidP="005A6714">
      <w:pPr>
        <w:ind w:firstLine="567"/>
        <w:jc w:val="both"/>
        <w:rPr>
          <w:color w:val="auto"/>
          <w:lang w:val="uk-UA"/>
        </w:rPr>
      </w:pPr>
      <w:r w:rsidRPr="000633C6">
        <w:rPr>
          <w:color w:val="auto"/>
          <w:lang w:val="uk-UA"/>
        </w:rPr>
        <w:t>7. Перерахуйте підстави припинення чинності майнових прав на торговельну марку.</w:t>
      </w:r>
    </w:p>
    <w:p w:rsidR="00336F1B" w:rsidRPr="000633C6" w:rsidRDefault="00BB5167" w:rsidP="005A6714">
      <w:pPr>
        <w:ind w:firstLine="567"/>
        <w:jc w:val="both"/>
        <w:rPr>
          <w:color w:val="auto"/>
          <w:lang w:val="uk-UA"/>
        </w:rPr>
      </w:pPr>
      <w:r w:rsidRPr="000633C6">
        <w:rPr>
          <w:color w:val="auto"/>
          <w:lang w:val="uk-UA"/>
        </w:rPr>
        <w:t>8. Визначте випадки визнання свідоцтва про реєстрацію торговельної марки недійсним.</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352F0F" w:rsidP="005A6714">
      <w:pPr>
        <w:tabs>
          <w:tab w:val="right" w:leader="dot" w:pos="6663"/>
        </w:tabs>
        <w:ind w:firstLine="567"/>
        <w:jc w:val="both"/>
        <w:rPr>
          <w:color w:val="auto"/>
          <w:lang w:val="uk-UA"/>
        </w:rPr>
      </w:pPr>
      <w:r w:rsidRPr="000633C6">
        <w:rPr>
          <w:color w:val="auto"/>
          <w:lang w:val="uk-UA"/>
        </w:rPr>
        <w:t>1. Виникнення права попереднього користувача.</w:t>
      </w:r>
    </w:p>
    <w:p w:rsidR="00352F0F" w:rsidRPr="000633C6" w:rsidRDefault="00352F0F" w:rsidP="005A6714">
      <w:pPr>
        <w:tabs>
          <w:tab w:val="right" w:leader="dot" w:pos="6663"/>
        </w:tabs>
        <w:ind w:firstLine="567"/>
        <w:jc w:val="both"/>
        <w:rPr>
          <w:color w:val="auto"/>
          <w:lang w:val="uk-UA"/>
        </w:rPr>
      </w:pPr>
      <w:r w:rsidRPr="000633C6">
        <w:rPr>
          <w:color w:val="auto"/>
          <w:lang w:val="uk-UA"/>
        </w:rPr>
        <w:t>2. Співвідношення прав на торговельну марку, комерційне найменування та географічне зазначення.</w:t>
      </w:r>
    </w:p>
    <w:p w:rsidR="00352F0F" w:rsidRPr="000633C6" w:rsidRDefault="009E74D5" w:rsidP="005A6714">
      <w:pPr>
        <w:tabs>
          <w:tab w:val="right" w:leader="dot" w:pos="6663"/>
        </w:tabs>
        <w:ind w:firstLine="567"/>
        <w:jc w:val="both"/>
        <w:rPr>
          <w:color w:val="auto"/>
          <w:lang w:val="uk-UA"/>
        </w:rPr>
      </w:pPr>
      <w:r>
        <w:rPr>
          <w:color w:val="auto"/>
          <w:lang w:val="uk-UA"/>
        </w:rPr>
        <w:t>3. </w:t>
      </w:r>
      <w:r w:rsidR="00352F0F" w:rsidRPr="000633C6">
        <w:rPr>
          <w:color w:val="auto"/>
          <w:lang w:val="uk-UA"/>
        </w:rPr>
        <w:t>Підстави припинення чинності майнових прав інтелектуальної власності.</w:t>
      </w:r>
    </w:p>
    <w:p w:rsidR="00352F0F" w:rsidRPr="000633C6" w:rsidRDefault="009E74D5" w:rsidP="005A6714">
      <w:pPr>
        <w:tabs>
          <w:tab w:val="right" w:leader="dot" w:pos="6663"/>
        </w:tabs>
        <w:ind w:firstLine="567"/>
        <w:jc w:val="both"/>
        <w:rPr>
          <w:color w:val="auto"/>
          <w:lang w:val="uk-UA"/>
        </w:rPr>
      </w:pPr>
      <w:r>
        <w:rPr>
          <w:color w:val="auto"/>
          <w:lang w:val="uk-UA"/>
        </w:rPr>
        <w:t>4. </w:t>
      </w:r>
      <w:r w:rsidR="00352F0F" w:rsidRPr="000633C6">
        <w:rPr>
          <w:color w:val="auto"/>
          <w:lang w:val="uk-UA"/>
        </w:rPr>
        <w:t>Випадки дострокового припинення дії свідоцтва про реєстрацію торговельної марки.</w:t>
      </w:r>
    </w:p>
    <w:p w:rsidR="00352F0F" w:rsidRPr="000633C6" w:rsidRDefault="00352F0F" w:rsidP="005A6714">
      <w:pPr>
        <w:tabs>
          <w:tab w:val="right" w:leader="dot" w:pos="6663"/>
        </w:tabs>
        <w:ind w:firstLine="567"/>
        <w:jc w:val="both"/>
        <w:rPr>
          <w:color w:val="auto"/>
          <w:lang w:val="uk-UA"/>
        </w:rPr>
      </w:pPr>
      <w:r w:rsidRPr="000633C6">
        <w:rPr>
          <w:color w:val="auto"/>
          <w:lang w:val="uk-UA"/>
        </w:rPr>
        <w:t>5. Невідповідність зареєстрованого знака  умовам надання правової охорони як підстава для визнання свідоцтва недійсним.</w:t>
      </w:r>
    </w:p>
    <w:p w:rsidR="00336F1B" w:rsidRPr="000633C6" w:rsidRDefault="00336F1B" w:rsidP="005A6714">
      <w:pPr>
        <w:tabs>
          <w:tab w:val="right" w:leader="dot" w:pos="6663"/>
        </w:tabs>
        <w:jc w:val="center"/>
        <w:rPr>
          <w:b/>
          <w:color w:val="auto"/>
          <w:lang w:val="uk-UA"/>
        </w:rPr>
      </w:pPr>
    </w:p>
    <w:p w:rsidR="00336F1B" w:rsidRPr="000633C6" w:rsidRDefault="009E74D5" w:rsidP="005A6714">
      <w:pPr>
        <w:jc w:val="center"/>
        <w:rPr>
          <w:b/>
          <w:color w:val="auto"/>
          <w:lang w:val="uk-UA"/>
        </w:rPr>
      </w:pPr>
      <w:r>
        <w:rPr>
          <w:b/>
          <w:color w:val="auto"/>
          <w:lang w:val="uk-UA"/>
        </w:rPr>
        <w:t>Тести</w:t>
      </w:r>
    </w:p>
    <w:p w:rsidR="00336F1B" w:rsidRPr="000633C6" w:rsidRDefault="00FE1BB2" w:rsidP="00A563B3">
      <w:pPr>
        <w:pStyle w:val="a6"/>
        <w:numPr>
          <w:ilvl w:val="0"/>
          <w:numId w:val="78"/>
        </w:numPr>
        <w:ind w:left="0" w:firstLine="567"/>
        <w:jc w:val="both"/>
        <w:rPr>
          <w:color w:val="auto"/>
          <w:lang w:val="uk-UA"/>
        </w:rPr>
      </w:pPr>
      <w:r w:rsidRPr="000633C6">
        <w:rPr>
          <w:color w:val="auto"/>
          <w:lang w:val="uk-UA"/>
        </w:rPr>
        <w:t>Кому належать майнові права інтелектуальної</w:t>
      </w:r>
      <w:r w:rsidR="009E74D5">
        <w:rPr>
          <w:color w:val="auto"/>
          <w:lang w:val="uk-UA"/>
        </w:rPr>
        <w:t xml:space="preserve"> власності на торговельну марку:</w:t>
      </w:r>
    </w:p>
    <w:p w:rsidR="00FE1BB2" w:rsidRPr="000633C6" w:rsidRDefault="00FE1BB2" w:rsidP="00A563B3">
      <w:pPr>
        <w:pStyle w:val="a6"/>
        <w:numPr>
          <w:ilvl w:val="1"/>
          <w:numId w:val="78"/>
        </w:numPr>
        <w:ind w:left="0" w:firstLine="567"/>
        <w:jc w:val="both"/>
        <w:rPr>
          <w:color w:val="auto"/>
          <w:lang w:val="uk-UA"/>
        </w:rPr>
      </w:pPr>
      <w:r w:rsidRPr="000633C6">
        <w:rPr>
          <w:color w:val="auto"/>
          <w:lang w:val="uk-UA"/>
        </w:rPr>
        <w:t>володільцю відповідного свідоцтва;</w:t>
      </w:r>
    </w:p>
    <w:p w:rsidR="00FE1BB2" w:rsidRPr="000633C6" w:rsidRDefault="00FE1BB2" w:rsidP="00A563B3">
      <w:pPr>
        <w:pStyle w:val="a6"/>
        <w:numPr>
          <w:ilvl w:val="1"/>
          <w:numId w:val="78"/>
        </w:numPr>
        <w:ind w:left="0" w:firstLine="567"/>
        <w:jc w:val="both"/>
        <w:rPr>
          <w:color w:val="auto"/>
          <w:lang w:val="uk-UA"/>
        </w:rPr>
      </w:pPr>
      <w:r w:rsidRPr="000633C6">
        <w:rPr>
          <w:color w:val="auto"/>
          <w:lang w:val="uk-UA"/>
        </w:rPr>
        <w:t xml:space="preserve"> володільцю міжнародної реєстрації;</w:t>
      </w:r>
    </w:p>
    <w:p w:rsidR="00FE1BB2" w:rsidRPr="000633C6" w:rsidRDefault="00FE1BB2" w:rsidP="00A563B3">
      <w:pPr>
        <w:pStyle w:val="a6"/>
        <w:numPr>
          <w:ilvl w:val="1"/>
          <w:numId w:val="78"/>
        </w:numPr>
        <w:ind w:left="0" w:firstLine="567"/>
        <w:jc w:val="both"/>
        <w:rPr>
          <w:color w:val="auto"/>
          <w:lang w:val="uk-UA"/>
        </w:rPr>
      </w:pPr>
      <w:r w:rsidRPr="000633C6">
        <w:rPr>
          <w:color w:val="auto"/>
          <w:lang w:val="uk-UA"/>
        </w:rPr>
        <w:t xml:space="preserve"> особі, торговельну марку якої визнано в установленому законом порядку добре відомою;</w:t>
      </w:r>
    </w:p>
    <w:p w:rsidR="00FE1BB2" w:rsidRPr="000633C6" w:rsidRDefault="009E74D5" w:rsidP="00A563B3">
      <w:pPr>
        <w:pStyle w:val="a6"/>
        <w:numPr>
          <w:ilvl w:val="1"/>
          <w:numId w:val="78"/>
        </w:numPr>
        <w:ind w:left="0" w:firstLine="567"/>
        <w:jc w:val="both"/>
        <w:rPr>
          <w:color w:val="auto"/>
          <w:lang w:val="uk-UA"/>
        </w:rPr>
      </w:pPr>
      <w:r>
        <w:rPr>
          <w:color w:val="auto"/>
          <w:lang w:val="uk-UA"/>
        </w:rPr>
        <w:t>усі відповіді правильні?</w:t>
      </w:r>
    </w:p>
    <w:p w:rsidR="00FE1BB2" w:rsidRPr="000633C6" w:rsidRDefault="00FE1BB2" w:rsidP="00A563B3">
      <w:pPr>
        <w:pStyle w:val="a6"/>
        <w:numPr>
          <w:ilvl w:val="0"/>
          <w:numId w:val="78"/>
        </w:numPr>
        <w:ind w:left="0" w:firstLine="567"/>
        <w:jc w:val="both"/>
        <w:rPr>
          <w:color w:val="auto"/>
          <w:lang w:val="uk-UA"/>
        </w:rPr>
      </w:pPr>
      <w:r w:rsidRPr="000633C6">
        <w:rPr>
          <w:color w:val="auto"/>
          <w:lang w:val="uk-UA"/>
        </w:rPr>
        <w:t xml:space="preserve">Яким видом права є «право на використання </w:t>
      </w:r>
      <w:r w:rsidR="009E74D5">
        <w:rPr>
          <w:color w:val="auto"/>
          <w:lang w:val="uk-UA"/>
        </w:rPr>
        <w:lastRenderedPageBreak/>
        <w:t>торговельної марки»:</w:t>
      </w:r>
    </w:p>
    <w:p w:rsidR="00FE1BB2" w:rsidRPr="000633C6" w:rsidRDefault="00FE1BB2" w:rsidP="00A563B3">
      <w:pPr>
        <w:pStyle w:val="a6"/>
        <w:numPr>
          <w:ilvl w:val="1"/>
          <w:numId w:val="78"/>
        </w:numPr>
        <w:ind w:left="0" w:firstLine="567"/>
        <w:jc w:val="both"/>
        <w:rPr>
          <w:color w:val="auto"/>
          <w:lang w:val="uk-UA"/>
        </w:rPr>
      </w:pPr>
      <w:r w:rsidRPr="000633C6">
        <w:rPr>
          <w:color w:val="auto"/>
          <w:lang w:val="uk-UA"/>
        </w:rPr>
        <w:t>майновим правом;</w:t>
      </w:r>
    </w:p>
    <w:p w:rsidR="00FE1BB2" w:rsidRPr="000633C6" w:rsidRDefault="00FE1BB2" w:rsidP="00A563B3">
      <w:pPr>
        <w:pStyle w:val="a6"/>
        <w:numPr>
          <w:ilvl w:val="1"/>
          <w:numId w:val="78"/>
        </w:numPr>
        <w:ind w:left="0" w:firstLine="567"/>
        <w:jc w:val="both"/>
        <w:rPr>
          <w:color w:val="auto"/>
          <w:lang w:val="uk-UA"/>
        </w:rPr>
      </w:pPr>
      <w:r w:rsidRPr="000633C6">
        <w:rPr>
          <w:color w:val="auto"/>
          <w:lang w:val="uk-UA"/>
        </w:rPr>
        <w:t>особистим немайновим правом;</w:t>
      </w:r>
    </w:p>
    <w:p w:rsidR="00FE1BB2" w:rsidRPr="000633C6" w:rsidRDefault="00FE1BB2" w:rsidP="00A563B3">
      <w:pPr>
        <w:pStyle w:val="a6"/>
        <w:numPr>
          <w:ilvl w:val="1"/>
          <w:numId w:val="78"/>
        </w:numPr>
        <w:ind w:left="0" w:firstLine="567"/>
        <w:jc w:val="both"/>
        <w:rPr>
          <w:color w:val="auto"/>
          <w:lang w:val="uk-UA"/>
        </w:rPr>
      </w:pPr>
      <w:r w:rsidRPr="000633C6">
        <w:rPr>
          <w:color w:val="auto"/>
          <w:lang w:val="uk-UA"/>
        </w:rPr>
        <w:t>державним правом;</w:t>
      </w:r>
    </w:p>
    <w:p w:rsidR="00FE1BB2" w:rsidRPr="000633C6" w:rsidRDefault="009E74D5" w:rsidP="00A563B3">
      <w:pPr>
        <w:pStyle w:val="a6"/>
        <w:numPr>
          <w:ilvl w:val="1"/>
          <w:numId w:val="78"/>
        </w:numPr>
        <w:ind w:left="0" w:firstLine="567"/>
        <w:jc w:val="both"/>
        <w:rPr>
          <w:color w:val="auto"/>
          <w:lang w:val="uk-UA"/>
        </w:rPr>
      </w:pPr>
      <w:r>
        <w:rPr>
          <w:color w:val="auto"/>
          <w:lang w:val="uk-UA"/>
        </w:rPr>
        <w:t>пріоритетним правом?</w:t>
      </w:r>
    </w:p>
    <w:p w:rsidR="00FE1BB2" w:rsidRPr="000633C6" w:rsidRDefault="0037653F" w:rsidP="00A563B3">
      <w:pPr>
        <w:pStyle w:val="a6"/>
        <w:numPr>
          <w:ilvl w:val="0"/>
          <w:numId w:val="78"/>
        </w:numPr>
        <w:ind w:left="0" w:firstLine="567"/>
        <w:jc w:val="both"/>
        <w:rPr>
          <w:color w:val="auto"/>
          <w:lang w:val="uk-UA"/>
        </w:rPr>
      </w:pPr>
      <w:r w:rsidRPr="000633C6">
        <w:rPr>
          <w:color w:val="auto"/>
          <w:lang w:val="uk-UA"/>
        </w:rPr>
        <w:t>На який строк чинність майнових прав на інтелектуальну власність «торговель</w:t>
      </w:r>
      <w:r w:rsidR="009E74D5">
        <w:rPr>
          <w:color w:val="auto"/>
          <w:lang w:val="uk-UA"/>
        </w:rPr>
        <w:t>на марка» може бути продовжений:</w:t>
      </w:r>
    </w:p>
    <w:p w:rsidR="0037653F" w:rsidRPr="000633C6" w:rsidRDefault="0037653F" w:rsidP="00A563B3">
      <w:pPr>
        <w:pStyle w:val="a6"/>
        <w:numPr>
          <w:ilvl w:val="1"/>
          <w:numId w:val="78"/>
        </w:numPr>
        <w:ind w:left="0" w:firstLine="567"/>
        <w:jc w:val="both"/>
        <w:rPr>
          <w:color w:val="auto"/>
          <w:lang w:val="uk-UA"/>
        </w:rPr>
      </w:pPr>
      <w:r w:rsidRPr="000633C6">
        <w:rPr>
          <w:color w:val="auto"/>
          <w:lang w:val="uk-UA"/>
        </w:rPr>
        <w:t>безстроково;</w:t>
      </w:r>
    </w:p>
    <w:p w:rsidR="0037653F" w:rsidRPr="000633C6" w:rsidRDefault="0037653F" w:rsidP="00A563B3">
      <w:pPr>
        <w:pStyle w:val="a6"/>
        <w:numPr>
          <w:ilvl w:val="1"/>
          <w:numId w:val="78"/>
        </w:numPr>
        <w:ind w:left="0" w:firstLine="567"/>
        <w:jc w:val="both"/>
        <w:rPr>
          <w:color w:val="auto"/>
          <w:lang w:val="uk-UA"/>
        </w:rPr>
      </w:pPr>
      <w:r w:rsidRPr="000633C6">
        <w:rPr>
          <w:color w:val="auto"/>
          <w:lang w:val="uk-UA"/>
        </w:rPr>
        <w:t>щоразу на 10 років;</w:t>
      </w:r>
    </w:p>
    <w:p w:rsidR="0037653F" w:rsidRPr="000633C6" w:rsidRDefault="0037653F" w:rsidP="00A563B3">
      <w:pPr>
        <w:pStyle w:val="a6"/>
        <w:numPr>
          <w:ilvl w:val="1"/>
          <w:numId w:val="78"/>
        </w:numPr>
        <w:ind w:left="0" w:firstLine="567"/>
        <w:jc w:val="both"/>
        <w:rPr>
          <w:color w:val="auto"/>
          <w:lang w:val="uk-UA"/>
        </w:rPr>
      </w:pPr>
      <w:r w:rsidRPr="000633C6">
        <w:rPr>
          <w:color w:val="auto"/>
          <w:lang w:val="uk-UA"/>
        </w:rPr>
        <w:t>спочатку на 5, а потім на 10 років;</w:t>
      </w:r>
    </w:p>
    <w:p w:rsidR="0037653F" w:rsidRPr="000633C6" w:rsidRDefault="009E74D5" w:rsidP="00A563B3">
      <w:pPr>
        <w:pStyle w:val="a6"/>
        <w:numPr>
          <w:ilvl w:val="1"/>
          <w:numId w:val="78"/>
        </w:numPr>
        <w:ind w:left="0" w:firstLine="567"/>
        <w:jc w:val="both"/>
        <w:rPr>
          <w:color w:val="auto"/>
          <w:lang w:val="uk-UA"/>
        </w:rPr>
      </w:pPr>
      <w:r>
        <w:rPr>
          <w:color w:val="auto"/>
          <w:lang w:val="uk-UA"/>
        </w:rPr>
        <w:t>щоразу на 5 років?</w:t>
      </w:r>
    </w:p>
    <w:p w:rsidR="0037653F" w:rsidRPr="000633C6" w:rsidRDefault="0037653F" w:rsidP="00A563B3">
      <w:pPr>
        <w:pStyle w:val="a6"/>
        <w:numPr>
          <w:ilvl w:val="0"/>
          <w:numId w:val="78"/>
        </w:numPr>
        <w:ind w:left="0" w:firstLine="567"/>
        <w:jc w:val="both"/>
        <w:rPr>
          <w:color w:val="auto"/>
          <w:lang w:val="uk-UA"/>
        </w:rPr>
      </w:pPr>
      <w:r w:rsidRPr="000633C6">
        <w:rPr>
          <w:color w:val="auto"/>
          <w:lang w:val="uk-UA"/>
        </w:rPr>
        <w:t>Коли достроково може бути припинено чинність майнових прав інтелектуальної</w:t>
      </w:r>
      <w:r w:rsidR="009E74D5">
        <w:rPr>
          <w:color w:val="auto"/>
          <w:lang w:val="uk-UA"/>
        </w:rPr>
        <w:t xml:space="preserve"> власності на торговельну марку:</w:t>
      </w:r>
    </w:p>
    <w:p w:rsidR="0037653F" w:rsidRPr="000633C6" w:rsidRDefault="0037653F" w:rsidP="00A563B3">
      <w:pPr>
        <w:pStyle w:val="a6"/>
        <w:numPr>
          <w:ilvl w:val="1"/>
          <w:numId w:val="78"/>
        </w:numPr>
        <w:ind w:left="0" w:firstLine="567"/>
        <w:jc w:val="both"/>
        <w:rPr>
          <w:color w:val="auto"/>
          <w:lang w:val="uk-UA"/>
        </w:rPr>
      </w:pPr>
      <w:r w:rsidRPr="000633C6">
        <w:rPr>
          <w:color w:val="auto"/>
          <w:lang w:val="uk-UA"/>
        </w:rPr>
        <w:t>за ініціативою особи, якій вони належать, якщо це не суперечить умовам договору;</w:t>
      </w:r>
    </w:p>
    <w:p w:rsidR="0037653F" w:rsidRPr="000633C6" w:rsidRDefault="009E74D5" w:rsidP="00A563B3">
      <w:pPr>
        <w:pStyle w:val="a6"/>
        <w:numPr>
          <w:ilvl w:val="1"/>
          <w:numId w:val="78"/>
        </w:numPr>
        <w:ind w:left="0" w:firstLine="567"/>
        <w:jc w:val="both"/>
        <w:rPr>
          <w:color w:val="auto"/>
          <w:lang w:val="uk-UA"/>
        </w:rPr>
      </w:pPr>
      <w:r>
        <w:rPr>
          <w:color w:val="auto"/>
          <w:lang w:val="uk-UA"/>
        </w:rPr>
        <w:t xml:space="preserve">у зв’язку </w:t>
      </w:r>
      <w:r w:rsidR="0037653F" w:rsidRPr="000633C6">
        <w:rPr>
          <w:color w:val="auto"/>
          <w:lang w:val="uk-UA"/>
        </w:rPr>
        <w:t>і</w:t>
      </w:r>
      <w:r>
        <w:rPr>
          <w:color w:val="auto"/>
          <w:lang w:val="uk-UA"/>
        </w:rPr>
        <w:t>з</w:t>
      </w:r>
      <w:r w:rsidR="0037653F" w:rsidRPr="000633C6">
        <w:rPr>
          <w:color w:val="auto"/>
          <w:lang w:val="uk-UA"/>
        </w:rPr>
        <w:t xml:space="preserve"> закінченням строку дії свідоцтва на торгову марку;</w:t>
      </w:r>
    </w:p>
    <w:p w:rsidR="0037653F" w:rsidRPr="000633C6" w:rsidRDefault="0037653F" w:rsidP="00A563B3">
      <w:pPr>
        <w:pStyle w:val="a6"/>
        <w:numPr>
          <w:ilvl w:val="1"/>
          <w:numId w:val="78"/>
        </w:numPr>
        <w:ind w:left="0" w:firstLine="567"/>
        <w:jc w:val="both"/>
        <w:rPr>
          <w:color w:val="auto"/>
          <w:lang w:val="uk-UA"/>
        </w:rPr>
      </w:pPr>
      <w:r w:rsidRPr="000633C6">
        <w:rPr>
          <w:color w:val="auto"/>
          <w:lang w:val="uk-UA"/>
        </w:rPr>
        <w:t xml:space="preserve">у зв’язку </w:t>
      </w:r>
      <w:r w:rsidR="009E74D5">
        <w:rPr>
          <w:color w:val="auto"/>
          <w:lang w:val="uk-UA"/>
        </w:rPr>
        <w:t>із</w:t>
      </w:r>
      <w:r w:rsidRPr="000633C6">
        <w:rPr>
          <w:color w:val="auto"/>
          <w:lang w:val="uk-UA"/>
        </w:rPr>
        <w:t xml:space="preserve"> перетворенням торговельної </w:t>
      </w:r>
      <w:r w:rsidR="009E74D5">
        <w:rPr>
          <w:color w:val="auto"/>
          <w:lang w:val="uk-UA"/>
        </w:rPr>
        <w:t xml:space="preserve">марки на </w:t>
      </w:r>
      <w:r w:rsidRPr="000633C6">
        <w:rPr>
          <w:color w:val="auto"/>
          <w:lang w:val="uk-UA"/>
        </w:rPr>
        <w:t>загальновживане позначення певного виду товарів чи послуг;</w:t>
      </w:r>
    </w:p>
    <w:p w:rsidR="0037653F" w:rsidRPr="000633C6" w:rsidRDefault="0037653F" w:rsidP="00A563B3">
      <w:pPr>
        <w:pStyle w:val="a6"/>
        <w:numPr>
          <w:ilvl w:val="1"/>
          <w:numId w:val="78"/>
        </w:numPr>
        <w:ind w:left="0" w:firstLine="567"/>
        <w:jc w:val="both"/>
        <w:rPr>
          <w:color w:val="auto"/>
          <w:lang w:val="uk-UA"/>
        </w:rPr>
      </w:pPr>
      <w:r w:rsidRPr="000633C6">
        <w:rPr>
          <w:color w:val="auto"/>
          <w:lang w:val="uk-UA"/>
        </w:rPr>
        <w:t>не</w:t>
      </w:r>
      <w:r w:rsidR="009E74D5">
        <w:rPr>
          <w:color w:val="auto"/>
          <w:lang w:val="uk-UA"/>
        </w:rPr>
        <w:t xml:space="preserve"> може бути припинено достроково?</w:t>
      </w:r>
    </w:p>
    <w:p w:rsidR="00170B95" w:rsidRPr="000633C6" w:rsidRDefault="00170B95" w:rsidP="00A563B3">
      <w:pPr>
        <w:pStyle w:val="a6"/>
        <w:numPr>
          <w:ilvl w:val="0"/>
          <w:numId w:val="78"/>
        </w:numPr>
        <w:ind w:left="0" w:firstLine="567"/>
        <w:jc w:val="both"/>
        <w:rPr>
          <w:color w:val="auto"/>
          <w:lang w:val="uk-UA"/>
        </w:rPr>
      </w:pPr>
      <w:r w:rsidRPr="000633C6">
        <w:rPr>
          <w:color w:val="auto"/>
          <w:lang w:val="uk-UA"/>
        </w:rPr>
        <w:t>Коли починають діяти майнові права інтелектуальної</w:t>
      </w:r>
      <w:r w:rsidR="009E74D5">
        <w:rPr>
          <w:color w:val="auto"/>
          <w:lang w:val="uk-UA"/>
        </w:rPr>
        <w:t xml:space="preserve"> власності на торговельну марку:</w:t>
      </w:r>
    </w:p>
    <w:p w:rsidR="00170B95" w:rsidRPr="000633C6" w:rsidRDefault="009E74D5" w:rsidP="00A563B3">
      <w:pPr>
        <w:pStyle w:val="a6"/>
        <w:numPr>
          <w:ilvl w:val="1"/>
          <w:numId w:val="78"/>
        </w:numPr>
        <w:ind w:left="0" w:firstLine="567"/>
        <w:jc w:val="both"/>
        <w:rPr>
          <w:color w:val="auto"/>
          <w:lang w:val="uk-UA"/>
        </w:rPr>
      </w:pPr>
      <w:r>
        <w:rPr>
          <w:color w:val="auto"/>
          <w:lang w:val="uk-UA"/>
        </w:rPr>
        <w:t>і</w:t>
      </w:r>
      <w:r w:rsidR="00170B95" w:rsidRPr="000633C6">
        <w:rPr>
          <w:color w:val="auto"/>
          <w:lang w:val="uk-UA"/>
        </w:rPr>
        <w:t>з дати державної реєстрації торговельної марки;</w:t>
      </w:r>
    </w:p>
    <w:p w:rsidR="00170B95" w:rsidRPr="000633C6" w:rsidRDefault="009E74D5" w:rsidP="00A563B3">
      <w:pPr>
        <w:pStyle w:val="a6"/>
        <w:numPr>
          <w:ilvl w:val="1"/>
          <w:numId w:val="78"/>
        </w:numPr>
        <w:ind w:left="0" w:firstLine="567"/>
        <w:jc w:val="both"/>
        <w:rPr>
          <w:color w:val="auto"/>
          <w:lang w:val="uk-UA"/>
        </w:rPr>
      </w:pPr>
      <w:r>
        <w:rPr>
          <w:color w:val="auto"/>
          <w:lang w:val="uk-UA"/>
        </w:rPr>
        <w:t>і</w:t>
      </w:r>
      <w:r w:rsidR="00170B95" w:rsidRPr="000633C6">
        <w:rPr>
          <w:color w:val="auto"/>
          <w:lang w:val="uk-UA"/>
        </w:rPr>
        <w:t>з дати подання заявки на торговельну марку;</w:t>
      </w:r>
    </w:p>
    <w:p w:rsidR="00170B95" w:rsidRPr="000633C6" w:rsidRDefault="009E74D5" w:rsidP="00A563B3">
      <w:pPr>
        <w:pStyle w:val="a6"/>
        <w:numPr>
          <w:ilvl w:val="1"/>
          <w:numId w:val="78"/>
        </w:numPr>
        <w:ind w:left="0" w:firstLine="567"/>
        <w:jc w:val="both"/>
        <w:rPr>
          <w:color w:val="auto"/>
          <w:lang w:val="uk-UA"/>
        </w:rPr>
      </w:pPr>
      <w:r>
        <w:rPr>
          <w:color w:val="auto"/>
          <w:lang w:val="uk-UA"/>
        </w:rPr>
        <w:t>і</w:t>
      </w:r>
      <w:r w:rsidR="00170B95" w:rsidRPr="000633C6">
        <w:rPr>
          <w:color w:val="auto"/>
          <w:lang w:val="uk-UA"/>
        </w:rPr>
        <w:t>з дати наступної за датою подання заявки на торговельну марку;</w:t>
      </w:r>
    </w:p>
    <w:p w:rsidR="0037653F" w:rsidRPr="000633C6" w:rsidRDefault="00170B95" w:rsidP="00A563B3">
      <w:pPr>
        <w:pStyle w:val="a6"/>
        <w:numPr>
          <w:ilvl w:val="1"/>
          <w:numId w:val="78"/>
        </w:numPr>
        <w:ind w:left="0" w:firstLine="567"/>
        <w:jc w:val="both"/>
        <w:rPr>
          <w:color w:val="auto"/>
          <w:lang w:val="uk-UA"/>
        </w:rPr>
      </w:pPr>
      <w:r w:rsidRPr="000633C6">
        <w:rPr>
          <w:color w:val="auto"/>
          <w:lang w:val="uk-UA"/>
        </w:rPr>
        <w:t xml:space="preserve"> </w:t>
      </w:r>
      <w:r w:rsidR="009E74D5">
        <w:rPr>
          <w:color w:val="auto"/>
          <w:lang w:val="uk-UA"/>
        </w:rPr>
        <w:t>і</w:t>
      </w:r>
      <w:r w:rsidRPr="000633C6">
        <w:rPr>
          <w:color w:val="auto"/>
          <w:lang w:val="uk-UA"/>
        </w:rPr>
        <w:t>з дати видачі</w:t>
      </w:r>
      <w:r w:rsidR="009E74D5">
        <w:rPr>
          <w:color w:val="auto"/>
          <w:lang w:val="uk-UA"/>
        </w:rPr>
        <w:t xml:space="preserve"> свідоцтва на торговельну марку?</w:t>
      </w:r>
    </w:p>
    <w:p w:rsidR="00170B95" w:rsidRPr="000633C6" w:rsidRDefault="00170B95" w:rsidP="00A563B3">
      <w:pPr>
        <w:pStyle w:val="a6"/>
        <w:numPr>
          <w:ilvl w:val="0"/>
          <w:numId w:val="78"/>
        </w:numPr>
        <w:ind w:left="0" w:firstLine="567"/>
        <w:jc w:val="both"/>
        <w:rPr>
          <w:color w:val="auto"/>
          <w:lang w:val="uk-UA"/>
        </w:rPr>
      </w:pPr>
      <w:r w:rsidRPr="000633C6">
        <w:rPr>
          <w:color w:val="auto"/>
          <w:lang w:val="uk-UA"/>
        </w:rPr>
        <w:t xml:space="preserve">Чинність достроково припинених майнових прав інтелектуальної власності на торговельну марку може бути відновлено </w:t>
      </w:r>
      <w:r w:rsidR="009E74D5">
        <w:rPr>
          <w:color w:val="auto"/>
          <w:lang w:val="uk-UA"/>
        </w:rPr>
        <w:t>в</w:t>
      </w:r>
      <w:r w:rsidRPr="000633C6">
        <w:rPr>
          <w:color w:val="auto"/>
          <w:lang w:val="uk-UA"/>
        </w:rPr>
        <w:t xml:space="preserve"> порядку встановленому законом:</w:t>
      </w:r>
    </w:p>
    <w:p w:rsidR="00170B95" w:rsidRPr="000633C6" w:rsidRDefault="00170B95" w:rsidP="00A563B3">
      <w:pPr>
        <w:pStyle w:val="a6"/>
        <w:numPr>
          <w:ilvl w:val="1"/>
          <w:numId w:val="78"/>
        </w:numPr>
        <w:ind w:left="0" w:firstLine="567"/>
        <w:jc w:val="both"/>
        <w:rPr>
          <w:color w:val="auto"/>
          <w:lang w:val="uk-UA"/>
        </w:rPr>
      </w:pPr>
      <w:r w:rsidRPr="000633C6">
        <w:rPr>
          <w:color w:val="auto"/>
          <w:lang w:val="uk-UA"/>
        </w:rPr>
        <w:t>за рішенням суду;</w:t>
      </w:r>
    </w:p>
    <w:p w:rsidR="00170B95" w:rsidRPr="000633C6" w:rsidRDefault="00170B95" w:rsidP="00A563B3">
      <w:pPr>
        <w:pStyle w:val="a6"/>
        <w:numPr>
          <w:ilvl w:val="1"/>
          <w:numId w:val="78"/>
        </w:numPr>
        <w:ind w:left="0" w:firstLine="567"/>
        <w:jc w:val="both"/>
        <w:rPr>
          <w:color w:val="auto"/>
          <w:lang w:val="uk-UA"/>
        </w:rPr>
      </w:pPr>
      <w:r w:rsidRPr="000633C6">
        <w:rPr>
          <w:color w:val="auto"/>
          <w:lang w:val="uk-UA"/>
        </w:rPr>
        <w:t>на підставі рішення Міністерства економічного розвитку і торгівлі;</w:t>
      </w:r>
    </w:p>
    <w:p w:rsidR="00170B95" w:rsidRPr="000633C6" w:rsidRDefault="00170B95" w:rsidP="00A563B3">
      <w:pPr>
        <w:pStyle w:val="a6"/>
        <w:numPr>
          <w:ilvl w:val="1"/>
          <w:numId w:val="78"/>
        </w:numPr>
        <w:ind w:left="0" w:firstLine="567"/>
        <w:jc w:val="both"/>
        <w:rPr>
          <w:color w:val="auto"/>
          <w:lang w:val="uk-UA"/>
        </w:rPr>
      </w:pPr>
      <w:r w:rsidRPr="000633C6">
        <w:rPr>
          <w:color w:val="auto"/>
          <w:lang w:val="uk-UA"/>
        </w:rPr>
        <w:t xml:space="preserve">за заявою особи, якій ці права належали </w:t>
      </w:r>
      <w:r w:rsidR="009E74D5">
        <w:rPr>
          <w:color w:val="auto"/>
          <w:lang w:val="uk-UA"/>
        </w:rPr>
        <w:t>на</w:t>
      </w:r>
      <w:r w:rsidRPr="000633C6">
        <w:rPr>
          <w:color w:val="auto"/>
          <w:lang w:val="uk-UA"/>
        </w:rPr>
        <w:t xml:space="preserve"> момент їх припинення;</w:t>
      </w:r>
    </w:p>
    <w:p w:rsidR="00170B95" w:rsidRPr="000633C6" w:rsidRDefault="00170B95" w:rsidP="00A563B3">
      <w:pPr>
        <w:pStyle w:val="a6"/>
        <w:numPr>
          <w:ilvl w:val="1"/>
          <w:numId w:val="78"/>
        </w:numPr>
        <w:ind w:left="0" w:firstLine="567"/>
        <w:jc w:val="both"/>
        <w:rPr>
          <w:color w:val="auto"/>
          <w:lang w:val="uk-UA"/>
        </w:rPr>
      </w:pPr>
      <w:r w:rsidRPr="000633C6">
        <w:rPr>
          <w:color w:val="auto"/>
          <w:lang w:val="uk-UA"/>
        </w:rPr>
        <w:lastRenderedPageBreak/>
        <w:t>у разі вида</w:t>
      </w:r>
      <w:r w:rsidR="009E74D5">
        <w:rPr>
          <w:color w:val="auto"/>
          <w:lang w:val="uk-UA"/>
        </w:rPr>
        <w:t>ва</w:t>
      </w:r>
      <w:r w:rsidRPr="000633C6">
        <w:rPr>
          <w:color w:val="auto"/>
          <w:lang w:val="uk-UA"/>
        </w:rPr>
        <w:t>ння припису прокурора.</w:t>
      </w:r>
    </w:p>
    <w:p w:rsidR="00170B95" w:rsidRPr="000633C6" w:rsidRDefault="00170B95" w:rsidP="00A563B3">
      <w:pPr>
        <w:pStyle w:val="a6"/>
        <w:numPr>
          <w:ilvl w:val="0"/>
          <w:numId w:val="78"/>
        </w:numPr>
        <w:ind w:left="0" w:firstLine="567"/>
        <w:jc w:val="both"/>
        <w:rPr>
          <w:color w:val="auto"/>
          <w:lang w:val="uk-UA"/>
        </w:rPr>
      </w:pPr>
      <w:r w:rsidRPr="000633C6">
        <w:rPr>
          <w:color w:val="auto"/>
          <w:lang w:val="uk-UA"/>
        </w:rPr>
        <w:t>Знак для товарів і послуг, який є тотожним або схожим до ступеня змішування з фірмовим найменуванням іншої юридичної особи:</w:t>
      </w:r>
    </w:p>
    <w:p w:rsidR="00170B95" w:rsidRPr="000633C6" w:rsidRDefault="00170B95" w:rsidP="00A563B3">
      <w:pPr>
        <w:pStyle w:val="a6"/>
        <w:numPr>
          <w:ilvl w:val="1"/>
          <w:numId w:val="78"/>
        </w:numPr>
        <w:ind w:left="0" w:firstLine="567"/>
        <w:jc w:val="both"/>
        <w:rPr>
          <w:color w:val="auto"/>
          <w:lang w:val="uk-UA"/>
        </w:rPr>
      </w:pPr>
      <w:r w:rsidRPr="000633C6">
        <w:rPr>
          <w:color w:val="auto"/>
          <w:lang w:val="uk-UA"/>
        </w:rPr>
        <w:t>є неохороноспроможним;</w:t>
      </w:r>
    </w:p>
    <w:p w:rsidR="00170B95" w:rsidRPr="000633C6" w:rsidRDefault="001D58B5" w:rsidP="00A563B3">
      <w:pPr>
        <w:pStyle w:val="a6"/>
        <w:numPr>
          <w:ilvl w:val="1"/>
          <w:numId w:val="78"/>
        </w:numPr>
        <w:ind w:left="0" w:firstLine="567"/>
        <w:jc w:val="both"/>
        <w:rPr>
          <w:color w:val="auto"/>
          <w:lang w:val="uk-UA"/>
        </w:rPr>
      </w:pPr>
      <w:r w:rsidRPr="000633C6">
        <w:rPr>
          <w:color w:val="auto"/>
          <w:lang w:val="uk-UA"/>
        </w:rPr>
        <w:t>є зареєстрованим;</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підлягає правовій охороні;</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правильної відповід немає.</w:t>
      </w:r>
    </w:p>
    <w:p w:rsidR="001D58B5" w:rsidRPr="000633C6" w:rsidRDefault="001D58B5" w:rsidP="00A563B3">
      <w:pPr>
        <w:pStyle w:val="a6"/>
        <w:numPr>
          <w:ilvl w:val="0"/>
          <w:numId w:val="78"/>
        </w:numPr>
        <w:ind w:left="0" w:firstLine="567"/>
        <w:jc w:val="both"/>
        <w:rPr>
          <w:color w:val="auto"/>
          <w:lang w:val="uk-UA"/>
        </w:rPr>
      </w:pPr>
      <w:r w:rsidRPr="000633C6">
        <w:rPr>
          <w:color w:val="auto"/>
          <w:lang w:val="uk-UA"/>
        </w:rPr>
        <w:t>Якщо комерційне найменування суб’єкта господарювання є елементом його торговельної марки, то правова охорона здійснюється:</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лише комерційного найменування;</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лише торговельної марки;</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торговельної марки та комерційного найменування частково;</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комерційного найменування та торговельної марки.</w:t>
      </w:r>
    </w:p>
    <w:p w:rsidR="001D58B5" w:rsidRPr="000633C6" w:rsidRDefault="001D58B5" w:rsidP="00A563B3">
      <w:pPr>
        <w:pStyle w:val="a6"/>
        <w:numPr>
          <w:ilvl w:val="0"/>
          <w:numId w:val="78"/>
        </w:numPr>
        <w:ind w:left="0" w:firstLine="567"/>
        <w:jc w:val="both"/>
        <w:rPr>
          <w:color w:val="auto"/>
          <w:lang w:val="uk-UA"/>
        </w:rPr>
      </w:pPr>
      <w:r w:rsidRPr="000633C6">
        <w:rPr>
          <w:color w:val="auto"/>
          <w:lang w:val="uk-UA"/>
        </w:rPr>
        <w:t>У спорах про дострокове припинення дії міжнародної реєстрації знаків для товарів і послуг в Україні Установа за правилами статті 50 ГПК України залучається до участі у справі як третя особа, яка:</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заявляє самостійні вимоги на предмет спору;</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 xml:space="preserve"> не заявляє самостійних вимог на предмет спору, якщо до неї не пред’явлено окремих позовних вимог;</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заявляє самостійні вимоги на предмет спору, якщо до неї не пред’явлено окремих позовних вимог;</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не заявляє самостійних вимог на предмет спору, якщо до неї пред’явлено окремі позовні вимоги.</w:t>
      </w:r>
    </w:p>
    <w:p w:rsidR="001D58B5" w:rsidRPr="000633C6" w:rsidRDefault="001D58B5" w:rsidP="00A563B3">
      <w:pPr>
        <w:pStyle w:val="a6"/>
        <w:numPr>
          <w:ilvl w:val="0"/>
          <w:numId w:val="78"/>
        </w:numPr>
        <w:ind w:left="0" w:firstLine="567"/>
        <w:jc w:val="both"/>
        <w:rPr>
          <w:color w:val="auto"/>
          <w:lang w:val="uk-UA"/>
        </w:rPr>
      </w:pPr>
      <w:r w:rsidRPr="000633C6">
        <w:rPr>
          <w:color w:val="auto"/>
          <w:lang w:val="uk-UA"/>
        </w:rPr>
        <w:t>Підстави для відмови в наданні правової охорони, як і для висновку про невідповідність вже зареєстрованих знаків умовам надання правової охорони, визначені:</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статтею 6 Закону України «Про охорону прав на знаки для товарів і послуг»;</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статтею 8 Закону України «Про охорону прав на знаки для товарів і послуг»;</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t>статтею 25 Закону України «Про охорону прав на знаки для товарів і послуг»;</w:t>
      </w:r>
    </w:p>
    <w:p w:rsidR="001D58B5" w:rsidRPr="000633C6" w:rsidRDefault="001D58B5" w:rsidP="00A563B3">
      <w:pPr>
        <w:pStyle w:val="a6"/>
        <w:numPr>
          <w:ilvl w:val="1"/>
          <w:numId w:val="78"/>
        </w:numPr>
        <w:ind w:left="0" w:firstLine="567"/>
        <w:jc w:val="both"/>
        <w:rPr>
          <w:color w:val="auto"/>
          <w:lang w:val="uk-UA"/>
        </w:rPr>
      </w:pPr>
      <w:r w:rsidRPr="000633C6">
        <w:rPr>
          <w:color w:val="auto"/>
          <w:lang w:val="uk-UA"/>
        </w:rPr>
        <w:lastRenderedPageBreak/>
        <w:t>статтею 16 Закону України «Про охорону прав на знаки для товарів і послуг».</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703390" w:rsidP="005A6714">
      <w:pPr>
        <w:ind w:firstLine="567"/>
        <w:jc w:val="both"/>
        <w:rPr>
          <w:color w:val="auto"/>
          <w:lang w:val="uk-UA"/>
        </w:rPr>
      </w:pPr>
      <w:r w:rsidRPr="009E74D5">
        <w:rPr>
          <w:lang w:val="uk-UA"/>
        </w:rPr>
        <w:t>https://elearning.sumdu.edu.ua/s/50-p6d</w:t>
      </w:r>
      <w:r w:rsidR="009E74D5">
        <w:rPr>
          <w:lang w:val="uk-UA"/>
        </w:rPr>
        <w:t>.</w:t>
      </w:r>
    </w:p>
    <w:p w:rsidR="00703390" w:rsidRPr="000633C6" w:rsidRDefault="00703390"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25. Правовий захист прав на торговельну марку</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36F1B" w:rsidRPr="000633C6" w:rsidRDefault="00B52BBB" w:rsidP="005A6714">
      <w:pPr>
        <w:pStyle w:val="a6"/>
        <w:numPr>
          <w:ilvl w:val="0"/>
          <w:numId w:val="26"/>
        </w:numPr>
        <w:ind w:left="0" w:firstLine="567"/>
        <w:jc w:val="both"/>
        <w:rPr>
          <w:color w:val="auto"/>
          <w:lang w:val="uk-UA"/>
        </w:rPr>
      </w:pPr>
      <w:r w:rsidRPr="000633C6">
        <w:rPr>
          <w:color w:val="auto"/>
          <w:lang w:val="uk-UA"/>
        </w:rPr>
        <w:t>Порушення прав на торговельну марку.</w:t>
      </w:r>
    </w:p>
    <w:p w:rsidR="00B52BBB" w:rsidRPr="000633C6" w:rsidRDefault="00B52BBB" w:rsidP="005A6714">
      <w:pPr>
        <w:pStyle w:val="a6"/>
        <w:numPr>
          <w:ilvl w:val="0"/>
          <w:numId w:val="26"/>
        </w:numPr>
        <w:ind w:left="0" w:firstLine="567"/>
        <w:jc w:val="both"/>
        <w:rPr>
          <w:color w:val="auto"/>
          <w:lang w:val="uk-UA"/>
        </w:rPr>
      </w:pPr>
      <w:r w:rsidRPr="000633C6">
        <w:rPr>
          <w:color w:val="auto"/>
          <w:lang w:val="uk-UA"/>
        </w:rPr>
        <w:t>Способи захисту прав інтелектуальної власності на торговельну марку.</w:t>
      </w:r>
    </w:p>
    <w:p w:rsidR="00B52BBB" w:rsidRPr="000633C6" w:rsidRDefault="00B52BBB" w:rsidP="005A6714">
      <w:pPr>
        <w:pStyle w:val="a6"/>
        <w:numPr>
          <w:ilvl w:val="0"/>
          <w:numId w:val="26"/>
        </w:numPr>
        <w:ind w:left="0" w:firstLine="567"/>
        <w:jc w:val="both"/>
        <w:rPr>
          <w:color w:val="auto"/>
          <w:lang w:val="uk-UA"/>
        </w:rPr>
      </w:pPr>
      <w:r w:rsidRPr="000633C6">
        <w:rPr>
          <w:color w:val="auto"/>
          <w:lang w:val="uk-UA"/>
        </w:rPr>
        <w:t>Сторони спору та залучення третіх осіб.</w:t>
      </w:r>
    </w:p>
    <w:p w:rsidR="00B52BBB" w:rsidRPr="000633C6" w:rsidRDefault="00B52BBB" w:rsidP="005A6714">
      <w:pPr>
        <w:pStyle w:val="a6"/>
        <w:numPr>
          <w:ilvl w:val="0"/>
          <w:numId w:val="26"/>
        </w:numPr>
        <w:ind w:left="0" w:firstLine="567"/>
        <w:jc w:val="both"/>
        <w:rPr>
          <w:color w:val="auto"/>
          <w:lang w:val="uk-UA"/>
        </w:rPr>
      </w:pPr>
      <w:r w:rsidRPr="000633C6">
        <w:rPr>
          <w:color w:val="auto"/>
          <w:lang w:val="uk-UA"/>
        </w:rPr>
        <w:t>Заходи забезпечення позову у справах, пов’язаних із захистом прав на торговельн</w:t>
      </w:r>
      <w:r w:rsidR="009526B3" w:rsidRPr="000633C6">
        <w:rPr>
          <w:color w:val="auto"/>
          <w:lang w:val="uk-UA"/>
        </w:rPr>
        <w:t>у</w:t>
      </w:r>
      <w:r w:rsidRPr="000633C6">
        <w:rPr>
          <w:color w:val="auto"/>
          <w:lang w:val="uk-UA"/>
        </w:rPr>
        <w:t xml:space="preserve"> марку.</w:t>
      </w:r>
    </w:p>
    <w:p w:rsidR="00B52BBB" w:rsidRPr="000633C6" w:rsidRDefault="00B52BB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15221F" w:rsidP="005A6714">
      <w:pPr>
        <w:ind w:firstLine="567"/>
        <w:jc w:val="both"/>
        <w:rPr>
          <w:color w:val="auto"/>
          <w:lang w:val="uk-UA"/>
        </w:rPr>
      </w:pPr>
      <w:r w:rsidRPr="000633C6">
        <w:rPr>
          <w:color w:val="auto"/>
          <w:lang w:val="uk-UA"/>
        </w:rPr>
        <w:t>Під час вивчення першого питання студенти повинні з</w:t>
      </w:r>
      <w:r w:rsidR="009E74D5">
        <w:rPr>
          <w:color w:val="auto"/>
          <w:lang w:val="uk-UA"/>
        </w:rPr>
        <w:t>’ясуват</w:t>
      </w:r>
      <w:r w:rsidRPr="000633C6">
        <w:rPr>
          <w:color w:val="auto"/>
          <w:lang w:val="uk-UA"/>
        </w:rPr>
        <w:t xml:space="preserve">и, що відповідно до статті 20 Закону України «Про охорону прав на знаки для товарів і послуг» будь-яке посягання на права власника свідоцтва, передбачені статтею 16 цього Закону, </w:t>
      </w:r>
      <w:r w:rsidR="009E74D5">
        <w:rPr>
          <w:color w:val="auto"/>
          <w:lang w:val="uk-UA"/>
        </w:rPr>
        <w:t>зокрема</w:t>
      </w:r>
      <w:r w:rsidRPr="000633C6">
        <w:rPr>
          <w:color w:val="auto"/>
          <w:lang w:val="uk-UA"/>
        </w:rPr>
        <w:t xml:space="preserve"> вчинення без згоди власника свідоцтва дій, що потребують його згоди, та готування до вчинення таких дій, вважається порушенням прав власника свідоцтва, що тягне за собою відповідальність згідно з чинним законодавством України. Студенти повинні визначати випадки, коли знак визнається несанкціоновано використаним. </w:t>
      </w:r>
      <w:r w:rsidR="009E74D5">
        <w:rPr>
          <w:color w:val="auto"/>
          <w:lang w:val="uk-UA"/>
        </w:rPr>
        <w:t xml:space="preserve">Зокрема, порушенням прав на знак </w:t>
      </w:r>
      <w:r w:rsidRPr="000633C6">
        <w:rPr>
          <w:color w:val="auto"/>
          <w:lang w:val="uk-UA"/>
        </w:rPr>
        <w:t xml:space="preserve">визнається введення в цивільний оборот позначень, які є тотожними або схожими настільки, що їх можна сплутати </w:t>
      </w:r>
      <w:r w:rsidR="009E74D5">
        <w:rPr>
          <w:color w:val="auto"/>
          <w:lang w:val="uk-UA"/>
        </w:rPr>
        <w:t>зі</w:t>
      </w:r>
      <w:r w:rsidRPr="000633C6">
        <w:rPr>
          <w:color w:val="auto"/>
          <w:lang w:val="uk-UA"/>
        </w:rPr>
        <w:t xml:space="preserve"> знаками, раніше зареєстрованими чи заявленими на реєстрацію в Україні на ім’я іншої особи для таких самих або споріднених </w:t>
      </w:r>
      <w:r w:rsidR="009E74D5">
        <w:rPr>
          <w:color w:val="auto"/>
          <w:lang w:val="uk-UA"/>
        </w:rPr>
        <w:t>і</w:t>
      </w:r>
      <w:r w:rsidRPr="000633C6">
        <w:rPr>
          <w:color w:val="auto"/>
          <w:lang w:val="uk-UA"/>
        </w:rPr>
        <w:t xml:space="preserve">з ними товарів і послуг; знаками інших осіб, якщо ці знаки охороняються без реєстрації на підставі міжнародних договорів, учасником яких є </w:t>
      </w:r>
      <w:r w:rsidR="00860365" w:rsidRPr="000633C6">
        <w:rPr>
          <w:color w:val="auto"/>
          <w:lang w:val="uk-UA"/>
        </w:rPr>
        <w:t>Україна</w:t>
      </w:r>
      <w:r w:rsidRPr="000633C6">
        <w:rPr>
          <w:color w:val="auto"/>
          <w:lang w:val="uk-UA"/>
        </w:rPr>
        <w:t xml:space="preserve">, зокрема, визнаними добре відомими відповідно до статті 6bis Паризької конвенції; фірмовими найменуваннями, що відомі в Україні і належать іншим особам, які одержали право на них до дати подання заявки щодо таких </w:t>
      </w:r>
      <w:r w:rsidR="00834D2E">
        <w:rPr>
          <w:color w:val="auto"/>
          <w:lang w:val="uk-UA"/>
        </w:rPr>
        <w:t>самих</w:t>
      </w:r>
      <w:r w:rsidRPr="000633C6">
        <w:rPr>
          <w:color w:val="auto"/>
          <w:lang w:val="uk-UA"/>
        </w:rPr>
        <w:t xml:space="preserve"> або споріднених </w:t>
      </w:r>
      <w:r w:rsidR="00834D2E">
        <w:rPr>
          <w:color w:val="auto"/>
          <w:lang w:val="uk-UA"/>
        </w:rPr>
        <w:t>і</w:t>
      </w:r>
      <w:r w:rsidRPr="000633C6">
        <w:rPr>
          <w:color w:val="auto"/>
          <w:lang w:val="uk-UA"/>
        </w:rPr>
        <w:t>з ними товарів і послуг; кваліфікованими зазначеннями походження товарів. Студенти повинні знати та вміти аналізувати такі порушення прав на знак як зберігання продукції зі знаком, що використовується без дозволу його власника</w:t>
      </w:r>
      <w:r w:rsidR="00E16008" w:rsidRPr="000633C6">
        <w:rPr>
          <w:color w:val="auto"/>
          <w:lang w:val="uk-UA"/>
        </w:rPr>
        <w:t xml:space="preserve"> та</w:t>
      </w:r>
      <w:r w:rsidRPr="000633C6">
        <w:rPr>
          <w:color w:val="auto"/>
          <w:lang w:val="uk-UA"/>
        </w:rPr>
        <w:t xml:space="preserve"> незаконне </w:t>
      </w:r>
      <w:r w:rsidRPr="000633C6">
        <w:rPr>
          <w:color w:val="auto"/>
          <w:lang w:val="uk-UA"/>
        </w:rPr>
        <w:lastRenderedPageBreak/>
        <w:t>використання торговельної марки шляхом реалізації товару, що імітує торговельну марку</w:t>
      </w:r>
      <w:r w:rsidR="00E16008" w:rsidRPr="000633C6">
        <w:rPr>
          <w:color w:val="auto"/>
          <w:lang w:val="uk-UA"/>
        </w:rPr>
        <w:t>.</w:t>
      </w:r>
    </w:p>
    <w:p w:rsidR="00E16008" w:rsidRPr="000633C6" w:rsidRDefault="00E16008" w:rsidP="005A6714">
      <w:pPr>
        <w:ind w:firstLine="567"/>
        <w:jc w:val="both"/>
        <w:rPr>
          <w:color w:val="auto"/>
          <w:lang w:val="uk-UA"/>
        </w:rPr>
      </w:pPr>
      <w:r w:rsidRPr="000633C6">
        <w:rPr>
          <w:color w:val="auto"/>
          <w:lang w:val="uk-UA"/>
        </w:rPr>
        <w:t>Розглядаючи наступне питання</w:t>
      </w:r>
      <w:r w:rsidR="00834D2E">
        <w:rPr>
          <w:color w:val="auto"/>
          <w:lang w:val="uk-UA"/>
        </w:rPr>
        <w:t>,</w:t>
      </w:r>
      <w:r w:rsidRPr="000633C6">
        <w:rPr>
          <w:color w:val="auto"/>
          <w:lang w:val="uk-UA"/>
        </w:rPr>
        <w:t xml:space="preserve"> студент</w:t>
      </w:r>
      <w:r w:rsidR="00834D2E">
        <w:rPr>
          <w:color w:val="auto"/>
          <w:lang w:val="uk-UA"/>
        </w:rPr>
        <w:t>и</w:t>
      </w:r>
      <w:r w:rsidRPr="000633C6">
        <w:rPr>
          <w:color w:val="auto"/>
          <w:lang w:val="uk-UA"/>
        </w:rPr>
        <w:t xml:space="preserve"> </w:t>
      </w:r>
      <w:r w:rsidR="00834D2E">
        <w:rPr>
          <w:color w:val="auto"/>
          <w:lang w:val="uk-UA"/>
        </w:rPr>
        <w:t>повинні зрозуміти</w:t>
      </w:r>
      <w:r w:rsidRPr="000633C6">
        <w:rPr>
          <w:color w:val="auto"/>
          <w:lang w:val="uk-UA"/>
        </w:rPr>
        <w:t xml:space="preserve">, що захист прав інтелектуальної власності на торговельну марку може бути здійснений, </w:t>
      </w:r>
      <w:r w:rsidR="00834D2E">
        <w:rPr>
          <w:color w:val="auto"/>
          <w:lang w:val="uk-UA"/>
        </w:rPr>
        <w:t>також</w:t>
      </w:r>
      <w:r w:rsidRPr="000633C6">
        <w:rPr>
          <w:color w:val="auto"/>
          <w:lang w:val="uk-UA"/>
        </w:rPr>
        <w:t xml:space="preserve"> шляхом подання до суду позову про встановлення власника свідоцтва; припинення несанкціонованого використання торговельної марки або позначення, схожого з нею настільки, що їх можна сплутати; усунення з товару, його упаковки незаконно використаної торговельної марки або знищення виготовлених зображень торговельної марки або позначення, схожого з нею настільки, що їх можна сплутати; вилучення відповідного товару з цивільного обороту; </w:t>
      </w:r>
      <w:r w:rsidRPr="000633C6">
        <w:rPr>
          <w:color w:val="auto"/>
          <w:lang w:val="uk-UA"/>
        </w:rPr>
        <w:tab/>
        <w:t xml:space="preserve">укладання та виконання ліцензійних договорів; визнання недійсними договорів про передачу прав на торговельну марку; визнання реєстрації та відповідного свідоцтва недійсними; відшкодування збитків, моральної шкоди; опублікування відповідачем </w:t>
      </w:r>
      <w:r w:rsidR="00834D2E">
        <w:rPr>
          <w:color w:val="auto"/>
          <w:lang w:val="uk-UA"/>
        </w:rPr>
        <w:t>у</w:t>
      </w:r>
      <w:r w:rsidRPr="000633C6">
        <w:rPr>
          <w:color w:val="auto"/>
          <w:lang w:val="uk-UA"/>
        </w:rPr>
        <w:t xml:space="preserve"> засобах масової інформації відомостей про порушення прав інтелектуальної власності позивача. </w:t>
      </w:r>
    </w:p>
    <w:p w:rsidR="00E16008" w:rsidRPr="000633C6" w:rsidRDefault="00834D2E" w:rsidP="005A6714">
      <w:pPr>
        <w:ind w:firstLine="567"/>
        <w:jc w:val="both"/>
        <w:rPr>
          <w:color w:val="auto"/>
          <w:lang w:val="uk-UA"/>
        </w:rPr>
      </w:pPr>
      <w:r>
        <w:rPr>
          <w:color w:val="auto"/>
          <w:lang w:val="uk-UA"/>
        </w:rPr>
        <w:t>Під час вивчення наступного питання</w:t>
      </w:r>
      <w:r w:rsidR="00E16008" w:rsidRPr="000633C6">
        <w:rPr>
          <w:color w:val="auto"/>
          <w:lang w:val="uk-UA"/>
        </w:rPr>
        <w:t xml:space="preserve"> студенти повинні запам’ятати положення, що згідно зі статтею 45 Господарського кодексу України сторонами в судовому процесі – позивачами і відповідачами – можуть бути особи, зазначені </w:t>
      </w:r>
      <w:r>
        <w:rPr>
          <w:color w:val="auto"/>
          <w:lang w:val="uk-UA"/>
        </w:rPr>
        <w:t>в</w:t>
      </w:r>
      <w:r w:rsidR="00E16008" w:rsidRPr="000633C6">
        <w:rPr>
          <w:color w:val="auto"/>
          <w:lang w:val="uk-UA"/>
        </w:rPr>
        <w:t xml:space="preserve"> статті 4 Господарського кодексу. Позивачами є особи, </w:t>
      </w:r>
      <w:r>
        <w:rPr>
          <w:color w:val="auto"/>
          <w:lang w:val="uk-UA"/>
        </w:rPr>
        <w:t>що</w:t>
      </w:r>
      <w:r w:rsidR="00E16008" w:rsidRPr="000633C6">
        <w:rPr>
          <w:color w:val="auto"/>
          <w:lang w:val="uk-UA"/>
        </w:rPr>
        <w:t xml:space="preserve"> подали позов або в інтересах яких подано позов про захист порушеного, невизнаного чи оспорюваного права або охоронюваного законом інтересу. Відповідачами є особи, яким пред’явлено позовну вимогу. Власник відповідного свідоцтва на знак для товарів і послуг має право звернутися до суду з позовом про захист прав інтелектуальної власності на знак (торговельну марку) шляхом заборони використання цього знака в мережі </w:t>
      </w:r>
      <w:r>
        <w:rPr>
          <w:color w:val="auto"/>
          <w:lang w:val="uk-UA"/>
        </w:rPr>
        <w:t>«</w:t>
      </w:r>
      <w:r w:rsidR="00E16008" w:rsidRPr="000633C6">
        <w:rPr>
          <w:color w:val="auto"/>
          <w:lang w:val="uk-UA"/>
        </w:rPr>
        <w:t>Інтернет</w:t>
      </w:r>
      <w:r>
        <w:rPr>
          <w:color w:val="auto"/>
          <w:lang w:val="uk-UA"/>
        </w:rPr>
        <w:t>»</w:t>
      </w:r>
      <w:r w:rsidR="00E16008" w:rsidRPr="000633C6">
        <w:rPr>
          <w:color w:val="auto"/>
          <w:lang w:val="uk-UA"/>
        </w:rPr>
        <w:t>.</w:t>
      </w:r>
    </w:p>
    <w:p w:rsidR="00E16008" w:rsidRPr="000633C6" w:rsidRDefault="00E16008" w:rsidP="005A6714">
      <w:pPr>
        <w:ind w:firstLine="567"/>
        <w:jc w:val="both"/>
        <w:rPr>
          <w:color w:val="auto"/>
          <w:lang w:val="uk-UA"/>
        </w:rPr>
      </w:pPr>
      <w:r w:rsidRPr="000633C6">
        <w:rPr>
          <w:color w:val="auto"/>
          <w:lang w:val="uk-UA"/>
        </w:rPr>
        <w:t xml:space="preserve">Щодо останнього питання студенти повинні знати, що 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w:t>
      </w:r>
      <w:r w:rsidR="00834D2E">
        <w:rPr>
          <w:color w:val="auto"/>
          <w:lang w:val="uk-UA"/>
        </w:rPr>
        <w:lastRenderedPageBreak/>
        <w:t xml:space="preserve">рішення суду, </w:t>
      </w:r>
      <w:r w:rsidRPr="000633C6">
        <w:rPr>
          <w:color w:val="auto"/>
          <w:lang w:val="uk-UA"/>
        </w:rPr>
        <w:t xml:space="preserve">ефективний захист або поновлення порушених чи оспорюваних прав або інтересів позивача, за захистом яких він звернувся або має намір звернутися до суду. Суд може застосувати кілька заходів забезпечення позову. Заходи забезпечення позову мають бути співмірними із заявленими позивачем вимогами.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0F4487" w:rsidP="005A6714">
      <w:pPr>
        <w:ind w:firstLine="567"/>
        <w:jc w:val="both"/>
        <w:rPr>
          <w:color w:val="auto"/>
          <w:lang w:val="uk-UA"/>
        </w:rPr>
      </w:pPr>
      <w:r w:rsidRPr="000633C6">
        <w:rPr>
          <w:color w:val="auto"/>
        </w:rPr>
        <w:t xml:space="preserve">1. </w:t>
      </w:r>
      <w:r w:rsidRPr="000633C6">
        <w:rPr>
          <w:color w:val="auto"/>
          <w:lang w:val="uk-UA"/>
        </w:rPr>
        <w:t>Що визнається порушенням прав на знак (торговельну марку)?</w:t>
      </w:r>
    </w:p>
    <w:p w:rsidR="000F4487" w:rsidRPr="000633C6" w:rsidRDefault="000F4487" w:rsidP="005A6714">
      <w:pPr>
        <w:ind w:firstLine="567"/>
        <w:jc w:val="both"/>
        <w:rPr>
          <w:color w:val="auto"/>
          <w:lang w:val="uk-UA"/>
        </w:rPr>
      </w:pPr>
      <w:r w:rsidRPr="000633C6">
        <w:rPr>
          <w:color w:val="auto"/>
          <w:lang w:val="uk-UA"/>
        </w:rPr>
        <w:t>2. Захист прав інтелектуальної власності на торговельну марку може бути здійснений шляхом подання позову до суду про що?</w:t>
      </w:r>
    </w:p>
    <w:p w:rsidR="000F4487" w:rsidRPr="000633C6" w:rsidRDefault="000F4487" w:rsidP="005A6714">
      <w:pPr>
        <w:ind w:firstLine="567"/>
        <w:jc w:val="both"/>
        <w:rPr>
          <w:color w:val="auto"/>
          <w:lang w:val="uk-UA"/>
        </w:rPr>
      </w:pPr>
      <w:r w:rsidRPr="000633C6">
        <w:rPr>
          <w:color w:val="auto"/>
          <w:lang w:val="uk-UA"/>
        </w:rPr>
        <w:t>3. Відповідно до статті 432 Цивільного кодексу України, яке рішення може постановити суд?</w:t>
      </w:r>
    </w:p>
    <w:p w:rsidR="000F4487" w:rsidRPr="000633C6" w:rsidRDefault="000F4487" w:rsidP="005A6714">
      <w:pPr>
        <w:ind w:firstLine="567"/>
        <w:jc w:val="both"/>
        <w:rPr>
          <w:color w:val="auto"/>
          <w:lang w:val="uk-UA"/>
        </w:rPr>
      </w:pPr>
      <w:r w:rsidRPr="000633C6">
        <w:rPr>
          <w:color w:val="auto"/>
          <w:lang w:val="uk-UA"/>
        </w:rPr>
        <w:t xml:space="preserve">4. </w:t>
      </w:r>
      <w:r w:rsidR="00834D2E">
        <w:rPr>
          <w:color w:val="auto"/>
          <w:lang w:val="uk-UA"/>
        </w:rPr>
        <w:t>Хто</w:t>
      </w:r>
      <w:r w:rsidRPr="000633C6">
        <w:rPr>
          <w:color w:val="auto"/>
          <w:lang w:val="uk-UA"/>
        </w:rPr>
        <w:t xml:space="preserve"> здійснює вибір способу судового захисту прав інтелектуальної власності, включаючи такі, як вилучення та знищення товарів і матеріалів, введених у цивільний оборот з порушеенням права інтелектуальної власності, та знарядь, що використовувались для виготовлення таких товарів?</w:t>
      </w:r>
    </w:p>
    <w:p w:rsidR="000F4487" w:rsidRPr="000633C6" w:rsidRDefault="000F4487" w:rsidP="005A6714">
      <w:pPr>
        <w:ind w:firstLine="567"/>
        <w:jc w:val="both"/>
        <w:rPr>
          <w:color w:val="auto"/>
          <w:lang w:val="uk-UA"/>
        </w:rPr>
      </w:pPr>
      <w:r w:rsidRPr="000633C6">
        <w:rPr>
          <w:color w:val="auto"/>
          <w:lang w:val="uk-UA"/>
        </w:rPr>
        <w:t>5. Як визначається розмір розмір заподіяних збитків при відшкодуванні власнику свідоцтва?</w:t>
      </w:r>
    </w:p>
    <w:p w:rsidR="000F4487" w:rsidRPr="000633C6" w:rsidRDefault="000F4487" w:rsidP="005A6714">
      <w:pPr>
        <w:ind w:firstLine="567"/>
        <w:jc w:val="both"/>
        <w:rPr>
          <w:color w:val="auto"/>
          <w:lang w:val="uk-UA"/>
        </w:rPr>
      </w:pPr>
      <w:r w:rsidRPr="000633C6">
        <w:rPr>
          <w:color w:val="auto"/>
          <w:lang w:val="uk-UA"/>
        </w:rPr>
        <w:t>6. У якому випадку суд може залучити до участі у справі іншого співвласника?</w:t>
      </w:r>
    </w:p>
    <w:p w:rsidR="000F4487" w:rsidRPr="000633C6" w:rsidRDefault="000F4487" w:rsidP="005A6714">
      <w:pPr>
        <w:ind w:firstLine="567"/>
        <w:jc w:val="both"/>
        <w:rPr>
          <w:color w:val="auto"/>
          <w:lang w:val="uk-UA"/>
        </w:rPr>
      </w:pPr>
      <w:r w:rsidRPr="000633C6">
        <w:rPr>
          <w:color w:val="auto"/>
          <w:lang w:val="uk-UA"/>
        </w:rPr>
        <w:t>7. У яких випадках Установа залежно від конкретних обставин справи залучається до участи у справі як відповідач або третя особа?</w:t>
      </w:r>
    </w:p>
    <w:p w:rsidR="000F4487" w:rsidRPr="000633C6" w:rsidRDefault="000F4487" w:rsidP="005A6714">
      <w:pPr>
        <w:ind w:firstLine="567"/>
        <w:jc w:val="both"/>
        <w:rPr>
          <w:color w:val="auto"/>
          <w:lang w:val="uk-UA"/>
        </w:rPr>
      </w:pPr>
      <w:r w:rsidRPr="000633C6">
        <w:rPr>
          <w:color w:val="auto"/>
          <w:lang w:val="uk-UA"/>
        </w:rPr>
        <w:t>8. Яка головна умова до заходів забезпечення позову?</w:t>
      </w:r>
    </w:p>
    <w:p w:rsidR="000F4487" w:rsidRPr="000633C6" w:rsidRDefault="000F4487" w:rsidP="005A6714">
      <w:pPr>
        <w:ind w:firstLine="567"/>
        <w:jc w:val="both"/>
        <w:rPr>
          <w:color w:val="auto"/>
          <w:lang w:val="uk-UA"/>
        </w:rPr>
      </w:pPr>
      <w:r w:rsidRPr="000633C6">
        <w:rPr>
          <w:color w:val="auto"/>
          <w:lang w:val="uk-UA"/>
        </w:rPr>
        <w:t>9. Коли може бути подана заява про забезпечення доказів?</w:t>
      </w:r>
    </w:p>
    <w:p w:rsidR="000F4487" w:rsidRPr="000633C6" w:rsidRDefault="000F4487" w:rsidP="005A6714">
      <w:pPr>
        <w:ind w:firstLine="567"/>
        <w:jc w:val="both"/>
        <w:rPr>
          <w:color w:val="auto"/>
          <w:lang w:val="uk-UA"/>
        </w:rPr>
      </w:pPr>
      <w:r w:rsidRPr="000633C6">
        <w:rPr>
          <w:color w:val="auto"/>
          <w:lang w:val="uk-UA"/>
        </w:rPr>
        <w:t>10. За настання яких умов може наставати відповідальність за порушення права інтелектуальної власності на торговельну марку у вигляді відшкодування збитків, завданих суб’єктові відповідного права?</w:t>
      </w:r>
    </w:p>
    <w:p w:rsidR="00336F1B" w:rsidRDefault="00336F1B" w:rsidP="005A6714">
      <w:pPr>
        <w:jc w:val="both"/>
        <w:rPr>
          <w:color w:val="auto"/>
          <w:lang w:val="uk-UA"/>
        </w:rPr>
      </w:pPr>
    </w:p>
    <w:p w:rsidR="00834D2E" w:rsidRDefault="00834D2E" w:rsidP="005A6714">
      <w:pPr>
        <w:jc w:val="both"/>
        <w:rPr>
          <w:color w:val="auto"/>
          <w:lang w:val="uk-UA"/>
        </w:rPr>
      </w:pPr>
    </w:p>
    <w:p w:rsidR="00834D2E" w:rsidRPr="000633C6" w:rsidRDefault="00834D2E"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lastRenderedPageBreak/>
        <w:t xml:space="preserve">Теми рефератів </w:t>
      </w:r>
    </w:p>
    <w:p w:rsidR="00336F1B" w:rsidRPr="000633C6" w:rsidRDefault="006C4DDD" w:rsidP="005A6714">
      <w:pPr>
        <w:tabs>
          <w:tab w:val="right" w:leader="dot" w:pos="6663"/>
        </w:tabs>
        <w:ind w:firstLine="567"/>
        <w:jc w:val="both"/>
        <w:rPr>
          <w:color w:val="auto"/>
          <w:lang w:val="uk-UA"/>
        </w:rPr>
      </w:pPr>
      <w:r w:rsidRPr="000633C6">
        <w:rPr>
          <w:color w:val="auto"/>
          <w:lang w:val="uk-UA"/>
        </w:rPr>
        <w:t>1. Неса</w:t>
      </w:r>
      <w:r w:rsidR="00834D2E">
        <w:rPr>
          <w:color w:val="auto"/>
          <w:lang w:val="uk-UA"/>
        </w:rPr>
        <w:t>нкціоновано використаний торгов</w:t>
      </w:r>
      <w:r w:rsidRPr="000633C6">
        <w:rPr>
          <w:color w:val="auto"/>
          <w:lang w:val="uk-UA"/>
        </w:rPr>
        <w:t>ельний знак як порушення прав на торговельну марку.</w:t>
      </w:r>
    </w:p>
    <w:p w:rsidR="006C4DDD" w:rsidRPr="000633C6" w:rsidRDefault="00834D2E" w:rsidP="005A6714">
      <w:pPr>
        <w:tabs>
          <w:tab w:val="right" w:leader="dot" w:pos="6663"/>
        </w:tabs>
        <w:ind w:firstLine="567"/>
        <w:jc w:val="both"/>
        <w:rPr>
          <w:color w:val="auto"/>
          <w:lang w:val="uk-UA"/>
        </w:rPr>
      </w:pPr>
      <w:r>
        <w:rPr>
          <w:color w:val="auto"/>
          <w:lang w:val="uk-UA"/>
        </w:rPr>
        <w:t>2. </w:t>
      </w:r>
      <w:r w:rsidR="006C4DDD" w:rsidRPr="000633C6">
        <w:rPr>
          <w:color w:val="auto"/>
          <w:lang w:val="uk-UA"/>
        </w:rPr>
        <w:t>Установа як орган, на який покладено повноваження щодо видачі свідоцтв на знаки для товарів і послуг як відповідач у спорах про визнання свідоцтва на зареєстрований знак недійсним.</w:t>
      </w:r>
    </w:p>
    <w:p w:rsidR="006C4DDD" w:rsidRPr="000633C6" w:rsidRDefault="006C4DDD" w:rsidP="005A6714">
      <w:pPr>
        <w:tabs>
          <w:tab w:val="right" w:leader="dot" w:pos="6663"/>
        </w:tabs>
        <w:ind w:firstLine="567"/>
        <w:jc w:val="both"/>
        <w:rPr>
          <w:color w:val="auto"/>
          <w:lang w:val="uk-UA"/>
        </w:rPr>
      </w:pPr>
      <w:r w:rsidRPr="000633C6">
        <w:rPr>
          <w:color w:val="auto"/>
          <w:lang w:val="uk-UA"/>
        </w:rPr>
        <w:t>3. Доведення факту порушення прав на торговельну марку.</w:t>
      </w:r>
    </w:p>
    <w:p w:rsidR="006C4DDD" w:rsidRPr="000633C6" w:rsidRDefault="006C4DDD" w:rsidP="005A6714">
      <w:pPr>
        <w:tabs>
          <w:tab w:val="right" w:leader="dot" w:pos="6663"/>
        </w:tabs>
        <w:ind w:firstLine="567"/>
        <w:jc w:val="both"/>
        <w:rPr>
          <w:color w:val="auto"/>
          <w:lang w:val="uk-UA"/>
        </w:rPr>
      </w:pPr>
      <w:r w:rsidRPr="000633C6">
        <w:rPr>
          <w:color w:val="auto"/>
          <w:lang w:val="uk-UA"/>
        </w:rPr>
        <w:t>4.</w:t>
      </w:r>
      <w:r w:rsidR="00834D2E">
        <w:rPr>
          <w:color w:val="auto"/>
          <w:lang w:val="uk-UA"/>
        </w:rPr>
        <w:t> </w:t>
      </w:r>
      <w:r w:rsidRPr="000633C6">
        <w:rPr>
          <w:color w:val="auto"/>
          <w:lang w:val="uk-UA"/>
        </w:rPr>
        <w:t>Умови, за яких може наставати відповідальність за порушення права інтелектуальної власності на торговельну марку у вигляді відшкодування збитків, завданих суб’єктові відповідного права.</w:t>
      </w:r>
    </w:p>
    <w:p w:rsidR="006C4DDD" w:rsidRPr="000633C6" w:rsidRDefault="006C4DDD" w:rsidP="005A6714">
      <w:pPr>
        <w:tabs>
          <w:tab w:val="right" w:leader="dot" w:pos="6663"/>
        </w:tabs>
        <w:ind w:firstLine="567"/>
        <w:jc w:val="both"/>
        <w:rPr>
          <w:color w:val="auto"/>
          <w:lang w:val="uk-UA"/>
        </w:rPr>
      </w:pPr>
      <w:r w:rsidRPr="000633C6">
        <w:rPr>
          <w:color w:val="auto"/>
          <w:lang w:val="uk-UA"/>
        </w:rPr>
        <w:t>5. Можливі зміни до законодавства про торговельні марки.</w:t>
      </w:r>
    </w:p>
    <w:p w:rsidR="00336F1B" w:rsidRPr="000633C6" w:rsidRDefault="00336F1B" w:rsidP="005A6714">
      <w:pPr>
        <w:rPr>
          <w:b/>
          <w:color w:val="auto"/>
          <w:lang w:val="uk-UA"/>
        </w:rPr>
      </w:pPr>
      <w:r w:rsidRPr="000633C6">
        <w:rPr>
          <w:b/>
          <w:color w:val="auto"/>
          <w:lang w:val="uk-UA"/>
        </w:rPr>
        <w:br w:type="page"/>
      </w:r>
    </w:p>
    <w:p w:rsidR="00834D2E" w:rsidRDefault="00336F1B" w:rsidP="005A6714">
      <w:pPr>
        <w:jc w:val="center"/>
        <w:rPr>
          <w:b/>
          <w:color w:val="auto"/>
          <w:lang w:val="uk-UA"/>
        </w:rPr>
      </w:pPr>
      <w:r w:rsidRPr="000633C6">
        <w:rPr>
          <w:b/>
          <w:color w:val="auto"/>
          <w:lang w:val="uk-UA"/>
        </w:rPr>
        <w:lastRenderedPageBreak/>
        <w:t xml:space="preserve">Тема 26. Право інтелектуальної власності </w:t>
      </w:r>
    </w:p>
    <w:p w:rsidR="00336F1B" w:rsidRPr="000633C6" w:rsidRDefault="00336F1B" w:rsidP="005A6714">
      <w:pPr>
        <w:jc w:val="center"/>
        <w:rPr>
          <w:b/>
          <w:color w:val="auto"/>
          <w:lang w:val="uk-UA"/>
        </w:rPr>
      </w:pPr>
      <w:r w:rsidRPr="000633C6">
        <w:rPr>
          <w:b/>
          <w:color w:val="auto"/>
          <w:lang w:val="uk-UA"/>
        </w:rPr>
        <w:t>на комерційне найменування</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52BBB" w:rsidRPr="000633C6" w:rsidRDefault="00B52BBB" w:rsidP="005A6714">
      <w:pPr>
        <w:pStyle w:val="a6"/>
        <w:numPr>
          <w:ilvl w:val="0"/>
          <w:numId w:val="27"/>
        </w:numPr>
        <w:ind w:left="0" w:firstLine="567"/>
        <w:jc w:val="both"/>
        <w:rPr>
          <w:color w:val="auto"/>
          <w:lang w:val="uk-UA"/>
        </w:rPr>
      </w:pPr>
      <w:r w:rsidRPr="000633C6">
        <w:rPr>
          <w:color w:val="auto"/>
          <w:lang w:val="uk-UA"/>
        </w:rPr>
        <w:t xml:space="preserve">Загальні положення щодо права інтелектуальної власності на комерційне найменування. </w:t>
      </w:r>
    </w:p>
    <w:p w:rsidR="00B52BBB" w:rsidRPr="000633C6" w:rsidRDefault="00B52BBB" w:rsidP="005A6714">
      <w:pPr>
        <w:pStyle w:val="a6"/>
        <w:numPr>
          <w:ilvl w:val="0"/>
          <w:numId w:val="27"/>
        </w:numPr>
        <w:ind w:left="0" w:firstLine="567"/>
        <w:jc w:val="both"/>
        <w:rPr>
          <w:color w:val="auto"/>
          <w:lang w:val="uk-UA"/>
        </w:rPr>
      </w:pPr>
      <w:r w:rsidRPr="000633C6">
        <w:rPr>
          <w:color w:val="auto"/>
          <w:lang w:val="uk-UA"/>
        </w:rPr>
        <w:t xml:space="preserve">Розмежування понять «комерційне найменування» та «найменування юридичної особи». </w:t>
      </w:r>
    </w:p>
    <w:p w:rsidR="00B52BBB" w:rsidRPr="000633C6" w:rsidRDefault="00B52BBB" w:rsidP="005A6714">
      <w:pPr>
        <w:pStyle w:val="a6"/>
        <w:numPr>
          <w:ilvl w:val="0"/>
          <w:numId w:val="27"/>
        </w:numPr>
        <w:ind w:left="0" w:firstLine="567"/>
        <w:jc w:val="both"/>
        <w:rPr>
          <w:color w:val="auto"/>
          <w:lang w:val="uk-UA"/>
        </w:rPr>
      </w:pPr>
      <w:r w:rsidRPr="000633C6">
        <w:rPr>
          <w:color w:val="auto"/>
          <w:lang w:val="uk-UA"/>
        </w:rPr>
        <w:t>Суб’єкти права інтелектуальної власності на комерційне найменув</w:t>
      </w:r>
      <w:r w:rsidR="00834D2E">
        <w:rPr>
          <w:color w:val="auto"/>
          <w:lang w:val="uk-UA"/>
        </w:rPr>
        <w:t xml:space="preserve">ання (юридичні особи та фізичні </w:t>
      </w:r>
      <w:r w:rsidRPr="000633C6">
        <w:rPr>
          <w:color w:val="auto"/>
          <w:lang w:val="uk-UA"/>
        </w:rPr>
        <w:t xml:space="preserve">особи-підприємці). </w:t>
      </w:r>
    </w:p>
    <w:p w:rsidR="00336F1B" w:rsidRPr="000633C6" w:rsidRDefault="00B52BBB" w:rsidP="005A6714">
      <w:pPr>
        <w:pStyle w:val="a6"/>
        <w:numPr>
          <w:ilvl w:val="0"/>
          <w:numId w:val="27"/>
        </w:numPr>
        <w:ind w:left="0" w:firstLine="567"/>
        <w:jc w:val="both"/>
        <w:rPr>
          <w:color w:val="auto"/>
          <w:lang w:val="uk-UA"/>
        </w:rPr>
      </w:pPr>
      <w:r w:rsidRPr="000633C6">
        <w:rPr>
          <w:color w:val="auto"/>
          <w:lang w:val="uk-UA"/>
        </w:rPr>
        <w:t>Набуття права інтелектуальної власності на комерційне найменування.</w:t>
      </w:r>
    </w:p>
    <w:p w:rsidR="00B52BBB" w:rsidRPr="000633C6" w:rsidRDefault="00B52BB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834D2E" w:rsidP="005A6714">
      <w:pPr>
        <w:ind w:firstLine="567"/>
        <w:jc w:val="both"/>
        <w:rPr>
          <w:color w:val="auto"/>
          <w:lang w:val="uk-UA"/>
        </w:rPr>
      </w:pPr>
      <w:r>
        <w:rPr>
          <w:color w:val="auto"/>
          <w:lang w:val="uk-UA"/>
        </w:rPr>
        <w:t xml:space="preserve">Під час вивчення першого </w:t>
      </w:r>
      <w:r w:rsidR="00E16008" w:rsidRPr="000633C6">
        <w:rPr>
          <w:color w:val="auto"/>
          <w:lang w:val="uk-UA"/>
        </w:rPr>
        <w:t xml:space="preserve">питання студенти повинні знати положення Паризької конвенції про охорону промислової власності щодо охорони фірмового найменування. </w:t>
      </w:r>
      <w:r>
        <w:rPr>
          <w:color w:val="auto"/>
          <w:lang w:val="uk-UA"/>
        </w:rPr>
        <w:t>Вон</w:t>
      </w:r>
      <w:r w:rsidR="00E16008" w:rsidRPr="000633C6">
        <w:rPr>
          <w:color w:val="auto"/>
          <w:lang w:val="uk-UA"/>
        </w:rPr>
        <w:t xml:space="preserve">и повинні акцентувати увагу на тому, що правова охорона надається комерційному найменуванню, якщо воно надає можливість вирізнити одну особу з-поміж інших та не вводить в оману споживачів щодо справжньої її діяльності. </w:t>
      </w:r>
    </w:p>
    <w:p w:rsidR="00936DC8" w:rsidRPr="000633C6" w:rsidRDefault="00834D2E" w:rsidP="005A6714">
      <w:pPr>
        <w:ind w:firstLine="567"/>
        <w:jc w:val="both"/>
        <w:rPr>
          <w:color w:val="auto"/>
          <w:lang w:val="uk-UA"/>
        </w:rPr>
      </w:pPr>
      <w:r>
        <w:rPr>
          <w:color w:val="auto"/>
          <w:lang w:val="uk-UA"/>
        </w:rPr>
        <w:t xml:space="preserve">Вивчаючи друге питання, студенти повинні </w:t>
      </w:r>
      <w:r w:rsidR="00936DC8" w:rsidRPr="000633C6">
        <w:rPr>
          <w:color w:val="auto"/>
          <w:lang w:val="uk-UA"/>
        </w:rPr>
        <w:t>визначити поняття, ознаки, відмінні та тотожні риси між «комерційними найменуваннями» та «найменуваннями юридичної особи».</w:t>
      </w:r>
    </w:p>
    <w:p w:rsidR="00936DC8" w:rsidRPr="000633C6" w:rsidRDefault="00936DC8" w:rsidP="005A6714">
      <w:pPr>
        <w:ind w:firstLine="567"/>
        <w:jc w:val="both"/>
        <w:rPr>
          <w:color w:val="auto"/>
          <w:lang w:val="uk-UA"/>
        </w:rPr>
      </w:pPr>
      <w:r w:rsidRPr="000633C6">
        <w:rPr>
          <w:color w:val="auto"/>
          <w:lang w:val="uk-UA"/>
        </w:rPr>
        <w:t>Під час розгляду третьо</w:t>
      </w:r>
      <w:r w:rsidR="00834D2E">
        <w:rPr>
          <w:color w:val="auto"/>
          <w:lang w:val="uk-UA"/>
        </w:rPr>
        <w:t xml:space="preserve">го питання </w:t>
      </w:r>
      <w:r w:rsidRPr="000633C6">
        <w:rPr>
          <w:color w:val="auto"/>
          <w:lang w:val="uk-UA"/>
        </w:rPr>
        <w:t>студентам необхідно визначити статус юридичних осіб та фізичних осіб-підприємців як суб’єктів права інтелектуальної власності на комерційне найменування.</w:t>
      </w:r>
    </w:p>
    <w:p w:rsidR="00936DC8" w:rsidRPr="000633C6" w:rsidRDefault="00936DC8" w:rsidP="00834D2E">
      <w:pPr>
        <w:ind w:firstLine="567"/>
        <w:jc w:val="both"/>
        <w:rPr>
          <w:color w:val="auto"/>
          <w:lang w:val="uk-UA"/>
        </w:rPr>
      </w:pPr>
      <w:r w:rsidRPr="000633C6">
        <w:rPr>
          <w:color w:val="auto"/>
          <w:lang w:val="uk-UA"/>
        </w:rPr>
        <w:t xml:space="preserve">Вивчаючи питання набуття права інтелектуальної власності на комерційне найменування, </w:t>
      </w:r>
      <w:r w:rsidR="00834D2E">
        <w:rPr>
          <w:color w:val="auto"/>
          <w:lang w:val="uk-UA"/>
        </w:rPr>
        <w:t>студенти повинні</w:t>
      </w:r>
      <w:r w:rsidRPr="000633C6">
        <w:rPr>
          <w:color w:val="auto"/>
          <w:lang w:val="uk-UA"/>
        </w:rPr>
        <w:t xml:space="preserve"> приділити </w:t>
      </w:r>
      <w:r w:rsidR="00834D2E">
        <w:rPr>
          <w:color w:val="auto"/>
          <w:lang w:val="uk-UA"/>
        </w:rPr>
        <w:t xml:space="preserve">увагу </w:t>
      </w:r>
      <w:r w:rsidRPr="000633C6">
        <w:rPr>
          <w:color w:val="auto"/>
          <w:lang w:val="uk-UA"/>
        </w:rPr>
        <w:t>та акцентувати на положеннях щодо моменту виникнення права інтелектуальної власності на комерційне найменування, умов надання правової охорони комерційному найменуванн</w:t>
      </w:r>
      <w:r w:rsidR="00834D2E">
        <w:rPr>
          <w:color w:val="auto"/>
          <w:lang w:val="uk-UA"/>
        </w:rPr>
        <w:t>ю</w:t>
      </w:r>
      <w:r w:rsidRPr="000633C6">
        <w:rPr>
          <w:color w:val="auto"/>
          <w:lang w:val="uk-UA"/>
        </w:rPr>
        <w:t>.</w:t>
      </w:r>
    </w:p>
    <w:p w:rsidR="00336F1B" w:rsidRDefault="00336F1B" w:rsidP="005A6714">
      <w:pPr>
        <w:jc w:val="center"/>
        <w:rPr>
          <w:b/>
          <w:color w:val="auto"/>
          <w:lang w:val="uk-UA"/>
        </w:rPr>
      </w:pPr>
    </w:p>
    <w:p w:rsidR="00834D2E" w:rsidRPr="000633C6" w:rsidRDefault="00834D2E"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lastRenderedPageBreak/>
        <w:t xml:space="preserve">Питання для самоконтролю </w:t>
      </w:r>
    </w:p>
    <w:p w:rsidR="00336F1B" w:rsidRPr="000633C6" w:rsidRDefault="000F4487" w:rsidP="005A6714">
      <w:pPr>
        <w:ind w:firstLine="567"/>
        <w:jc w:val="both"/>
        <w:rPr>
          <w:color w:val="auto"/>
          <w:lang w:val="uk-UA"/>
        </w:rPr>
      </w:pPr>
      <w:r w:rsidRPr="000633C6">
        <w:rPr>
          <w:color w:val="auto"/>
          <w:lang w:val="uk-UA"/>
        </w:rPr>
        <w:t xml:space="preserve">1. </w:t>
      </w:r>
      <w:r w:rsidR="005C5226" w:rsidRPr="000633C6">
        <w:rPr>
          <w:color w:val="auto"/>
          <w:lang w:val="uk-UA"/>
        </w:rPr>
        <w:t>Проаналізуйте положення Паризької конвенції про охорону промислової власності щодо фірмового найменування.</w:t>
      </w:r>
    </w:p>
    <w:p w:rsidR="005C5226" w:rsidRPr="000633C6" w:rsidRDefault="005C5226" w:rsidP="005A6714">
      <w:pPr>
        <w:ind w:firstLine="567"/>
        <w:jc w:val="both"/>
        <w:rPr>
          <w:color w:val="auto"/>
          <w:lang w:val="uk-UA"/>
        </w:rPr>
      </w:pPr>
      <w:r w:rsidRPr="000633C6">
        <w:rPr>
          <w:color w:val="auto"/>
          <w:lang w:val="uk-UA"/>
        </w:rPr>
        <w:t>2. Визначте та проаналізуйте положення, якими регламентувалось питання фірмового найменування до прийняття Цивільного кодексу України.</w:t>
      </w:r>
    </w:p>
    <w:p w:rsidR="005C5226" w:rsidRPr="000633C6" w:rsidRDefault="005C5226" w:rsidP="005A6714">
      <w:pPr>
        <w:ind w:firstLine="567"/>
        <w:jc w:val="both"/>
        <w:rPr>
          <w:color w:val="auto"/>
          <w:lang w:val="uk-UA"/>
        </w:rPr>
      </w:pPr>
      <w:r w:rsidRPr="000633C6">
        <w:rPr>
          <w:color w:val="auto"/>
          <w:lang w:val="uk-UA"/>
        </w:rPr>
        <w:t>3. Визначте та охрарактеризуйте головні відмінності між комерційним найменуванням і найменуванням юридичної особи.</w:t>
      </w:r>
    </w:p>
    <w:p w:rsidR="005C5226" w:rsidRPr="000633C6" w:rsidRDefault="005C5226" w:rsidP="005A6714">
      <w:pPr>
        <w:ind w:firstLine="567"/>
        <w:jc w:val="both"/>
        <w:rPr>
          <w:color w:val="auto"/>
          <w:lang w:val="uk-UA"/>
        </w:rPr>
      </w:pPr>
      <w:r w:rsidRPr="000633C6">
        <w:rPr>
          <w:color w:val="auto"/>
          <w:lang w:val="uk-UA"/>
        </w:rPr>
        <w:t>4. Чи можуть бути некомерційні організації суб’єктами права на комерційне найменування?</w:t>
      </w:r>
    </w:p>
    <w:p w:rsidR="005C5226" w:rsidRPr="000633C6" w:rsidRDefault="005C5226" w:rsidP="005A6714">
      <w:pPr>
        <w:ind w:firstLine="567"/>
        <w:jc w:val="both"/>
        <w:rPr>
          <w:color w:val="auto"/>
          <w:lang w:val="uk-UA"/>
        </w:rPr>
      </w:pPr>
      <w:r w:rsidRPr="000633C6">
        <w:rPr>
          <w:color w:val="auto"/>
          <w:lang w:val="uk-UA"/>
        </w:rPr>
        <w:t>5. Проаналізуйте стату</w:t>
      </w:r>
      <w:r w:rsidR="00834D2E">
        <w:rPr>
          <w:color w:val="auto"/>
          <w:lang w:val="uk-UA"/>
        </w:rPr>
        <w:t>с</w:t>
      </w:r>
      <w:r w:rsidRPr="000633C6">
        <w:rPr>
          <w:color w:val="auto"/>
          <w:lang w:val="uk-UA"/>
        </w:rPr>
        <w:t xml:space="preserve"> юридичної особи як суб’єкта права інтелектуальної власності на комерційне найменування.</w:t>
      </w:r>
    </w:p>
    <w:p w:rsidR="005C5226" w:rsidRPr="000633C6" w:rsidRDefault="005C5226" w:rsidP="005A6714">
      <w:pPr>
        <w:ind w:firstLine="567"/>
        <w:jc w:val="both"/>
        <w:rPr>
          <w:color w:val="auto"/>
          <w:lang w:val="uk-UA"/>
        </w:rPr>
      </w:pPr>
      <w:r w:rsidRPr="000633C6">
        <w:rPr>
          <w:color w:val="auto"/>
          <w:lang w:val="uk-UA"/>
        </w:rPr>
        <w:t>6. Яка особливість статусу фізичної особи-підприємця як суб’єкта права інтелектуальної власності на комерційне найменування?</w:t>
      </w:r>
    </w:p>
    <w:p w:rsidR="005C5226" w:rsidRPr="000633C6" w:rsidRDefault="005C5226" w:rsidP="005A6714">
      <w:pPr>
        <w:ind w:firstLine="567"/>
        <w:jc w:val="both"/>
        <w:rPr>
          <w:color w:val="auto"/>
          <w:lang w:val="uk-UA"/>
        </w:rPr>
      </w:pPr>
      <w:r w:rsidRPr="000633C6">
        <w:rPr>
          <w:color w:val="auto"/>
          <w:lang w:val="uk-UA"/>
        </w:rPr>
        <w:t>7. З якого моменту є чинним право інтелектуальної власності на комерційне найменування?</w:t>
      </w:r>
    </w:p>
    <w:p w:rsidR="005C5226" w:rsidRPr="000633C6" w:rsidRDefault="00834D2E" w:rsidP="005A6714">
      <w:pPr>
        <w:ind w:firstLine="567"/>
        <w:jc w:val="both"/>
        <w:rPr>
          <w:color w:val="auto"/>
          <w:lang w:val="uk-UA"/>
        </w:rPr>
      </w:pPr>
      <w:r>
        <w:rPr>
          <w:color w:val="auto"/>
          <w:lang w:val="uk-UA"/>
        </w:rPr>
        <w:t>8. </w:t>
      </w:r>
      <w:r w:rsidR="005C5226" w:rsidRPr="000633C6">
        <w:rPr>
          <w:color w:val="auto"/>
          <w:lang w:val="uk-UA"/>
        </w:rPr>
        <w:t>Як може встановлюватись момент першого використання комерційного найменування?</w:t>
      </w:r>
    </w:p>
    <w:p w:rsidR="005C5226" w:rsidRPr="000633C6" w:rsidRDefault="005C5226" w:rsidP="005A6714">
      <w:pPr>
        <w:ind w:firstLine="567"/>
        <w:jc w:val="both"/>
        <w:rPr>
          <w:color w:val="auto"/>
          <w:lang w:val="uk-UA"/>
        </w:rPr>
      </w:pPr>
      <w:r w:rsidRPr="000633C6">
        <w:rPr>
          <w:color w:val="auto"/>
          <w:lang w:val="uk-UA"/>
        </w:rPr>
        <w:t>9. Які умови надання правової охорони комерційному найменуванню.</w:t>
      </w:r>
    </w:p>
    <w:p w:rsidR="005C5226" w:rsidRDefault="005C5226" w:rsidP="005A6714">
      <w:pPr>
        <w:ind w:firstLine="567"/>
        <w:jc w:val="both"/>
        <w:rPr>
          <w:color w:val="auto"/>
          <w:lang w:val="uk-UA"/>
        </w:rPr>
      </w:pPr>
      <w:r w:rsidRPr="000633C6">
        <w:rPr>
          <w:color w:val="auto"/>
          <w:lang w:val="uk-UA"/>
        </w:rPr>
        <w:t>10. Проаналізуйте розрізн</w:t>
      </w:r>
      <w:r w:rsidR="00834D2E">
        <w:rPr>
          <w:color w:val="auto"/>
          <w:lang w:val="uk-UA"/>
        </w:rPr>
        <w:t>юва</w:t>
      </w:r>
      <w:r w:rsidRPr="000633C6">
        <w:rPr>
          <w:color w:val="auto"/>
          <w:lang w:val="uk-UA"/>
        </w:rPr>
        <w:t>льну здатність як умову надання правової охорони комерційному найменуванню.</w:t>
      </w:r>
    </w:p>
    <w:p w:rsidR="00834D2E" w:rsidRPr="000633C6" w:rsidRDefault="00834D2E"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834D2E" w:rsidP="005A6714">
      <w:pPr>
        <w:tabs>
          <w:tab w:val="right" w:leader="dot" w:pos="6663"/>
        </w:tabs>
        <w:ind w:firstLine="567"/>
        <w:jc w:val="both"/>
        <w:rPr>
          <w:color w:val="auto"/>
          <w:lang w:val="uk-UA"/>
        </w:rPr>
      </w:pPr>
      <w:r>
        <w:rPr>
          <w:color w:val="auto"/>
          <w:lang w:val="uk-UA"/>
        </w:rPr>
        <w:t>1. </w:t>
      </w:r>
      <w:r w:rsidR="001A02C2" w:rsidRPr="000633C6">
        <w:rPr>
          <w:color w:val="auto"/>
          <w:lang w:val="uk-UA"/>
        </w:rPr>
        <w:t>Співвідношення комерційного найменування та найменування юридичної особи.</w:t>
      </w:r>
    </w:p>
    <w:p w:rsidR="001A02C2" w:rsidRPr="000633C6" w:rsidRDefault="001A02C2" w:rsidP="005A6714">
      <w:pPr>
        <w:tabs>
          <w:tab w:val="right" w:leader="dot" w:pos="6663"/>
        </w:tabs>
        <w:ind w:firstLine="567"/>
        <w:jc w:val="both"/>
        <w:rPr>
          <w:color w:val="auto"/>
          <w:lang w:val="uk-UA"/>
        </w:rPr>
      </w:pPr>
      <w:r w:rsidRPr="000633C6">
        <w:rPr>
          <w:color w:val="auto"/>
          <w:lang w:val="uk-UA"/>
        </w:rPr>
        <w:t>2.</w:t>
      </w:r>
      <w:r w:rsidR="00834D2E">
        <w:rPr>
          <w:color w:val="auto"/>
          <w:lang w:val="uk-UA"/>
        </w:rPr>
        <w:t> </w:t>
      </w:r>
      <w:r w:rsidRPr="000633C6">
        <w:rPr>
          <w:color w:val="auto"/>
          <w:lang w:val="uk-UA"/>
        </w:rPr>
        <w:t>Фізичні особи-підприємці як суб’єкти права інтелектуальної власності на комерційне найменування.</w:t>
      </w:r>
    </w:p>
    <w:p w:rsidR="001A02C2" w:rsidRPr="000633C6" w:rsidRDefault="00834D2E" w:rsidP="005A6714">
      <w:pPr>
        <w:tabs>
          <w:tab w:val="right" w:leader="dot" w:pos="6663"/>
        </w:tabs>
        <w:ind w:firstLine="567"/>
        <w:jc w:val="both"/>
        <w:rPr>
          <w:color w:val="auto"/>
          <w:lang w:val="uk-UA"/>
        </w:rPr>
      </w:pPr>
      <w:r>
        <w:rPr>
          <w:color w:val="auto"/>
          <w:lang w:val="uk-UA"/>
        </w:rPr>
        <w:t>3. </w:t>
      </w:r>
      <w:r w:rsidR="001A02C2" w:rsidRPr="000633C6">
        <w:rPr>
          <w:color w:val="auto"/>
          <w:lang w:val="uk-UA"/>
        </w:rPr>
        <w:t>Момент виникнення права інтелектуальної власності на комерційне найменування.</w:t>
      </w:r>
    </w:p>
    <w:p w:rsidR="001A02C2" w:rsidRPr="000633C6" w:rsidRDefault="001A02C2" w:rsidP="005A6714">
      <w:pPr>
        <w:tabs>
          <w:tab w:val="right" w:leader="dot" w:pos="6663"/>
        </w:tabs>
        <w:ind w:firstLine="567"/>
        <w:jc w:val="both"/>
        <w:rPr>
          <w:color w:val="auto"/>
          <w:lang w:val="uk-UA"/>
        </w:rPr>
      </w:pPr>
      <w:r w:rsidRPr="000633C6">
        <w:rPr>
          <w:color w:val="auto"/>
          <w:lang w:val="uk-UA"/>
        </w:rPr>
        <w:t>4.</w:t>
      </w:r>
      <w:r w:rsidR="00834D2E">
        <w:rPr>
          <w:color w:val="auto"/>
          <w:lang w:val="uk-UA"/>
        </w:rPr>
        <w:t> </w:t>
      </w:r>
      <w:r w:rsidRPr="000633C6">
        <w:rPr>
          <w:color w:val="auto"/>
          <w:lang w:val="uk-UA"/>
        </w:rPr>
        <w:t>Умови надання правової охорони комерційному найменуванню.</w:t>
      </w:r>
    </w:p>
    <w:p w:rsidR="001A02C2" w:rsidRPr="000633C6" w:rsidRDefault="001A02C2" w:rsidP="005A6714">
      <w:pPr>
        <w:tabs>
          <w:tab w:val="right" w:leader="dot" w:pos="6663"/>
        </w:tabs>
        <w:ind w:firstLine="567"/>
        <w:jc w:val="both"/>
        <w:rPr>
          <w:color w:val="auto"/>
          <w:lang w:val="uk-UA"/>
        </w:rPr>
      </w:pPr>
      <w:r w:rsidRPr="000633C6">
        <w:rPr>
          <w:color w:val="auto"/>
          <w:lang w:val="uk-UA"/>
        </w:rPr>
        <w:t>5.</w:t>
      </w:r>
      <w:r w:rsidR="00834D2E">
        <w:rPr>
          <w:color w:val="auto"/>
          <w:lang w:val="uk-UA"/>
        </w:rPr>
        <w:t> </w:t>
      </w:r>
      <w:r w:rsidRPr="000633C6">
        <w:rPr>
          <w:color w:val="auto"/>
          <w:lang w:val="uk-UA"/>
        </w:rPr>
        <w:t xml:space="preserve">Момент першого використання комерційного найменування. </w:t>
      </w:r>
    </w:p>
    <w:p w:rsidR="00336F1B" w:rsidRPr="000633C6" w:rsidRDefault="00336F1B" w:rsidP="005A6714">
      <w:pPr>
        <w:jc w:val="center"/>
        <w:rPr>
          <w:b/>
          <w:color w:val="auto"/>
          <w:lang w:val="uk-UA"/>
        </w:rPr>
      </w:pPr>
      <w:r w:rsidRPr="000633C6">
        <w:rPr>
          <w:b/>
          <w:color w:val="auto"/>
          <w:lang w:val="uk-UA"/>
        </w:rPr>
        <w:lastRenderedPageBreak/>
        <w:t xml:space="preserve">Тести </w:t>
      </w:r>
    </w:p>
    <w:p w:rsidR="00336F1B" w:rsidRPr="000633C6" w:rsidRDefault="009B6BF9" w:rsidP="00A563B3">
      <w:pPr>
        <w:pStyle w:val="a6"/>
        <w:numPr>
          <w:ilvl w:val="0"/>
          <w:numId w:val="79"/>
        </w:numPr>
        <w:ind w:left="0" w:firstLine="567"/>
        <w:jc w:val="both"/>
        <w:rPr>
          <w:color w:val="auto"/>
          <w:lang w:val="uk-UA"/>
        </w:rPr>
      </w:pPr>
      <w:r w:rsidRPr="000633C6">
        <w:rPr>
          <w:color w:val="auto"/>
          <w:lang w:val="uk-UA"/>
        </w:rPr>
        <w:t>Відповідно до ст. 489 ЦК правов</w:t>
      </w:r>
      <w:r w:rsidR="00834D2E">
        <w:rPr>
          <w:color w:val="auto"/>
          <w:lang w:val="uk-UA"/>
        </w:rPr>
        <w:t>у</w:t>
      </w:r>
      <w:r w:rsidRPr="000633C6">
        <w:rPr>
          <w:color w:val="auto"/>
          <w:lang w:val="uk-UA"/>
        </w:rPr>
        <w:t xml:space="preserve"> охорон</w:t>
      </w:r>
      <w:r w:rsidR="00834D2E">
        <w:rPr>
          <w:color w:val="auto"/>
          <w:lang w:val="uk-UA"/>
        </w:rPr>
        <w:t>у</w:t>
      </w:r>
      <w:r w:rsidRPr="000633C6">
        <w:rPr>
          <w:color w:val="auto"/>
          <w:lang w:val="uk-UA"/>
        </w:rPr>
        <w:t xml:space="preserve"> нада</w:t>
      </w:r>
      <w:r w:rsidR="00834D2E">
        <w:rPr>
          <w:color w:val="auto"/>
          <w:lang w:val="uk-UA"/>
        </w:rPr>
        <w:t>ють</w:t>
      </w:r>
      <w:r w:rsidRPr="000633C6">
        <w:rPr>
          <w:color w:val="auto"/>
          <w:lang w:val="uk-UA"/>
        </w:rPr>
        <w:t xml:space="preserve"> комерційному найменуванню, якщо</w:t>
      </w:r>
      <w:r w:rsidR="00834D2E">
        <w:rPr>
          <w:color w:val="auto"/>
          <w:lang w:val="uk-UA"/>
        </w:rPr>
        <w:t xml:space="preserve"> воно</w:t>
      </w:r>
      <w:r w:rsidRPr="000633C6">
        <w:rPr>
          <w:color w:val="auto"/>
          <w:lang w:val="uk-UA"/>
        </w:rPr>
        <w:t>:</w:t>
      </w:r>
    </w:p>
    <w:p w:rsidR="009B6BF9" w:rsidRPr="00834D2E" w:rsidRDefault="009B6BF9" w:rsidP="00834D2E">
      <w:pPr>
        <w:pStyle w:val="a6"/>
        <w:numPr>
          <w:ilvl w:val="1"/>
          <w:numId w:val="79"/>
        </w:numPr>
        <w:ind w:left="0" w:firstLine="567"/>
        <w:jc w:val="both"/>
        <w:rPr>
          <w:color w:val="auto"/>
          <w:lang w:val="uk-UA"/>
        </w:rPr>
      </w:pPr>
      <w:r w:rsidRPr="000633C6">
        <w:rPr>
          <w:color w:val="auto"/>
          <w:lang w:val="uk-UA"/>
        </w:rPr>
        <w:t>дає мо</w:t>
      </w:r>
      <w:r w:rsidR="00834D2E">
        <w:rPr>
          <w:color w:val="auto"/>
          <w:lang w:val="uk-UA"/>
        </w:rPr>
        <w:t>жливість вирізнити одну особу серед</w:t>
      </w:r>
      <w:r w:rsidRPr="00834D2E">
        <w:rPr>
          <w:color w:val="auto"/>
          <w:lang w:val="uk-UA"/>
        </w:rPr>
        <w:t xml:space="preserve"> інших;</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не вводить в оману споживачів щодо справжньої діяльності</w:t>
      </w:r>
      <w:r w:rsidR="00834D2E">
        <w:rPr>
          <w:color w:val="auto"/>
          <w:lang w:val="uk-UA"/>
        </w:rPr>
        <w:t xml:space="preserve"> особи</w:t>
      </w:r>
      <w:r w:rsidRPr="000633C6">
        <w:rPr>
          <w:color w:val="auto"/>
          <w:lang w:val="uk-UA"/>
        </w:rPr>
        <w:t>;</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дає м</w:t>
      </w:r>
      <w:r w:rsidR="00834D2E">
        <w:rPr>
          <w:color w:val="auto"/>
          <w:lang w:val="uk-UA"/>
        </w:rPr>
        <w:t>ожливість вирізнити одну особу серед</w:t>
      </w:r>
      <w:r w:rsidRPr="000633C6">
        <w:rPr>
          <w:color w:val="auto"/>
          <w:lang w:val="uk-UA"/>
        </w:rPr>
        <w:t xml:space="preserve"> інших </w:t>
      </w:r>
      <w:r w:rsidR="00834D2E">
        <w:rPr>
          <w:color w:val="auto"/>
          <w:lang w:val="uk-UA"/>
        </w:rPr>
        <w:t>і</w:t>
      </w:r>
      <w:r w:rsidRPr="000633C6">
        <w:rPr>
          <w:color w:val="auto"/>
          <w:lang w:val="uk-UA"/>
        </w:rPr>
        <w:t xml:space="preserve"> не вводить в оману споживачів щодо </w:t>
      </w:r>
      <w:r w:rsidR="00834D2E" w:rsidRPr="000633C6">
        <w:rPr>
          <w:color w:val="auto"/>
          <w:lang w:val="uk-UA"/>
        </w:rPr>
        <w:t xml:space="preserve">її </w:t>
      </w:r>
      <w:r w:rsidRPr="000633C6">
        <w:rPr>
          <w:color w:val="auto"/>
          <w:lang w:val="uk-UA"/>
        </w:rPr>
        <w:t>справжньої діяльності;</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є новим та промислово придатним.</w:t>
      </w:r>
    </w:p>
    <w:p w:rsidR="00336F1B" w:rsidRPr="000633C6" w:rsidRDefault="00834D2E" w:rsidP="00A563B3">
      <w:pPr>
        <w:pStyle w:val="a6"/>
        <w:numPr>
          <w:ilvl w:val="0"/>
          <w:numId w:val="79"/>
        </w:numPr>
        <w:ind w:left="0" w:firstLine="567"/>
        <w:jc w:val="both"/>
        <w:rPr>
          <w:color w:val="auto"/>
          <w:lang w:val="uk-UA"/>
        </w:rPr>
      </w:pPr>
      <w:r>
        <w:rPr>
          <w:color w:val="auto"/>
          <w:lang w:val="uk-UA"/>
        </w:rPr>
        <w:t>Із</w:t>
      </w:r>
      <w:r w:rsidR="009B6BF9" w:rsidRPr="000633C6">
        <w:rPr>
          <w:color w:val="auto"/>
          <w:lang w:val="uk-UA"/>
        </w:rPr>
        <w:t xml:space="preserve"> якого моменту є чинним п</w:t>
      </w:r>
      <w:r>
        <w:rPr>
          <w:color w:val="auto"/>
          <w:lang w:val="uk-UA"/>
        </w:rPr>
        <w:t>раво на комерційне найменування:</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його державної реєстрації;</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отримання свідоцтва;</w:t>
      </w:r>
    </w:p>
    <w:p w:rsidR="009B6BF9" w:rsidRPr="000633C6" w:rsidRDefault="00834D2E" w:rsidP="00A563B3">
      <w:pPr>
        <w:pStyle w:val="a6"/>
        <w:numPr>
          <w:ilvl w:val="1"/>
          <w:numId w:val="79"/>
        </w:numPr>
        <w:ind w:left="0" w:firstLine="567"/>
        <w:jc w:val="both"/>
        <w:rPr>
          <w:color w:val="auto"/>
          <w:lang w:val="uk-UA"/>
        </w:rPr>
      </w:pPr>
      <w:r>
        <w:rPr>
          <w:color w:val="auto"/>
          <w:lang w:val="uk-UA"/>
        </w:rPr>
        <w:t>п</w:t>
      </w:r>
      <w:r w:rsidR="009B6BF9" w:rsidRPr="000633C6">
        <w:rPr>
          <w:color w:val="auto"/>
          <w:lang w:val="uk-UA"/>
        </w:rPr>
        <w:t xml:space="preserve">ершого </w:t>
      </w:r>
      <w:r>
        <w:rPr>
          <w:color w:val="auto"/>
          <w:lang w:val="uk-UA"/>
        </w:rPr>
        <w:t>використання цього найменування;</w:t>
      </w:r>
    </w:p>
    <w:p w:rsidR="009B6BF9" w:rsidRPr="000633C6" w:rsidRDefault="00834D2E" w:rsidP="00A563B3">
      <w:pPr>
        <w:pStyle w:val="a6"/>
        <w:numPr>
          <w:ilvl w:val="1"/>
          <w:numId w:val="79"/>
        </w:numPr>
        <w:ind w:left="0" w:firstLine="567"/>
        <w:jc w:val="both"/>
        <w:rPr>
          <w:color w:val="auto"/>
          <w:lang w:val="uk-UA"/>
        </w:rPr>
      </w:pPr>
      <w:r>
        <w:rPr>
          <w:color w:val="auto"/>
          <w:lang w:val="uk-UA"/>
        </w:rPr>
        <w:t>отримання патенту?</w:t>
      </w:r>
    </w:p>
    <w:p w:rsidR="009B6BF9" w:rsidRPr="000633C6" w:rsidRDefault="002B3444" w:rsidP="00A563B3">
      <w:pPr>
        <w:pStyle w:val="a6"/>
        <w:numPr>
          <w:ilvl w:val="0"/>
          <w:numId w:val="79"/>
        </w:numPr>
        <w:ind w:left="0" w:firstLine="567"/>
        <w:jc w:val="both"/>
        <w:rPr>
          <w:color w:val="auto"/>
          <w:lang w:val="uk-UA"/>
        </w:rPr>
      </w:pPr>
      <w:r>
        <w:rPr>
          <w:color w:val="auto"/>
          <w:lang w:val="uk-UA"/>
        </w:rPr>
        <w:t>За якої умови</w:t>
      </w:r>
      <w:r w:rsidR="009B6BF9" w:rsidRPr="000633C6">
        <w:rPr>
          <w:color w:val="auto"/>
          <w:lang w:val="uk-UA"/>
        </w:rPr>
        <w:t xml:space="preserve"> </w:t>
      </w:r>
      <w:r w:rsidRPr="000633C6">
        <w:rPr>
          <w:color w:val="auto"/>
          <w:lang w:val="uk-UA"/>
        </w:rPr>
        <w:t xml:space="preserve">комерційному найменуванню </w:t>
      </w:r>
      <w:r w:rsidR="009B6BF9" w:rsidRPr="000633C6">
        <w:rPr>
          <w:color w:val="auto"/>
          <w:lang w:val="uk-UA"/>
        </w:rPr>
        <w:t>надаєть</w:t>
      </w:r>
      <w:r>
        <w:rPr>
          <w:color w:val="auto"/>
          <w:lang w:val="uk-UA"/>
        </w:rPr>
        <w:t xml:space="preserve"> правову охорону:</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 xml:space="preserve">якщо воно дає можливість вирізнити одну особу </w:t>
      </w:r>
      <w:r w:rsidR="002B3444">
        <w:rPr>
          <w:color w:val="auto"/>
          <w:lang w:val="uk-UA"/>
        </w:rPr>
        <w:t>серед</w:t>
      </w:r>
      <w:r w:rsidRPr="000633C6">
        <w:rPr>
          <w:color w:val="auto"/>
          <w:lang w:val="uk-UA"/>
        </w:rPr>
        <w:t xml:space="preserve"> інших;</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якщо воно зареєстрован</w:t>
      </w:r>
      <w:r w:rsidR="002B3444">
        <w:rPr>
          <w:color w:val="auto"/>
          <w:lang w:val="uk-UA"/>
        </w:rPr>
        <w:t>е</w:t>
      </w:r>
      <w:r w:rsidRPr="000633C6">
        <w:rPr>
          <w:color w:val="auto"/>
          <w:lang w:val="uk-UA"/>
        </w:rPr>
        <w:t xml:space="preserve"> державним реєстратором;</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якщо воно є новим та промислово придатним;</w:t>
      </w:r>
    </w:p>
    <w:p w:rsidR="009B6BF9" w:rsidRPr="000633C6" w:rsidRDefault="009B6BF9" w:rsidP="00A563B3">
      <w:pPr>
        <w:pStyle w:val="a6"/>
        <w:numPr>
          <w:ilvl w:val="1"/>
          <w:numId w:val="79"/>
        </w:numPr>
        <w:ind w:left="0" w:firstLine="567"/>
        <w:jc w:val="both"/>
        <w:rPr>
          <w:color w:val="auto"/>
          <w:lang w:val="uk-UA"/>
        </w:rPr>
      </w:pPr>
      <w:r w:rsidRPr="000633C6">
        <w:rPr>
          <w:color w:val="auto"/>
          <w:lang w:val="uk-UA"/>
        </w:rPr>
        <w:t xml:space="preserve">якщо воно дає можливість вирізнити одну особу </w:t>
      </w:r>
      <w:r w:rsidR="002B3444">
        <w:rPr>
          <w:color w:val="auto"/>
          <w:lang w:val="uk-UA"/>
        </w:rPr>
        <w:t>серед</w:t>
      </w:r>
      <w:r w:rsidRPr="000633C6">
        <w:rPr>
          <w:color w:val="auto"/>
          <w:lang w:val="uk-UA"/>
        </w:rPr>
        <w:t xml:space="preserve"> інших </w:t>
      </w:r>
      <w:r w:rsidR="002B3444">
        <w:rPr>
          <w:color w:val="auto"/>
          <w:lang w:val="uk-UA"/>
        </w:rPr>
        <w:t>і</w:t>
      </w:r>
      <w:r w:rsidR="00F31CB2" w:rsidRPr="000633C6">
        <w:rPr>
          <w:color w:val="auto"/>
          <w:lang w:val="uk-UA"/>
        </w:rPr>
        <w:t xml:space="preserve"> </w:t>
      </w:r>
      <w:r w:rsidRPr="000633C6">
        <w:rPr>
          <w:color w:val="auto"/>
          <w:lang w:val="uk-UA"/>
        </w:rPr>
        <w:t>не вводить в оману споживачів щодо справжньої діяльності особи</w:t>
      </w:r>
      <w:r w:rsidR="002B3444">
        <w:rPr>
          <w:color w:val="auto"/>
          <w:lang w:val="uk-UA"/>
        </w:rPr>
        <w:t>?</w:t>
      </w:r>
    </w:p>
    <w:p w:rsidR="00F31CB2" w:rsidRPr="000633C6" w:rsidRDefault="00F31CB2" w:rsidP="00A563B3">
      <w:pPr>
        <w:pStyle w:val="a6"/>
        <w:numPr>
          <w:ilvl w:val="0"/>
          <w:numId w:val="79"/>
        </w:numPr>
        <w:ind w:left="0" w:firstLine="567"/>
        <w:jc w:val="both"/>
        <w:rPr>
          <w:color w:val="auto"/>
          <w:lang w:val="uk-UA"/>
        </w:rPr>
      </w:pPr>
      <w:r w:rsidRPr="000633C6">
        <w:rPr>
          <w:color w:val="auto"/>
          <w:lang w:val="uk-UA"/>
        </w:rPr>
        <w:t>Хто  може бути суб’єктом права інтелектуальної власн</w:t>
      </w:r>
      <w:r w:rsidR="002B3444">
        <w:rPr>
          <w:color w:val="auto"/>
          <w:lang w:val="uk-UA"/>
        </w:rPr>
        <w:t>ості на комерційне найменування:</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фізичні та юридичні особи;</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 xml:space="preserve">юридичні особи </w:t>
      </w:r>
      <w:r w:rsidR="002B3444">
        <w:rPr>
          <w:color w:val="auto"/>
          <w:lang w:val="uk-UA"/>
        </w:rPr>
        <w:t>й</w:t>
      </w:r>
      <w:r w:rsidRPr="000633C6">
        <w:rPr>
          <w:color w:val="auto"/>
          <w:lang w:val="uk-UA"/>
        </w:rPr>
        <w:t xml:space="preserve"> фізичні особи-підприємці;</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фізичні, юридичні особи та фізичні особи-підприємці;</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 xml:space="preserve">фізичні особи </w:t>
      </w:r>
      <w:r w:rsidR="002B3444">
        <w:rPr>
          <w:color w:val="auto"/>
          <w:lang w:val="uk-UA"/>
        </w:rPr>
        <w:t>й фізичні особи-підприємці?</w:t>
      </w:r>
    </w:p>
    <w:p w:rsidR="00F31CB2" w:rsidRPr="000633C6" w:rsidRDefault="00F31CB2" w:rsidP="00A563B3">
      <w:pPr>
        <w:pStyle w:val="a6"/>
        <w:numPr>
          <w:ilvl w:val="0"/>
          <w:numId w:val="79"/>
        </w:numPr>
        <w:ind w:left="0" w:firstLine="567"/>
        <w:jc w:val="both"/>
        <w:rPr>
          <w:color w:val="auto"/>
          <w:lang w:val="uk-UA"/>
        </w:rPr>
      </w:pPr>
      <w:r w:rsidRPr="000633C6">
        <w:rPr>
          <w:color w:val="auto"/>
          <w:lang w:val="uk-UA"/>
        </w:rPr>
        <w:t>Суб’єктами права на комерційне найменування можуть бути:</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комерційні та некомерційні</w:t>
      </w:r>
      <w:r w:rsidR="002B3444" w:rsidRPr="002B3444">
        <w:rPr>
          <w:color w:val="auto"/>
          <w:lang w:val="uk-UA"/>
        </w:rPr>
        <w:t xml:space="preserve"> </w:t>
      </w:r>
      <w:r w:rsidR="002B3444" w:rsidRPr="000633C6">
        <w:rPr>
          <w:color w:val="auto"/>
          <w:lang w:val="uk-UA"/>
        </w:rPr>
        <w:t>організації</w:t>
      </w:r>
      <w:r w:rsidRPr="000633C6">
        <w:rPr>
          <w:color w:val="auto"/>
          <w:lang w:val="uk-UA"/>
        </w:rPr>
        <w:t>;</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лише комерційні організації;</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 xml:space="preserve">лише </w:t>
      </w:r>
      <w:r w:rsidR="002B3444">
        <w:rPr>
          <w:color w:val="auto"/>
          <w:lang w:val="uk-UA"/>
        </w:rPr>
        <w:t>некомерційні</w:t>
      </w:r>
      <w:r w:rsidRPr="000633C6">
        <w:rPr>
          <w:color w:val="auto"/>
          <w:lang w:val="uk-UA"/>
        </w:rPr>
        <w:t xml:space="preserve"> організації;</w:t>
      </w:r>
    </w:p>
    <w:p w:rsidR="00F31CB2" w:rsidRPr="000633C6" w:rsidRDefault="00F31CB2" w:rsidP="00A563B3">
      <w:pPr>
        <w:pStyle w:val="a6"/>
        <w:numPr>
          <w:ilvl w:val="1"/>
          <w:numId w:val="79"/>
        </w:numPr>
        <w:ind w:left="0" w:firstLine="567"/>
        <w:jc w:val="both"/>
        <w:rPr>
          <w:color w:val="auto"/>
          <w:lang w:val="uk-UA"/>
        </w:rPr>
      </w:pPr>
      <w:r w:rsidRPr="000633C6">
        <w:rPr>
          <w:color w:val="auto"/>
          <w:lang w:val="uk-UA"/>
        </w:rPr>
        <w:t xml:space="preserve">комерційні </w:t>
      </w:r>
      <w:r w:rsidR="002B3444">
        <w:rPr>
          <w:color w:val="auto"/>
          <w:lang w:val="uk-UA"/>
        </w:rPr>
        <w:t>й</w:t>
      </w:r>
      <w:r w:rsidRPr="000633C6">
        <w:rPr>
          <w:color w:val="auto"/>
          <w:lang w:val="uk-UA"/>
        </w:rPr>
        <w:t xml:space="preserve"> некомерційні </w:t>
      </w:r>
      <w:r w:rsidR="002B3444" w:rsidRPr="000633C6">
        <w:rPr>
          <w:color w:val="auto"/>
          <w:lang w:val="uk-UA"/>
        </w:rPr>
        <w:t xml:space="preserve">організації </w:t>
      </w:r>
      <w:r w:rsidRPr="000633C6">
        <w:rPr>
          <w:color w:val="auto"/>
          <w:lang w:val="uk-UA"/>
        </w:rPr>
        <w:t xml:space="preserve">лише </w:t>
      </w:r>
      <w:r w:rsidR="002B3444">
        <w:rPr>
          <w:color w:val="auto"/>
          <w:lang w:val="uk-UA"/>
        </w:rPr>
        <w:t>щодо</w:t>
      </w:r>
      <w:r w:rsidRPr="000633C6">
        <w:rPr>
          <w:color w:val="auto"/>
          <w:lang w:val="uk-UA"/>
        </w:rPr>
        <w:t xml:space="preserve"> </w:t>
      </w:r>
      <w:r w:rsidRPr="000633C6">
        <w:rPr>
          <w:color w:val="auto"/>
          <w:lang w:val="uk-UA"/>
        </w:rPr>
        <w:lastRenderedPageBreak/>
        <w:t>здійснення ними комерційної господарської діяльності.</w:t>
      </w:r>
    </w:p>
    <w:p w:rsidR="00F31CB2" w:rsidRPr="000633C6" w:rsidRDefault="0003179B" w:rsidP="00A563B3">
      <w:pPr>
        <w:pStyle w:val="a6"/>
        <w:numPr>
          <w:ilvl w:val="0"/>
          <w:numId w:val="79"/>
        </w:numPr>
        <w:ind w:left="0" w:firstLine="567"/>
        <w:jc w:val="both"/>
        <w:rPr>
          <w:color w:val="auto"/>
          <w:lang w:val="uk-UA"/>
        </w:rPr>
      </w:pPr>
      <w:r w:rsidRPr="000633C6">
        <w:rPr>
          <w:color w:val="auto"/>
          <w:lang w:val="uk-UA"/>
        </w:rPr>
        <w:t>Відповідно до Комента</w:t>
      </w:r>
      <w:r w:rsidR="002B3444">
        <w:rPr>
          <w:color w:val="auto"/>
          <w:lang w:val="uk-UA"/>
        </w:rPr>
        <w:t>р</w:t>
      </w:r>
      <w:r w:rsidRPr="000633C6">
        <w:rPr>
          <w:color w:val="auto"/>
          <w:lang w:val="uk-UA"/>
        </w:rPr>
        <w:t>я BIRPI до Модельного закону не закріплено так</w:t>
      </w:r>
      <w:r w:rsidR="002B3444">
        <w:rPr>
          <w:color w:val="auto"/>
          <w:lang w:val="uk-UA"/>
        </w:rPr>
        <w:t>ого</w:t>
      </w:r>
      <w:r w:rsidRPr="000633C6">
        <w:rPr>
          <w:color w:val="auto"/>
          <w:lang w:val="uk-UA"/>
        </w:rPr>
        <w:t xml:space="preserve"> обмеження щодо використання найменування</w:t>
      </w:r>
      <w:r w:rsidR="002B3444">
        <w:rPr>
          <w:color w:val="auto"/>
          <w:lang w:val="uk-UA"/>
        </w:rPr>
        <w:t>:</w:t>
      </w:r>
    </w:p>
    <w:p w:rsidR="0003179B" w:rsidRPr="000633C6" w:rsidRDefault="002B3444" w:rsidP="00A563B3">
      <w:pPr>
        <w:pStyle w:val="a6"/>
        <w:numPr>
          <w:ilvl w:val="1"/>
          <w:numId w:val="79"/>
        </w:numPr>
        <w:ind w:left="0" w:firstLine="567"/>
        <w:jc w:val="both"/>
        <w:rPr>
          <w:color w:val="auto"/>
          <w:lang w:val="uk-UA"/>
        </w:rPr>
      </w:pPr>
      <w:r>
        <w:rPr>
          <w:color w:val="auto"/>
          <w:lang w:val="uk-UA"/>
        </w:rPr>
        <w:t>вказівки</w:t>
      </w:r>
      <w:r w:rsidR="0003179B" w:rsidRPr="000633C6">
        <w:rPr>
          <w:color w:val="auto"/>
          <w:lang w:val="uk-UA"/>
        </w:rPr>
        <w:t xml:space="preserve"> на належність іноземного підприємства до іншої країни;</w:t>
      </w:r>
    </w:p>
    <w:p w:rsidR="00F31CB2" w:rsidRPr="000633C6" w:rsidRDefault="0003179B" w:rsidP="00A563B3">
      <w:pPr>
        <w:pStyle w:val="a6"/>
        <w:numPr>
          <w:ilvl w:val="1"/>
          <w:numId w:val="79"/>
        </w:numPr>
        <w:ind w:left="0" w:firstLine="567"/>
        <w:jc w:val="both"/>
        <w:rPr>
          <w:color w:val="auto"/>
          <w:lang w:val="uk-UA"/>
        </w:rPr>
      </w:pPr>
      <w:r w:rsidRPr="000633C6">
        <w:rPr>
          <w:color w:val="auto"/>
          <w:lang w:val="uk-UA"/>
        </w:rPr>
        <w:t>зазначення для підприємства і</w:t>
      </w:r>
      <w:r w:rsidR="002B3444">
        <w:rPr>
          <w:color w:val="auto"/>
          <w:lang w:val="uk-UA"/>
        </w:rPr>
        <w:t xml:space="preserve">ншої правової форми, ніж </w:t>
      </w:r>
      <w:r w:rsidRPr="000633C6">
        <w:rPr>
          <w:color w:val="auto"/>
          <w:lang w:val="uk-UA"/>
        </w:rPr>
        <w:t>є насправді;</w:t>
      </w:r>
    </w:p>
    <w:p w:rsidR="0003179B" w:rsidRPr="000633C6" w:rsidRDefault="0003179B" w:rsidP="00A563B3">
      <w:pPr>
        <w:pStyle w:val="a6"/>
        <w:numPr>
          <w:ilvl w:val="1"/>
          <w:numId w:val="79"/>
        </w:numPr>
        <w:ind w:left="0" w:firstLine="567"/>
        <w:jc w:val="both"/>
        <w:rPr>
          <w:color w:val="auto"/>
          <w:lang w:val="uk-UA"/>
        </w:rPr>
      </w:pPr>
      <w:r w:rsidRPr="000633C6">
        <w:rPr>
          <w:color w:val="auto"/>
          <w:lang w:val="uk-UA"/>
        </w:rPr>
        <w:t>якщо воно суперечить суспільній моралі або публічному порядку;</w:t>
      </w:r>
    </w:p>
    <w:p w:rsidR="0003179B" w:rsidRPr="000633C6" w:rsidRDefault="0003179B" w:rsidP="00A563B3">
      <w:pPr>
        <w:pStyle w:val="a6"/>
        <w:numPr>
          <w:ilvl w:val="1"/>
          <w:numId w:val="79"/>
        </w:numPr>
        <w:ind w:left="0" w:firstLine="567"/>
        <w:jc w:val="both"/>
        <w:rPr>
          <w:color w:val="auto"/>
          <w:lang w:val="uk-UA"/>
        </w:rPr>
      </w:pPr>
      <w:r w:rsidRPr="000633C6">
        <w:rPr>
          <w:color w:val="auto"/>
          <w:lang w:val="uk-UA"/>
        </w:rPr>
        <w:t>ідентичн</w:t>
      </w:r>
      <w:r w:rsidR="002B3444">
        <w:rPr>
          <w:color w:val="auto"/>
          <w:lang w:val="uk-UA"/>
        </w:rPr>
        <w:t xml:space="preserve">ості або подібності до найменування </w:t>
      </w:r>
      <w:r w:rsidRPr="000633C6">
        <w:rPr>
          <w:color w:val="auto"/>
          <w:lang w:val="uk-UA"/>
        </w:rPr>
        <w:t xml:space="preserve">іншого підприємства, </w:t>
      </w:r>
      <w:r w:rsidR="002B3444">
        <w:rPr>
          <w:color w:val="auto"/>
          <w:lang w:val="uk-UA"/>
        </w:rPr>
        <w:t xml:space="preserve">не використовуваного на цей час, але відомого </w:t>
      </w:r>
      <w:r w:rsidRPr="000633C6">
        <w:rPr>
          <w:color w:val="auto"/>
          <w:lang w:val="uk-UA"/>
        </w:rPr>
        <w:t>публіці.</w:t>
      </w:r>
    </w:p>
    <w:p w:rsidR="0003179B" w:rsidRPr="000633C6" w:rsidRDefault="0003179B" w:rsidP="00A563B3">
      <w:pPr>
        <w:pStyle w:val="a6"/>
        <w:numPr>
          <w:ilvl w:val="0"/>
          <w:numId w:val="79"/>
        </w:numPr>
        <w:ind w:left="0" w:firstLine="567"/>
        <w:jc w:val="both"/>
        <w:rPr>
          <w:color w:val="auto"/>
          <w:lang w:val="uk-UA"/>
        </w:rPr>
      </w:pPr>
      <w:r w:rsidRPr="000633C6">
        <w:rPr>
          <w:color w:val="auto"/>
          <w:lang w:val="uk-UA"/>
        </w:rPr>
        <w:t>Основною функцією комерційного найменування є:</w:t>
      </w:r>
    </w:p>
    <w:p w:rsidR="0003179B" w:rsidRPr="000633C6" w:rsidRDefault="0003179B" w:rsidP="00A563B3">
      <w:pPr>
        <w:pStyle w:val="a6"/>
        <w:numPr>
          <w:ilvl w:val="1"/>
          <w:numId w:val="79"/>
        </w:numPr>
        <w:ind w:left="0" w:firstLine="567"/>
        <w:jc w:val="both"/>
        <w:rPr>
          <w:color w:val="auto"/>
          <w:lang w:val="uk-UA"/>
        </w:rPr>
      </w:pPr>
      <w:r w:rsidRPr="000633C6">
        <w:rPr>
          <w:color w:val="auto"/>
          <w:lang w:val="uk-UA"/>
        </w:rPr>
        <w:t>індивідуалізація товару;</w:t>
      </w:r>
    </w:p>
    <w:p w:rsidR="0003179B" w:rsidRPr="002B3444" w:rsidRDefault="0003179B" w:rsidP="002B3444">
      <w:pPr>
        <w:pStyle w:val="a6"/>
        <w:numPr>
          <w:ilvl w:val="1"/>
          <w:numId w:val="79"/>
        </w:numPr>
        <w:ind w:left="0" w:firstLine="567"/>
        <w:jc w:val="both"/>
        <w:rPr>
          <w:color w:val="auto"/>
          <w:lang w:val="uk-UA"/>
        </w:rPr>
      </w:pPr>
      <w:r w:rsidRPr="000633C6">
        <w:rPr>
          <w:color w:val="auto"/>
          <w:lang w:val="uk-UA"/>
        </w:rPr>
        <w:t>індивідуалізація</w:t>
      </w:r>
      <w:r w:rsidRPr="000633C6">
        <w:rPr>
          <w:color w:val="auto"/>
        </w:rPr>
        <w:t xml:space="preserve"> </w:t>
      </w:r>
      <w:r w:rsidR="002B3444">
        <w:rPr>
          <w:color w:val="auto"/>
          <w:lang w:val="uk-UA"/>
        </w:rPr>
        <w:t>суб’єктів –</w:t>
      </w:r>
      <w:r w:rsidRPr="002B3444">
        <w:rPr>
          <w:color w:val="auto"/>
          <w:lang w:val="uk-UA"/>
        </w:rPr>
        <w:t xml:space="preserve"> учасників цивільного обороту;</w:t>
      </w:r>
    </w:p>
    <w:p w:rsidR="0003179B" w:rsidRPr="000633C6" w:rsidRDefault="0003179B" w:rsidP="00A563B3">
      <w:pPr>
        <w:pStyle w:val="a6"/>
        <w:numPr>
          <w:ilvl w:val="1"/>
          <w:numId w:val="79"/>
        </w:numPr>
        <w:ind w:left="0" w:firstLine="567"/>
        <w:jc w:val="both"/>
        <w:rPr>
          <w:color w:val="auto"/>
          <w:lang w:val="uk-UA"/>
        </w:rPr>
      </w:pPr>
      <w:r w:rsidRPr="000633C6">
        <w:rPr>
          <w:color w:val="auto"/>
          <w:lang w:val="uk-UA"/>
        </w:rPr>
        <w:t>розрізняльна;</w:t>
      </w:r>
    </w:p>
    <w:p w:rsidR="0003179B" w:rsidRPr="000633C6" w:rsidRDefault="0003179B" w:rsidP="00A563B3">
      <w:pPr>
        <w:pStyle w:val="a6"/>
        <w:numPr>
          <w:ilvl w:val="1"/>
          <w:numId w:val="79"/>
        </w:numPr>
        <w:ind w:left="0" w:firstLine="567"/>
        <w:jc w:val="both"/>
        <w:rPr>
          <w:color w:val="auto"/>
          <w:lang w:val="uk-UA"/>
        </w:rPr>
      </w:pPr>
      <w:r w:rsidRPr="000633C6">
        <w:rPr>
          <w:color w:val="auto"/>
          <w:lang w:val="uk-UA"/>
        </w:rPr>
        <w:t>превентивна.</w:t>
      </w:r>
    </w:p>
    <w:p w:rsidR="0003179B" w:rsidRPr="000633C6" w:rsidRDefault="0003179B" w:rsidP="00A563B3">
      <w:pPr>
        <w:pStyle w:val="a6"/>
        <w:numPr>
          <w:ilvl w:val="0"/>
          <w:numId w:val="79"/>
        </w:numPr>
        <w:ind w:left="0" w:firstLine="567"/>
        <w:jc w:val="both"/>
        <w:rPr>
          <w:color w:val="auto"/>
          <w:lang w:val="uk-UA"/>
        </w:rPr>
      </w:pPr>
      <w:r w:rsidRPr="000633C6">
        <w:rPr>
          <w:color w:val="auto"/>
          <w:lang w:val="uk-UA"/>
        </w:rPr>
        <w:t>Найменування, під якими підприємницькі</w:t>
      </w:r>
      <w:r w:rsidR="002B3444">
        <w:rPr>
          <w:color w:val="auto"/>
          <w:lang w:val="uk-UA"/>
        </w:rPr>
        <w:t xml:space="preserve"> юридичні особи і фізичні особи-</w:t>
      </w:r>
      <w:r w:rsidRPr="000633C6">
        <w:rPr>
          <w:color w:val="auto"/>
          <w:lang w:val="uk-UA"/>
        </w:rPr>
        <w:t xml:space="preserve">підприємці </w:t>
      </w:r>
      <w:r w:rsidR="002B3444">
        <w:rPr>
          <w:color w:val="auto"/>
          <w:lang w:val="uk-UA"/>
        </w:rPr>
        <w:t>провадять діяльність</w:t>
      </w:r>
      <w:r w:rsidRPr="000633C6">
        <w:rPr>
          <w:color w:val="auto"/>
          <w:lang w:val="uk-UA"/>
        </w:rPr>
        <w:t xml:space="preserve"> у цивільному обороті </w:t>
      </w:r>
      <w:r w:rsidR="002B3444">
        <w:rPr>
          <w:color w:val="auto"/>
          <w:lang w:val="uk-UA"/>
        </w:rPr>
        <w:t>та що</w:t>
      </w:r>
      <w:r w:rsidRPr="000633C6">
        <w:rPr>
          <w:color w:val="auto"/>
          <w:lang w:val="uk-UA"/>
        </w:rPr>
        <w:t xml:space="preserve"> індивідуалізують цих осіб серед інших його учасників</w:t>
      </w:r>
      <w:r w:rsidR="002B3444">
        <w:rPr>
          <w:color w:val="auto"/>
          <w:lang w:val="uk-UA"/>
        </w:rPr>
        <w:t>,</w:t>
      </w:r>
      <w:r w:rsidRPr="000633C6">
        <w:rPr>
          <w:color w:val="auto"/>
          <w:lang w:val="uk-UA"/>
        </w:rPr>
        <w:t xml:space="preserve"> – це:</w:t>
      </w:r>
    </w:p>
    <w:p w:rsidR="0003179B" w:rsidRPr="000633C6" w:rsidRDefault="002B3444" w:rsidP="00A563B3">
      <w:pPr>
        <w:pStyle w:val="a6"/>
        <w:numPr>
          <w:ilvl w:val="1"/>
          <w:numId w:val="79"/>
        </w:numPr>
        <w:ind w:left="0" w:firstLine="567"/>
        <w:jc w:val="both"/>
        <w:rPr>
          <w:color w:val="auto"/>
          <w:lang w:val="uk-UA"/>
        </w:rPr>
      </w:pPr>
      <w:r>
        <w:rPr>
          <w:color w:val="auto"/>
          <w:lang w:val="uk-UA"/>
        </w:rPr>
        <w:t>т</w:t>
      </w:r>
      <w:r w:rsidR="0003179B" w:rsidRPr="000633C6">
        <w:rPr>
          <w:color w:val="auto"/>
          <w:lang w:val="uk-UA"/>
        </w:rPr>
        <w:t>орговельн</w:t>
      </w:r>
      <w:r>
        <w:rPr>
          <w:color w:val="auto"/>
          <w:lang w:val="uk-UA"/>
        </w:rPr>
        <w:t>і марки</w:t>
      </w:r>
      <w:r w:rsidR="0003179B" w:rsidRPr="000633C6">
        <w:rPr>
          <w:color w:val="auto"/>
          <w:lang w:val="uk-UA"/>
        </w:rPr>
        <w:t>;</w:t>
      </w:r>
    </w:p>
    <w:p w:rsidR="0003179B" w:rsidRPr="000633C6" w:rsidRDefault="002B3444" w:rsidP="00A563B3">
      <w:pPr>
        <w:pStyle w:val="a6"/>
        <w:numPr>
          <w:ilvl w:val="1"/>
          <w:numId w:val="79"/>
        </w:numPr>
        <w:ind w:left="0" w:firstLine="567"/>
        <w:jc w:val="both"/>
        <w:rPr>
          <w:color w:val="auto"/>
          <w:lang w:val="uk-UA"/>
        </w:rPr>
      </w:pPr>
      <w:r>
        <w:rPr>
          <w:color w:val="auto"/>
          <w:lang w:val="uk-UA"/>
        </w:rPr>
        <w:t xml:space="preserve">географічні </w:t>
      </w:r>
      <w:r w:rsidR="0003179B" w:rsidRPr="000633C6">
        <w:rPr>
          <w:color w:val="auto"/>
          <w:lang w:val="uk-UA"/>
        </w:rPr>
        <w:t>зазначення;</w:t>
      </w:r>
    </w:p>
    <w:p w:rsidR="0003179B" w:rsidRPr="000633C6" w:rsidRDefault="002B3444" w:rsidP="00A563B3">
      <w:pPr>
        <w:pStyle w:val="a6"/>
        <w:numPr>
          <w:ilvl w:val="1"/>
          <w:numId w:val="79"/>
        </w:numPr>
        <w:ind w:left="0" w:firstLine="567"/>
        <w:jc w:val="both"/>
        <w:rPr>
          <w:color w:val="auto"/>
          <w:lang w:val="uk-UA"/>
        </w:rPr>
      </w:pPr>
      <w:r>
        <w:rPr>
          <w:color w:val="auto"/>
          <w:lang w:val="uk-UA"/>
        </w:rPr>
        <w:t xml:space="preserve">комерційні </w:t>
      </w:r>
      <w:r w:rsidR="0003179B" w:rsidRPr="000633C6">
        <w:rPr>
          <w:color w:val="auto"/>
          <w:lang w:val="uk-UA"/>
        </w:rPr>
        <w:t>найменування;</w:t>
      </w:r>
    </w:p>
    <w:p w:rsidR="0003179B" w:rsidRPr="000633C6" w:rsidRDefault="002B3444" w:rsidP="00A563B3">
      <w:pPr>
        <w:pStyle w:val="a6"/>
        <w:numPr>
          <w:ilvl w:val="1"/>
          <w:numId w:val="79"/>
        </w:numPr>
        <w:ind w:left="0" w:firstLine="567"/>
        <w:jc w:val="both"/>
        <w:rPr>
          <w:color w:val="auto"/>
          <w:lang w:val="uk-UA"/>
        </w:rPr>
      </w:pPr>
      <w:r>
        <w:rPr>
          <w:color w:val="auto"/>
          <w:lang w:val="uk-UA"/>
        </w:rPr>
        <w:t>комерційні</w:t>
      </w:r>
      <w:r w:rsidR="0003179B" w:rsidRPr="000633C6">
        <w:rPr>
          <w:color w:val="auto"/>
          <w:lang w:val="uk-UA"/>
        </w:rPr>
        <w:t xml:space="preserve"> позначення.</w:t>
      </w:r>
    </w:p>
    <w:p w:rsidR="009B6BF9" w:rsidRPr="000633C6" w:rsidRDefault="009B6BF9" w:rsidP="005A6714">
      <w:pPr>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Default="002B3444" w:rsidP="007879A4">
      <w:pPr>
        <w:ind w:firstLine="567"/>
        <w:rPr>
          <w:lang w:val="uk-UA"/>
        </w:rPr>
      </w:pPr>
      <w:r w:rsidRPr="002B3444">
        <w:rPr>
          <w:lang w:val="uk-UA"/>
        </w:rPr>
        <w:t>https://elearning.sumdu.edu.ua/s/7e-p6f</w:t>
      </w:r>
      <w:r>
        <w:rPr>
          <w:lang w:val="uk-UA"/>
        </w:rPr>
        <w:t>.</w:t>
      </w:r>
    </w:p>
    <w:p w:rsidR="002B3444" w:rsidRDefault="002B3444">
      <w:pPr>
        <w:rPr>
          <w:color w:val="auto"/>
          <w:lang w:val="uk-UA"/>
        </w:rPr>
      </w:pPr>
      <w:r>
        <w:rPr>
          <w:color w:val="auto"/>
          <w:lang w:val="uk-UA"/>
        </w:rPr>
        <w:br w:type="page"/>
      </w:r>
    </w:p>
    <w:p w:rsidR="002B3444" w:rsidRDefault="00336F1B" w:rsidP="005A6714">
      <w:pPr>
        <w:jc w:val="center"/>
        <w:rPr>
          <w:b/>
          <w:color w:val="auto"/>
          <w:lang w:val="uk-UA"/>
        </w:rPr>
      </w:pPr>
      <w:r w:rsidRPr="000633C6">
        <w:rPr>
          <w:b/>
          <w:color w:val="auto"/>
          <w:lang w:val="uk-UA"/>
        </w:rPr>
        <w:lastRenderedPageBreak/>
        <w:t xml:space="preserve">Тема 27. Майнові права інтелектуальної власності </w:t>
      </w:r>
    </w:p>
    <w:p w:rsidR="002B3444" w:rsidRDefault="00336F1B" w:rsidP="005A6714">
      <w:pPr>
        <w:jc w:val="center"/>
        <w:rPr>
          <w:b/>
          <w:color w:val="auto"/>
          <w:lang w:val="uk-UA"/>
        </w:rPr>
      </w:pPr>
      <w:r w:rsidRPr="000633C6">
        <w:rPr>
          <w:b/>
          <w:color w:val="auto"/>
          <w:lang w:val="uk-UA"/>
        </w:rPr>
        <w:t xml:space="preserve">на комерційне найменування та чинність прав </w:t>
      </w:r>
    </w:p>
    <w:p w:rsidR="00336F1B" w:rsidRPr="000633C6" w:rsidRDefault="00336F1B" w:rsidP="005A6714">
      <w:pPr>
        <w:jc w:val="center"/>
        <w:rPr>
          <w:b/>
          <w:color w:val="auto"/>
          <w:lang w:val="uk-UA"/>
        </w:rPr>
      </w:pPr>
      <w:r w:rsidRPr="000633C6">
        <w:rPr>
          <w:b/>
          <w:color w:val="auto"/>
          <w:lang w:val="uk-UA"/>
        </w:rPr>
        <w:t>на комерційне найменування</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B52BBB" w:rsidRPr="000633C6" w:rsidRDefault="00B52BBB" w:rsidP="005A6714">
      <w:pPr>
        <w:pStyle w:val="a6"/>
        <w:numPr>
          <w:ilvl w:val="0"/>
          <w:numId w:val="44"/>
        </w:numPr>
        <w:ind w:left="0" w:firstLine="567"/>
        <w:jc w:val="both"/>
        <w:rPr>
          <w:color w:val="auto"/>
          <w:lang w:val="uk-UA"/>
        </w:rPr>
      </w:pPr>
      <w:r w:rsidRPr="000633C6">
        <w:rPr>
          <w:color w:val="auto"/>
          <w:lang w:val="uk-UA"/>
        </w:rPr>
        <w:t xml:space="preserve">Право на використання комерційного найменування. </w:t>
      </w:r>
    </w:p>
    <w:p w:rsidR="00B52BBB" w:rsidRPr="000633C6" w:rsidRDefault="002B3444" w:rsidP="005A6714">
      <w:pPr>
        <w:pStyle w:val="a6"/>
        <w:numPr>
          <w:ilvl w:val="0"/>
          <w:numId w:val="44"/>
        </w:numPr>
        <w:ind w:left="0" w:firstLine="567"/>
        <w:jc w:val="both"/>
        <w:rPr>
          <w:color w:val="auto"/>
          <w:lang w:val="uk-UA"/>
        </w:rPr>
      </w:pPr>
      <w:r>
        <w:rPr>
          <w:color w:val="auto"/>
          <w:lang w:val="uk-UA"/>
        </w:rPr>
        <w:t>Право перешкоджати й</w:t>
      </w:r>
      <w:r w:rsidR="00B52BBB" w:rsidRPr="000633C6">
        <w:rPr>
          <w:color w:val="auto"/>
          <w:lang w:val="uk-UA"/>
        </w:rPr>
        <w:t xml:space="preserve"> забороняти іншим особам неправомірно використовувати комерційне найменування. </w:t>
      </w:r>
    </w:p>
    <w:p w:rsidR="00B52BBB" w:rsidRPr="000633C6" w:rsidRDefault="00B52BBB" w:rsidP="005A6714">
      <w:pPr>
        <w:pStyle w:val="a6"/>
        <w:numPr>
          <w:ilvl w:val="0"/>
          <w:numId w:val="44"/>
        </w:numPr>
        <w:ind w:left="0" w:firstLine="567"/>
        <w:jc w:val="both"/>
        <w:rPr>
          <w:color w:val="auto"/>
          <w:lang w:val="uk-UA"/>
        </w:rPr>
      </w:pPr>
      <w:r w:rsidRPr="000633C6">
        <w:rPr>
          <w:color w:val="auto"/>
          <w:lang w:val="uk-UA"/>
        </w:rPr>
        <w:t xml:space="preserve">Розмежування понять «комерційне найменування» та «торговельна марка». </w:t>
      </w:r>
    </w:p>
    <w:p w:rsidR="00B52BBB" w:rsidRPr="000633C6" w:rsidRDefault="00B52BBB" w:rsidP="005A6714">
      <w:pPr>
        <w:pStyle w:val="a6"/>
        <w:numPr>
          <w:ilvl w:val="0"/>
          <w:numId w:val="44"/>
        </w:numPr>
        <w:ind w:left="0" w:firstLine="567"/>
        <w:jc w:val="both"/>
        <w:rPr>
          <w:color w:val="auto"/>
          <w:lang w:val="uk-UA"/>
        </w:rPr>
      </w:pPr>
      <w:r w:rsidRPr="000633C6">
        <w:rPr>
          <w:color w:val="auto"/>
          <w:lang w:val="uk-UA"/>
        </w:rPr>
        <w:t xml:space="preserve">Строк чинності права інтелектуальної власності на комерційне найменування. </w:t>
      </w:r>
    </w:p>
    <w:p w:rsidR="00B52BBB" w:rsidRPr="000633C6" w:rsidRDefault="00B52BBB" w:rsidP="005A6714">
      <w:pPr>
        <w:pStyle w:val="a6"/>
        <w:numPr>
          <w:ilvl w:val="0"/>
          <w:numId w:val="44"/>
        </w:numPr>
        <w:ind w:left="0" w:firstLine="567"/>
        <w:jc w:val="both"/>
        <w:rPr>
          <w:color w:val="auto"/>
          <w:lang w:val="uk-UA"/>
        </w:rPr>
      </w:pPr>
      <w:r w:rsidRPr="000633C6">
        <w:rPr>
          <w:color w:val="auto"/>
          <w:lang w:val="uk-UA"/>
        </w:rPr>
        <w:t xml:space="preserve">Особливості передачі майнових прав інтелектуальної власності на комерційне найменування. </w:t>
      </w:r>
    </w:p>
    <w:p w:rsidR="00C41718" w:rsidRPr="000633C6" w:rsidRDefault="00C41718" w:rsidP="005A6714">
      <w:pPr>
        <w:pStyle w:val="a6"/>
        <w:numPr>
          <w:ilvl w:val="0"/>
          <w:numId w:val="44"/>
        </w:numPr>
        <w:ind w:left="0" w:firstLine="567"/>
        <w:jc w:val="both"/>
        <w:rPr>
          <w:color w:val="auto"/>
          <w:lang w:val="uk-UA"/>
        </w:rPr>
      </w:pPr>
      <w:r w:rsidRPr="000633C6">
        <w:rPr>
          <w:color w:val="auto"/>
          <w:lang w:val="uk-UA"/>
        </w:rPr>
        <w:t>Припинення прав на комерційне найменування.</w:t>
      </w:r>
    </w:p>
    <w:p w:rsidR="00336F1B" w:rsidRPr="000633C6" w:rsidRDefault="00B52BBB" w:rsidP="005A6714">
      <w:pPr>
        <w:pStyle w:val="a6"/>
        <w:numPr>
          <w:ilvl w:val="0"/>
          <w:numId w:val="44"/>
        </w:numPr>
        <w:ind w:left="0" w:firstLine="567"/>
        <w:jc w:val="both"/>
        <w:rPr>
          <w:color w:val="auto"/>
          <w:lang w:val="uk-UA"/>
        </w:rPr>
      </w:pPr>
      <w:r w:rsidRPr="000633C6">
        <w:rPr>
          <w:color w:val="auto"/>
          <w:lang w:val="uk-UA"/>
        </w:rPr>
        <w:t xml:space="preserve">Порушення </w:t>
      </w:r>
      <w:r w:rsidR="002B3444">
        <w:rPr>
          <w:color w:val="auto"/>
          <w:lang w:val="uk-UA"/>
        </w:rPr>
        <w:t>й</w:t>
      </w:r>
      <w:r w:rsidRPr="000633C6">
        <w:rPr>
          <w:color w:val="auto"/>
          <w:lang w:val="uk-UA"/>
        </w:rPr>
        <w:t xml:space="preserve"> захист прав на комерційне найменування.</w:t>
      </w:r>
    </w:p>
    <w:p w:rsidR="00B52BBB" w:rsidRPr="000633C6" w:rsidRDefault="00B52BB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2B3444" w:rsidP="005A6714">
      <w:pPr>
        <w:ind w:firstLine="567"/>
        <w:jc w:val="both"/>
        <w:rPr>
          <w:color w:val="auto"/>
          <w:lang w:val="uk-UA"/>
        </w:rPr>
      </w:pPr>
      <w:r>
        <w:rPr>
          <w:color w:val="auto"/>
          <w:lang w:val="uk-UA"/>
        </w:rPr>
        <w:t>У результаті</w:t>
      </w:r>
      <w:r w:rsidR="00936DC8" w:rsidRPr="000633C6">
        <w:rPr>
          <w:color w:val="auto"/>
          <w:lang w:val="uk-UA"/>
        </w:rPr>
        <w:t xml:space="preserve"> вивчення першого питання студенти повинні вміти аналізувати положення </w:t>
      </w:r>
      <w:r>
        <w:rPr>
          <w:color w:val="auto"/>
          <w:lang w:val="uk-UA"/>
        </w:rPr>
        <w:t>стосовн</w:t>
      </w:r>
      <w:r w:rsidR="00936DC8" w:rsidRPr="000633C6">
        <w:rPr>
          <w:color w:val="auto"/>
          <w:lang w:val="uk-UA"/>
        </w:rPr>
        <w:t xml:space="preserve">о того, що майновими правами на ко мерційне найменування є: право на його використання; право перешкоджати іншим особам неправомірно використовувати комерційне найменування, </w:t>
      </w:r>
      <w:r>
        <w:rPr>
          <w:color w:val="auto"/>
          <w:lang w:val="uk-UA"/>
        </w:rPr>
        <w:t>зокрема</w:t>
      </w:r>
      <w:r w:rsidR="00936DC8" w:rsidRPr="000633C6">
        <w:rPr>
          <w:color w:val="auto"/>
          <w:lang w:val="uk-UA"/>
        </w:rPr>
        <w:t xml:space="preserve"> забороняти таке використання; інші майнові права інтелектуальної власності, встановлені законом. Студенти мають визначити, що розуміють під використанням комерційного найменування. На відміну від найменування юридичної особи, яке є засобом </w:t>
      </w:r>
      <w:r w:rsidRPr="000633C6">
        <w:rPr>
          <w:color w:val="auto"/>
          <w:lang w:val="uk-UA"/>
        </w:rPr>
        <w:t xml:space="preserve">її </w:t>
      </w:r>
      <w:r w:rsidR="00936DC8" w:rsidRPr="000633C6">
        <w:rPr>
          <w:color w:val="auto"/>
          <w:lang w:val="uk-UA"/>
        </w:rPr>
        <w:t xml:space="preserve">індивідуалізації </w:t>
      </w:r>
      <w:r>
        <w:rPr>
          <w:color w:val="auto"/>
          <w:lang w:val="uk-UA"/>
        </w:rPr>
        <w:t>в</w:t>
      </w:r>
      <w:r w:rsidR="00936DC8" w:rsidRPr="000633C6">
        <w:rPr>
          <w:color w:val="auto"/>
          <w:lang w:val="uk-UA"/>
        </w:rPr>
        <w:t xml:space="preserve"> цивільно-правових відносинах, комерційне найменування як засіб індивідуалізації його володільця </w:t>
      </w:r>
      <w:r>
        <w:rPr>
          <w:color w:val="auto"/>
          <w:lang w:val="uk-UA"/>
        </w:rPr>
        <w:t>та</w:t>
      </w:r>
      <w:r w:rsidR="00936DC8" w:rsidRPr="000633C6">
        <w:rPr>
          <w:color w:val="auto"/>
          <w:lang w:val="uk-UA"/>
        </w:rPr>
        <w:t xml:space="preserve"> об’єкт виключного права може бути використан</w:t>
      </w:r>
      <w:r>
        <w:rPr>
          <w:color w:val="auto"/>
          <w:lang w:val="uk-UA"/>
        </w:rPr>
        <w:t>им</w:t>
      </w:r>
      <w:r w:rsidR="00936DC8" w:rsidRPr="000633C6">
        <w:rPr>
          <w:color w:val="auto"/>
          <w:lang w:val="uk-UA"/>
        </w:rPr>
        <w:t xml:space="preserve"> за договором комерційної концесії (франчайзингу).</w:t>
      </w:r>
    </w:p>
    <w:p w:rsidR="00936DC8" w:rsidRPr="000633C6" w:rsidRDefault="00936DC8" w:rsidP="005A6714">
      <w:pPr>
        <w:ind w:firstLine="567"/>
        <w:jc w:val="both"/>
        <w:rPr>
          <w:color w:val="auto"/>
          <w:lang w:val="uk-UA"/>
        </w:rPr>
      </w:pPr>
      <w:r w:rsidRPr="000633C6">
        <w:rPr>
          <w:color w:val="auto"/>
          <w:lang w:val="uk-UA"/>
        </w:rPr>
        <w:t>Право</w:t>
      </w:r>
      <w:r w:rsidR="002B3444">
        <w:rPr>
          <w:color w:val="auto"/>
          <w:lang w:val="uk-UA"/>
        </w:rPr>
        <w:t>чинність</w:t>
      </w:r>
      <w:r w:rsidRPr="000633C6">
        <w:rPr>
          <w:color w:val="auto"/>
          <w:lang w:val="uk-UA"/>
        </w:rPr>
        <w:t xml:space="preserve"> перешкоджати іншим особам неправомірно використовувати комерційне найменування, </w:t>
      </w:r>
      <w:r w:rsidR="002B3444">
        <w:rPr>
          <w:color w:val="auto"/>
          <w:lang w:val="uk-UA"/>
        </w:rPr>
        <w:t>зокрема</w:t>
      </w:r>
      <w:r w:rsidRPr="000633C6">
        <w:rPr>
          <w:color w:val="auto"/>
          <w:lang w:val="uk-UA"/>
        </w:rPr>
        <w:t xml:space="preserve"> забороняти таке використання, полягає в тому, що володілець комерційного найменування має право вимагати від іншого суб’єкта підприємницької діяльності припинення використання </w:t>
      </w:r>
      <w:r w:rsidRPr="000633C6">
        <w:rPr>
          <w:color w:val="auto"/>
          <w:lang w:val="uk-UA"/>
        </w:rPr>
        <w:lastRenderedPageBreak/>
        <w:t xml:space="preserve">тотожного або подібного найменування. </w:t>
      </w:r>
      <w:r w:rsidRPr="000633C6">
        <w:rPr>
          <w:color w:val="auto"/>
        </w:rPr>
        <w:t xml:space="preserve">Проте це не означає, що чинне законодавство </w:t>
      </w:r>
      <w:r w:rsidR="002B3444">
        <w:rPr>
          <w:color w:val="auto"/>
          <w:lang w:val="uk-UA"/>
        </w:rPr>
        <w:t>унеможливлює</w:t>
      </w:r>
      <w:r w:rsidRPr="000633C6">
        <w:rPr>
          <w:color w:val="auto"/>
        </w:rPr>
        <w:t xml:space="preserve"> участь у цивільному обороті суб’єктів, які мають однакові комерційні найменування.</w:t>
      </w:r>
      <w:r w:rsidRPr="000633C6">
        <w:rPr>
          <w:color w:val="auto"/>
          <w:lang w:val="uk-UA"/>
        </w:rPr>
        <w:t xml:space="preserve"> Студенти повинні знати </w:t>
      </w:r>
      <w:r w:rsidR="002B3444">
        <w:rPr>
          <w:color w:val="auto"/>
          <w:lang w:val="uk-UA"/>
        </w:rPr>
        <w:t>умови, за яких</w:t>
      </w:r>
      <w:r w:rsidRPr="000633C6">
        <w:rPr>
          <w:color w:val="auto"/>
          <w:lang w:val="uk-UA"/>
        </w:rPr>
        <w:t xml:space="preserve"> особи можуть мати однакові комерційні найменування.</w:t>
      </w:r>
    </w:p>
    <w:p w:rsidR="00936DC8" w:rsidRPr="000633C6" w:rsidRDefault="002B3444" w:rsidP="005A6714">
      <w:pPr>
        <w:ind w:firstLine="567"/>
        <w:jc w:val="both"/>
        <w:rPr>
          <w:color w:val="auto"/>
          <w:lang w:val="uk-UA"/>
        </w:rPr>
      </w:pPr>
      <w:r>
        <w:rPr>
          <w:color w:val="auto"/>
          <w:lang w:val="uk-UA"/>
        </w:rPr>
        <w:t>Розглядаючи третє питання</w:t>
      </w:r>
      <w:r w:rsidR="00936DC8" w:rsidRPr="000633C6">
        <w:rPr>
          <w:color w:val="auto"/>
          <w:lang w:val="uk-UA"/>
        </w:rPr>
        <w:t xml:space="preserve"> студентам необхідно в</w:t>
      </w:r>
      <w:r>
        <w:rPr>
          <w:color w:val="auto"/>
          <w:lang w:val="uk-UA"/>
        </w:rPr>
        <w:t>изначити особливості, відмінні й</w:t>
      </w:r>
      <w:r w:rsidR="00936DC8" w:rsidRPr="000633C6">
        <w:rPr>
          <w:color w:val="auto"/>
          <w:lang w:val="uk-UA"/>
        </w:rPr>
        <w:t xml:space="preserve"> тотожні риси понять «комерційне найменування» та «торговельна марка».</w:t>
      </w:r>
    </w:p>
    <w:p w:rsidR="00936DC8" w:rsidRPr="000633C6" w:rsidRDefault="00936DC8" w:rsidP="005A6714">
      <w:pPr>
        <w:ind w:firstLine="567"/>
        <w:jc w:val="both"/>
        <w:rPr>
          <w:color w:val="auto"/>
          <w:lang w:val="uk-UA"/>
        </w:rPr>
      </w:pPr>
      <w:r w:rsidRPr="000633C6">
        <w:rPr>
          <w:color w:val="auto"/>
          <w:lang w:val="uk-UA"/>
        </w:rPr>
        <w:t>Щодо четвертого питання, то набуття прав інтелектуальної власності на комерційне найменування не ставиться у залеж</w:t>
      </w:r>
      <w:r w:rsidR="002B3444">
        <w:rPr>
          <w:color w:val="auto"/>
          <w:lang w:val="uk-UA"/>
        </w:rPr>
        <w:t>ить від факту реєстрації</w:t>
      </w:r>
      <w:r w:rsidRPr="000633C6">
        <w:rPr>
          <w:color w:val="auto"/>
          <w:lang w:val="uk-UA"/>
        </w:rPr>
        <w:t xml:space="preserve"> </w:t>
      </w:r>
      <w:r w:rsidR="002B3444">
        <w:rPr>
          <w:color w:val="auto"/>
          <w:lang w:val="uk-UA"/>
        </w:rPr>
        <w:t>відповідно до</w:t>
      </w:r>
      <w:r w:rsidRPr="000633C6">
        <w:rPr>
          <w:color w:val="auto"/>
          <w:lang w:val="uk-UA"/>
        </w:rPr>
        <w:t xml:space="preserve"> приписів статті 8 Паризької конвенції про охорону промислової власності, за якою фірмові (комерційні) найменування охороняють в усіх країнах – членах Паризького Союзу без реєстрації </w:t>
      </w:r>
      <w:r w:rsidR="002B3444">
        <w:rPr>
          <w:color w:val="auto"/>
          <w:lang w:val="uk-UA"/>
        </w:rPr>
        <w:t>та</w:t>
      </w:r>
      <w:r w:rsidRPr="000633C6">
        <w:rPr>
          <w:color w:val="auto"/>
          <w:lang w:val="uk-UA"/>
        </w:rPr>
        <w:t xml:space="preserve"> незалежно від того, чи є вони частиною торговельної марки. За змістом статті 491 ЦК України майнові права інтелектуальної власності на комерційне найменування діють безстроково </w:t>
      </w:r>
      <w:r w:rsidR="002B3444">
        <w:rPr>
          <w:color w:val="auto"/>
          <w:lang w:val="uk-UA"/>
        </w:rPr>
        <w:t>й</w:t>
      </w:r>
      <w:r w:rsidRPr="000633C6">
        <w:rPr>
          <w:color w:val="auto"/>
          <w:lang w:val="uk-UA"/>
        </w:rPr>
        <w:t xml:space="preserve"> належать юридичній особі </w:t>
      </w:r>
      <w:r w:rsidR="002B3444">
        <w:rPr>
          <w:color w:val="auto"/>
          <w:lang w:val="uk-UA"/>
        </w:rPr>
        <w:t>впродовж</w:t>
      </w:r>
      <w:r w:rsidRPr="000633C6">
        <w:rPr>
          <w:color w:val="auto"/>
          <w:lang w:val="uk-UA"/>
        </w:rPr>
        <w:t xml:space="preserve"> усього періоду її діяльності.</w:t>
      </w:r>
    </w:p>
    <w:p w:rsidR="00936DC8" w:rsidRPr="000633C6" w:rsidRDefault="002B3444" w:rsidP="005A6714">
      <w:pPr>
        <w:ind w:firstLine="567"/>
        <w:jc w:val="both"/>
        <w:rPr>
          <w:color w:val="auto"/>
          <w:lang w:val="uk-UA"/>
        </w:rPr>
      </w:pPr>
      <w:r>
        <w:rPr>
          <w:color w:val="auto"/>
          <w:lang w:val="uk-UA"/>
        </w:rPr>
        <w:t xml:space="preserve">Вивчення п’ятого </w:t>
      </w:r>
      <w:r w:rsidR="00936DC8" w:rsidRPr="000633C6">
        <w:rPr>
          <w:color w:val="auto"/>
          <w:lang w:val="uk-UA"/>
        </w:rPr>
        <w:t xml:space="preserve">питання </w:t>
      </w:r>
      <w:r>
        <w:rPr>
          <w:color w:val="auto"/>
          <w:lang w:val="uk-UA"/>
        </w:rPr>
        <w:t>варто</w:t>
      </w:r>
      <w:r w:rsidR="00936DC8" w:rsidRPr="000633C6">
        <w:rPr>
          <w:color w:val="auto"/>
          <w:lang w:val="uk-UA"/>
        </w:rPr>
        <w:t xml:space="preserve"> почати з того, що майнові права на комерційне найменування належать до невідчужуваних прав інтелектуальної власності, тобто таких, що за частиною другою статті 490 ЦК України можуть бути передан</w:t>
      </w:r>
      <w:r>
        <w:rPr>
          <w:color w:val="auto"/>
          <w:lang w:val="uk-UA"/>
        </w:rPr>
        <w:t>ими</w:t>
      </w:r>
      <w:r w:rsidR="00936DC8" w:rsidRPr="000633C6">
        <w:rPr>
          <w:color w:val="auto"/>
          <w:lang w:val="uk-UA"/>
        </w:rPr>
        <w:t xml:space="preserve"> лише за умови переда</w:t>
      </w:r>
      <w:r>
        <w:rPr>
          <w:color w:val="auto"/>
          <w:lang w:val="uk-UA"/>
        </w:rPr>
        <w:t>ва</w:t>
      </w:r>
      <w:r w:rsidR="00936DC8" w:rsidRPr="000633C6">
        <w:rPr>
          <w:color w:val="auto"/>
          <w:lang w:val="uk-UA"/>
        </w:rPr>
        <w:t xml:space="preserve">ння іншій особі </w:t>
      </w:r>
      <w:r w:rsidRPr="002B3444">
        <w:rPr>
          <w:color w:val="auto"/>
          <w:lang w:val="uk-UA"/>
        </w:rPr>
        <w:t xml:space="preserve">разом із ними </w:t>
      </w:r>
      <w:r w:rsidR="00936DC8" w:rsidRPr="000633C6">
        <w:rPr>
          <w:color w:val="auto"/>
          <w:lang w:val="uk-UA"/>
        </w:rPr>
        <w:t>цілісного майнового комплексу особи, якій ці права належать. В цьому полягає відмінність правового режиму майнових прав інтелектуальної власності на комерційне найменування від правового режиму майнових прав на інші об’єкти інтелектуальної власності, що можуть бути вільно передан</w:t>
      </w:r>
      <w:r>
        <w:rPr>
          <w:color w:val="auto"/>
          <w:lang w:val="uk-UA"/>
        </w:rPr>
        <w:t>ими</w:t>
      </w:r>
      <w:r w:rsidR="00936DC8" w:rsidRPr="000633C6">
        <w:rPr>
          <w:color w:val="auto"/>
          <w:lang w:val="uk-UA"/>
        </w:rPr>
        <w:t xml:space="preserve"> їх власником за договором іншій особі. </w:t>
      </w:r>
    </w:p>
    <w:p w:rsidR="00936DC8" w:rsidRPr="000633C6" w:rsidRDefault="00936DC8" w:rsidP="005A6714">
      <w:pPr>
        <w:ind w:firstLine="567"/>
        <w:jc w:val="both"/>
        <w:rPr>
          <w:color w:val="auto"/>
          <w:lang w:val="uk-UA"/>
        </w:rPr>
      </w:pPr>
      <w:r w:rsidRPr="000633C6">
        <w:rPr>
          <w:color w:val="auto"/>
          <w:lang w:val="uk-UA"/>
        </w:rPr>
        <w:t>Вивчаючи шосте питання</w:t>
      </w:r>
      <w:r w:rsidR="002B3444">
        <w:rPr>
          <w:color w:val="auto"/>
          <w:lang w:val="uk-UA"/>
        </w:rPr>
        <w:t>,</w:t>
      </w:r>
      <w:r w:rsidRPr="000633C6">
        <w:rPr>
          <w:color w:val="auto"/>
          <w:lang w:val="uk-UA"/>
        </w:rPr>
        <w:t xml:space="preserve"> студентам необхідно визначити, що статтею 491 ЦК України передбачено, що чинність прав інтелектуальної власності на комерційне найменування припиняється </w:t>
      </w:r>
      <w:r w:rsidR="002B3444">
        <w:rPr>
          <w:color w:val="auto"/>
          <w:lang w:val="uk-UA"/>
        </w:rPr>
        <w:t xml:space="preserve">внаслідок ліквідації </w:t>
      </w:r>
      <w:r w:rsidRPr="000633C6">
        <w:rPr>
          <w:color w:val="auto"/>
          <w:lang w:val="uk-UA"/>
        </w:rPr>
        <w:t xml:space="preserve">юридичної особи та з інших </w:t>
      </w:r>
      <w:r w:rsidR="002B3444">
        <w:rPr>
          <w:color w:val="auto"/>
          <w:lang w:val="uk-UA"/>
        </w:rPr>
        <w:t>причин</w:t>
      </w:r>
      <w:r w:rsidRPr="000633C6">
        <w:rPr>
          <w:color w:val="auto"/>
          <w:lang w:val="uk-UA"/>
        </w:rPr>
        <w:t xml:space="preserve">, </w:t>
      </w:r>
      <w:r w:rsidR="002B3444">
        <w:rPr>
          <w:color w:val="auto"/>
          <w:lang w:val="uk-UA"/>
        </w:rPr>
        <w:t>у</w:t>
      </w:r>
      <w:r w:rsidRPr="000633C6">
        <w:rPr>
          <w:color w:val="auto"/>
          <w:lang w:val="uk-UA"/>
        </w:rPr>
        <w:t xml:space="preserve">становлених законом. Права на комерційне найменування припиняються й у разі відмови від комерційного найменування та за рішенням суду </w:t>
      </w:r>
      <w:r w:rsidR="002B3444">
        <w:rPr>
          <w:color w:val="auto"/>
          <w:lang w:val="uk-UA"/>
        </w:rPr>
        <w:t>внаслідок</w:t>
      </w:r>
      <w:r w:rsidRPr="000633C6">
        <w:rPr>
          <w:color w:val="auto"/>
          <w:lang w:val="uk-UA"/>
        </w:rPr>
        <w:t xml:space="preserve"> невідповідності </w:t>
      </w:r>
      <w:r w:rsidRPr="000633C6">
        <w:rPr>
          <w:color w:val="auto"/>
          <w:lang w:val="uk-UA"/>
        </w:rPr>
        <w:lastRenderedPageBreak/>
        <w:t xml:space="preserve">такого найменування вимогам закону або порушення ним прав </w:t>
      </w:r>
      <w:r w:rsidR="002B3444">
        <w:rPr>
          <w:color w:val="auto"/>
          <w:lang w:val="uk-UA"/>
        </w:rPr>
        <w:t>і</w:t>
      </w:r>
      <w:r w:rsidRPr="000633C6">
        <w:rPr>
          <w:color w:val="auto"/>
          <w:lang w:val="uk-UA"/>
        </w:rPr>
        <w:t xml:space="preserve"> законних інтересів інших осіб.</w:t>
      </w:r>
    </w:p>
    <w:p w:rsidR="00936DC8" w:rsidRPr="000633C6" w:rsidRDefault="00936DC8" w:rsidP="005A6714">
      <w:pPr>
        <w:ind w:firstLine="567"/>
        <w:jc w:val="both"/>
        <w:rPr>
          <w:color w:val="auto"/>
          <w:lang w:val="uk-UA"/>
        </w:rPr>
      </w:pPr>
      <w:r w:rsidRPr="000633C6">
        <w:rPr>
          <w:color w:val="auto"/>
        </w:rPr>
        <w:t xml:space="preserve">Порушенням прав на комерційне найменування є </w:t>
      </w:r>
      <w:r w:rsidR="002B3444" w:rsidRPr="000633C6">
        <w:rPr>
          <w:color w:val="auto"/>
        </w:rPr>
        <w:t xml:space="preserve">його </w:t>
      </w:r>
      <w:r w:rsidRPr="000633C6">
        <w:rPr>
          <w:color w:val="auto"/>
        </w:rPr>
        <w:t>неправомірне використання іншими особами.</w:t>
      </w:r>
      <w:r w:rsidRPr="000633C6">
        <w:rPr>
          <w:color w:val="auto"/>
          <w:lang w:val="uk-UA"/>
        </w:rPr>
        <w:t xml:space="preserve"> Студенти повинні знати, які обставини </w:t>
      </w:r>
      <w:r w:rsidR="002B3444">
        <w:rPr>
          <w:color w:val="auto"/>
          <w:lang w:val="uk-UA"/>
        </w:rPr>
        <w:t>потрібно</w:t>
      </w:r>
      <w:r w:rsidRPr="000633C6">
        <w:rPr>
          <w:color w:val="auto"/>
          <w:lang w:val="uk-UA"/>
        </w:rPr>
        <w:t xml:space="preserve"> встановлювати суду для правильного вирішення спору. </w:t>
      </w:r>
      <w:r w:rsidR="002B3444">
        <w:rPr>
          <w:color w:val="auto"/>
          <w:lang w:val="uk-UA"/>
        </w:rPr>
        <w:t>Т</w:t>
      </w:r>
      <w:r w:rsidR="002B3444" w:rsidRPr="000633C6">
        <w:rPr>
          <w:color w:val="auto"/>
          <w:lang w:val="uk-UA"/>
        </w:rPr>
        <w:t>акож</w:t>
      </w:r>
      <w:r w:rsidR="002B3444">
        <w:rPr>
          <w:color w:val="auto"/>
          <w:lang w:val="uk-UA"/>
        </w:rPr>
        <w:t xml:space="preserve"> н</w:t>
      </w:r>
      <w:r w:rsidRPr="000633C6">
        <w:rPr>
          <w:color w:val="auto"/>
          <w:lang w:val="uk-UA"/>
        </w:rPr>
        <w:t>еобхідно визначити, що</w:t>
      </w:r>
      <w:r w:rsidRPr="000633C6">
        <w:rPr>
          <w:color w:val="auto"/>
        </w:rPr>
        <w:t xml:space="preserve"> </w:t>
      </w:r>
      <w:r w:rsidR="002B3444">
        <w:rPr>
          <w:color w:val="auto"/>
          <w:lang w:val="uk-UA"/>
        </w:rPr>
        <w:t>в</w:t>
      </w:r>
      <w:r w:rsidRPr="000633C6">
        <w:rPr>
          <w:color w:val="auto"/>
          <w:lang w:val="uk-UA"/>
        </w:rPr>
        <w:t xml:space="preserve">ідповідно до статті 16 ЦК України кожна особа має право звернутися до суду за захистом свого особистого немайнового або майнового права та інтересу. </w:t>
      </w:r>
      <w:r w:rsidR="002B3444">
        <w:rPr>
          <w:color w:val="auto"/>
          <w:lang w:val="uk-UA"/>
        </w:rPr>
        <w:t>Базуючись на</w:t>
      </w:r>
      <w:r w:rsidRPr="000633C6">
        <w:rPr>
          <w:color w:val="auto"/>
          <w:lang w:val="uk-UA"/>
        </w:rPr>
        <w:t xml:space="preserve"> визначених цією статтею способ</w:t>
      </w:r>
      <w:r w:rsidR="002B3444">
        <w:rPr>
          <w:color w:val="auto"/>
          <w:lang w:val="uk-UA"/>
        </w:rPr>
        <w:t>ах</w:t>
      </w:r>
      <w:r w:rsidRPr="000633C6">
        <w:rPr>
          <w:color w:val="auto"/>
          <w:lang w:val="uk-UA"/>
        </w:rPr>
        <w:t xml:space="preserve"> захисту цивільних прав та інтересів, захист прав на комерційне найменування може бути реалізован</w:t>
      </w:r>
      <w:r w:rsidR="00840EF8">
        <w:rPr>
          <w:color w:val="auto"/>
          <w:lang w:val="uk-UA"/>
        </w:rPr>
        <w:t>им</w:t>
      </w:r>
      <w:r w:rsidRPr="000633C6">
        <w:rPr>
          <w:color w:val="auto"/>
          <w:lang w:val="uk-UA"/>
        </w:rPr>
        <w:t xml:space="preserve"> шляхом: визнання</w:t>
      </w:r>
      <w:r w:rsidR="00840EF8">
        <w:rPr>
          <w:color w:val="auto"/>
          <w:lang w:val="uk-UA"/>
        </w:rPr>
        <w:t>м</w:t>
      </w:r>
      <w:r w:rsidRPr="000633C6">
        <w:rPr>
          <w:color w:val="auto"/>
          <w:lang w:val="uk-UA"/>
        </w:rPr>
        <w:t xml:space="preserve"> прав на комерційне найменування; визнання</w:t>
      </w:r>
      <w:r w:rsidR="00840EF8">
        <w:rPr>
          <w:color w:val="auto"/>
          <w:lang w:val="uk-UA"/>
        </w:rPr>
        <w:t>м</w:t>
      </w:r>
      <w:r w:rsidRPr="000633C6">
        <w:rPr>
          <w:color w:val="auto"/>
          <w:lang w:val="uk-UA"/>
        </w:rPr>
        <w:t xml:space="preserve"> правочину недійсним; припинення</w:t>
      </w:r>
      <w:r w:rsidR="00840EF8">
        <w:rPr>
          <w:color w:val="auto"/>
          <w:lang w:val="uk-UA"/>
        </w:rPr>
        <w:t>м</w:t>
      </w:r>
      <w:r w:rsidRPr="000633C6">
        <w:rPr>
          <w:color w:val="auto"/>
          <w:lang w:val="uk-UA"/>
        </w:rPr>
        <w:t xml:space="preserve"> дій, </w:t>
      </w:r>
      <w:r w:rsidR="00840EF8">
        <w:rPr>
          <w:color w:val="auto"/>
          <w:lang w:val="uk-UA"/>
        </w:rPr>
        <w:t>що</w:t>
      </w:r>
      <w:r w:rsidRPr="000633C6">
        <w:rPr>
          <w:color w:val="auto"/>
          <w:lang w:val="uk-UA"/>
        </w:rPr>
        <w:t xml:space="preserve"> порушують права на комерційне найменування; відновлення</w:t>
      </w:r>
      <w:r w:rsidR="00840EF8">
        <w:rPr>
          <w:color w:val="auto"/>
          <w:lang w:val="uk-UA"/>
        </w:rPr>
        <w:t>м</w:t>
      </w:r>
      <w:r w:rsidRPr="000633C6">
        <w:rPr>
          <w:color w:val="auto"/>
          <w:lang w:val="uk-UA"/>
        </w:rPr>
        <w:t xml:space="preserve"> становища, яке існувало до порушення прав на комерційне найменування; примусов</w:t>
      </w:r>
      <w:r w:rsidR="00840EF8">
        <w:rPr>
          <w:color w:val="auto"/>
          <w:lang w:val="uk-UA"/>
        </w:rPr>
        <w:t>им</w:t>
      </w:r>
      <w:r w:rsidRPr="000633C6">
        <w:rPr>
          <w:color w:val="auto"/>
          <w:lang w:val="uk-UA"/>
        </w:rPr>
        <w:t xml:space="preserve"> виконання</w:t>
      </w:r>
      <w:r w:rsidR="00840EF8">
        <w:rPr>
          <w:color w:val="auto"/>
          <w:lang w:val="uk-UA"/>
        </w:rPr>
        <w:t>м</w:t>
      </w:r>
      <w:r w:rsidRPr="000633C6">
        <w:rPr>
          <w:color w:val="auto"/>
          <w:lang w:val="uk-UA"/>
        </w:rPr>
        <w:t xml:space="preserve"> обов’язку в натурі; змін</w:t>
      </w:r>
      <w:r w:rsidR="00840EF8">
        <w:rPr>
          <w:color w:val="auto"/>
          <w:lang w:val="uk-UA"/>
        </w:rPr>
        <w:t>ою</w:t>
      </w:r>
      <w:r w:rsidRPr="000633C6">
        <w:rPr>
          <w:color w:val="auto"/>
          <w:lang w:val="uk-UA"/>
        </w:rPr>
        <w:t xml:space="preserve"> правовідносин; припинення</w:t>
      </w:r>
      <w:r w:rsidR="00840EF8">
        <w:rPr>
          <w:color w:val="auto"/>
          <w:lang w:val="uk-UA"/>
        </w:rPr>
        <w:t>м</w:t>
      </w:r>
      <w:r w:rsidRPr="000633C6">
        <w:rPr>
          <w:color w:val="auto"/>
          <w:lang w:val="uk-UA"/>
        </w:rPr>
        <w:t xml:space="preserve"> правовідносин; відшкодування</w:t>
      </w:r>
      <w:r w:rsidR="00840EF8">
        <w:rPr>
          <w:color w:val="auto"/>
          <w:lang w:val="uk-UA"/>
        </w:rPr>
        <w:t>м</w:t>
      </w:r>
      <w:r w:rsidRPr="000633C6">
        <w:rPr>
          <w:color w:val="auto"/>
          <w:lang w:val="uk-UA"/>
        </w:rPr>
        <w:t xml:space="preserve"> збитків; відшкодування</w:t>
      </w:r>
      <w:r w:rsidR="00840EF8">
        <w:rPr>
          <w:color w:val="auto"/>
          <w:lang w:val="uk-UA"/>
        </w:rPr>
        <w:t>м</w:t>
      </w:r>
      <w:r w:rsidRPr="000633C6">
        <w:rPr>
          <w:color w:val="auto"/>
          <w:lang w:val="uk-UA"/>
        </w:rPr>
        <w:t xml:space="preserve"> моральної (немайнової) шкоди; визнання</w:t>
      </w:r>
      <w:r w:rsidR="00840EF8">
        <w:rPr>
          <w:color w:val="auto"/>
          <w:lang w:val="uk-UA"/>
        </w:rPr>
        <w:t>м</w:t>
      </w:r>
      <w:r w:rsidRPr="000633C6">
        <w:rPr>
          <w:color w:val="auto"/>
          <w:lang w:val="uk-UA"/>
        </w:rPr>
        <w:t xml:space="preserve"> незаконним рішення, дій чи бездіяльності органу державної влади або органу місцевого самоврядування.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5C5226" w:rsidP="005A6714">
      <w:pPr>
        <w:ind w:firstLine="567"/>
        <w:jc w:val="both"/>
        <w:rPr>
          <w:color w:val="auto"/>
          <w:lang w:val="uk-UA"/>
        </w:rPr>
      </w:pPr>
      <w:r w:rsidRPr="000633C6">
        <w:rPr>
          <w:color w:val="auto"/>
          <w:lang w:val="uk-UA"/>
        </w:rPr>
        <w:t xml:space="preserve">1. Що </w:t>
      </w:r>
      <w:r w:rsidR="00840EF8">
        <w:rPr>
          <w:color w:val="auto"/>
          <w:lang w:val="uk-UA"/>
        </w:rPr>
        <w:t>потрібно</w:t>
      </w:r>
      <w:r w:rsidRPr="000633C6">
        <w:rPr>
          <w:color w:val="auto"/>
          <w:lang w:val="uk-UA"/>
        </w:rPr>
        <w:t xml:space="preserve"> розуміти під використанням комерційного найменування?</w:t>
      </w:r>
    </w:p>
    <w:p w:rsidR="005C5226" w:rsidRPr="000633C6" w:rsidRDefault="005C5226" w:rsidP="005A6714">
      <w:pPr>
        <w:ind w:firstLine="567"/>
        <w:jc w:val="both"/>
        <w:rPr>
          <w:color w:val="auto"/>
          <w:lang w:val="uk-UA"/>
        </w:rPr>
      </w:pPr>
      <w:r w:rsidRPr="000633C6">
        <w:rPr>
          <w:color w:val="auto"/>
          <w:lang w:val="uk-UA"/>
        </w:rPr>
        <w:t>2. Чи може бути використан</w:t>
      </w:r>
      <w:r w:rsidR="00840EF8">
        <w:rPr>
          <w:color w:val="auto"/>
          <w:lang w:val="uk-UA"/>
        </w:rPr>
        <w:t>им</w:t>
      </w:r>
      <w:r w:rsidRPr="000633C6">
        <w:rPr>
          <w:color w:val="auto"/>
          <w:lang w:val="uk-UA"/>
        </w:rPr>
        <w:t xml:space="preserve"> комерційне найменування за договором к</w:t>
      </w:r>
      <w:r w:rsidR="00840EF8">
        <w:rPr>
          <w:color w:val="auto"/>
          <w:lang w:val="uk-UA"/>
        </w:rPr>
        <w:t>о</w:t>
      </w:r>
      <w:r w:rsidRPr="000633C6">
        <w:rPr>
          <w:color w:val="auto"/>
          <w:lang w:val="uk-UA"/>
        </w:rPr>
        <w:t>мерційного концесії (франчайзингу)?</w:t>
      </w:r>
    </w:p>
    <w:p w:rsidR="005C5226" w:rsidRPr="000633C6" w:rsidRDefault="005C5226" w:rsidP="005A6714">
      <w:pPr>
        <w:ind w:firstLine="567"/>
        <w:jc w:val="both"/>
        <w:rPr>
          <w:color w:val="auto"/>
          <w:lang w:val="uk-UA"/>
        </w:rPr>
      </w:pPr>
      <w:r w:rsidRPr="000633C6">
        <w:rPr>
          <w:color w:val="auto"/>
          <w:lang w:val="uk-UA"/>
        </w:rPr>
        <w:t>3. У чому полягає право</w:t>
      </w:r>
      <w:r w:rsidR="00840EF8">
        <w:rPr>
          <w:color w:val="auto"/>
          <w:lang w:val="uk-UA"/>
        </w:rPr>
        <w:t>чинність</w:t>
      </w:r>
      <w:r w:rsidRPr="000633C6">
        <w:rPr>
          <w:color w:val="auto"/>
          <w:lang w:val="uk-UA"/>
        </w:rPr>
        <w:t xml:space="preserve"> перешкоджати іншим особам неправомірно використовувати </w:t>
      </w:r>
      <w:r w:rsidR="00840EF8">
        <w:rPr>
          <w:color w:val="auto"/>
          <w:lang w:val="uk-UA"/>
        </w:rPr>
        <w:t>комерційне найменування, зокрема</w:t>
      </w:r>
      <w:r w:rsidRPr="000633C6">
        <w:rPr>
          <w:color w:val="auto"/>
          <w:lang w:val="uk-UA"/>
        </w:rPr>
        <w:t xml:space="preserve"> забороняти таке використання?</w:t>
      </w:r>
    </w:p>
    <w:p w:rsidR="005C5226" w:rsidRPr="000633C6" w:rsidRDefault="005C5226" w:rsidP="005A6714">
      <w:pPr>
        <w:ind w:firstLine="567"/>
        <w:jc w:val="both"/>
        <w:rPr>
          <w:color w:val="auto"/>
          <w:lang w:val="uk-UA"/>
        </w:rPr>
      </w:pPr>
      <w:r w:rsidRPr="000633C6">
        <w:rPr>
          <w:color w:val="auto"/>
          <w:lang w:val="uk-UA"/>
        </w:rPr>
        <w:t xml:space="preserve">4. </w:t>
      </w:r>
      <w:r w:rsidR="00840EF8">
        <w:rPr>
          <w:color w:val="auto"/>
          <w:lang w:val="uk-UA"/>
        </w:rPr>
        <w:t>За</w:t>
      </w:r>
      <w:r w:rsidRPr="000633C6">
        <w:rPr>
          <w:color w:val="auto"/>
          <w:lang w:val="uk-UA"/>
        </w:rPr>
        <w:t xml:space="preserve"> яких </w:t>
      </w:r>
      <w:r w:rsidR="00840EF8">
        <w:rPr>
          <w:color w:val="auto"/>
          <w:lang w:val="uk-UA"/>
        </w:rPr>
        <w:t>умов</w:t>
      </w:r>
      <w:r w:rsidRPr="000633C6">
        <w:rPr>
          <w:color w:val="auto"/>
          <w:lang w:val="uk-UA"/>
        </w:rPr>
        <w:t xml:space="preserve"> особи можуть мати однакові комерційні найменування?</w:t>
      </w:r>
    </w:p>
    <w:p w:rsidR="005C5226" w:rsidRPr="000633C6" w:rsidRDefault="005C5226" w:rsidP="005A6714">
      <w:pPr>
        <w:ind w:firstLine="567"/>
        <w:jc w:val="both"/>
        <w:rPr>
          <w:color w:val="auto"/>
          <w:lang w:val="uk-UA"/>
        </w:rPr>
      </w:pPr>
      <w:r w:rsidRPr="000633C6">
        <w:rPr>
          <w:color w:val="auto"/>
          <w:lang w:val="uk-UA"/>
        </w:rPr>
        <w:t xml:space="preserve">5. У чому полягають відмінності та тотожності прав на комерційне найменування </w:t>
      </w:r>
      <w:r w:rsidR="00840EF8">
        <w:rPr>
          <w:color w:val="auto"/>
          <w:lang w:val="uk-UA"/>
        </w:rPr>
        <w:t>й</w:t>
      </w:r>
      <w:r w:rsidRPr="000633C6">
        <w:rPr>
          <w:color w:val="auto"/>
          <w:lang w:val="uk-UA"/>
        </w:rPr>
        <w:t xml:space="preserve"> торговельну марку?</w:t>
      </w:r>
    </w:p>
    <w:p w:rsidR="005C5226" w:rsidRPr="000633C6" w:rsidRDefault="005C5226" w:rsidP="005A6714">
      <w:pPr>
        <w:ind w:firstLine="567"/>
        <w:jc w:val="both"/>
        <w:rPr>
          <w:color w:val="auto"/>
          <w:lang w:val="uk-UA"/>
        </w:rPr>
      </w:pPr>
      <w:r w:rsidRPr="000633C6">
        <w:rPr>
          <w:color w:val="auto"/>
          <w:lang w:val="uk-UA"/>
        </w:rPr>
        <w:t xml:space="preserve">6. </w:t>
      </w:r>
      <w:r w:rsidR="00FF4C18" w:rsidRPr="000633C6">
        <w:rPr>
          <w:color w:val="auto"/>
          <w:lang w:val="uk-UA"/>
        </w:rPr>
        <w:t xml:space="preserve">Чи </w:t>
      </w:r>
      <w:r w:rsidR="00840EF8">
        <w:rPr>
          <w:color w:val="auto"/>
          <w:lang w:val="uk-UA"/>
        </w:rPr>
        <w:t>залежить</w:t>
      </w:r>
      <w:r w:rsidR="00FF4C18" w:rsidRPr="000633C6">
        <w:rPr>
          <w:color w:val="auto"/>
          <w:lang w:val="uk-UA"/>
        </w:rPr>
        <w:t xml:space="preserve"> набуття прав інтелектуальної власності на коме</w:t>
      </w:r>
      <w:r w:rsidR="00840EF8">
        <w:rPr>
          <w:color w:val="auto"/>
          <w:lang w:val="uk-UA"/>
        </w:rPr>
        <w:t>рційне найменування</w:t>
      </w:r>
      <w:r w:rsidR="00FF4C18" w:rsidRPr="000633C6">
        <w:rPr>
          <w:color w:val="auto"/>
          <w:lang w:val="uk-UA"/>
        </w:rPr>
        <w:t xml:space="preserve"> від факту реєстрації?</w:t>
      </w:r>
    </w:p>
    <w:p w:rsidR="00FF4C18" w:rsidRPr="000633C6" w:rsidRDefault="00FF4C18" w:rsidP="005A6714">
      <w:pPr>
        <w:ind w:firstLine="567"/>
        <w:jc w:val="both"/>
        <w:rPr>
          <w:color w:val="auto"/>
          <w:lang w:val="uk-UA"/>
        </w:rPr>
      </w:pPr>
      <w:r w:rsidRPr="000633C6">
        <w:rPr>
          <w:color w:val="auto"/>
          <w:lang w:val="uk-UA"/>
        </w:rPr>
        <w:lastRenderedPageBreak/>
        <w:t>7. До якого типу прав інтелектуальної власності належать майнові права на комерційне найменування?</w:t>
      </w:r>
    </w:p>
    <w:p w:rsidR="00FF4C18" w:rsidRPr="000633C6" w:rsidRDefault="00840EF8" w:rsidP="005A6714">
      <w:pPr>
        <w:ind w:firstLine="567"/>
        <w:jc w:val="both"/>
        <w:rPr>
          <w:color w:val="auto"/>
          <w:lang w:val="uk-UA"/>
        </w:rPr>
      </w:pPr>
      <w:r>
        <w:rPr>
          <w:color w:val="auto"/>
          <w:lang w:val="uk-UA"/>
        </w:rPr>
        <w:t xml:space="preserve">8. Як припинити </w:t>
      </w:r>
      <w:r w:rsidR="00FF4C18" w:rsidRPr="000633C6">
        <w:rPr>
          <w:color w:val="auto"/>
          <w:lang w:val="uk-UA"/>
        </w:rPr>
        <w:t>чинність прав інтелектуальної власності на комерційне найменування?</w:t>
      </w:r>
    </w:p>
    <w:p w:rsidR="00FF4C18" w:rsidRPr="000633C6" w:rsidRDefault="00840EF8" w:rsidP="005A6714">
      <w:pPr>
        <w:ind w:firstLine="567"/>
        <w:jc w:val="both"/>
        <w:rPr>
          <w:color w:val="auto"/>
          <w:lang w:val="uk-UA"/>
        </w:rPr>
      </w:pPr>
      <w:r>
        <w:rPr>
          <w:color w:val="auto"/>
          <w:lang w:val="uk-UA"/>
        </w:rPr>
        <w:t>9. Що є</w:t>
      </w:r>
      <w:r w:rsidR="00FF4C18" w:rsidRPr="000633C6">
        <w:rPr>
          <w:color w:val="auto"/>
          <w:lang w:val="uk-UA"/>
        </w:rPr>
        <w:t xml:space="preserve"> порушенням прав на комерційне найменування?</w:t>
      </w:r>
    </w:p>
    <w:p w:rsidR="00FF4C18" w:rsidRPr="000633C6" w:rsidRDefault="00FF4C18" w:rsidP="005A6714">
      <w:pPr>
        <w:ind w:firstLine="567"/>
        <w:jc w:val="both"/>
        <w:rPr>
          <w:color w:val="auto"/>
          <w:lang w:val="uk-UA"/>
        </w:rPr>
      </w:pPr>
      <w:r w:rsidRPr="000633C6">
        <w:rPr>
          <w:color w:val="auto"/>
          <w:lang w:val="uk-UA"/>
        </w:rPr>
        <w:t>10. Визначте та проаналізуйте способи захисту прав на комерційне найменування.</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0E0AAC" w:rsidP="005A6714">
      <w:pPr>
        <w:tabs>
          <w:tab w:val="right" w:leader="dot" w:pos="6663"/>
        </w:tabs>
        <w:ind w:firstLine="567"/>
        <w:jc w:val="both"/>
        <w:rPr>
          <w:color w:val="auto"/>
          <w:lang w:val="uk-UA"/>
        </w:rPr>
      </w:pPr>
      <w:r w:rsidRPr="000633C6">
        <w:rPr>
          <w:color w:val="auto"/>
          <w:lang w:val="uk-UA"/>
        </w:rPr>
        <w:t xml:space="preserve">1. </w:t>
      </w:r>
      <w:r w:rsidR="00840EF8">
        <w:rPr>
          <w:color w:val="auto"/>
          <w:lang w:val="uk-UA"/>
        </w:rPr>
        <w:t>Умови, за яких</w:t>
      </w:r>
      <w:r w:rsidRPr="000633C6">
        <w:rPr>
          <w:color w:val="auto"/>
          <w:lang w:val="uk-UA"/>
        </w:rPr>
        <w:t xml:space="preserve"> особи можуть мати однакові комерційні найменування.</w:t>
      </w:r>
    </w:p>
    <w:p w:rsidR="000E0AAC" w:rsidRPr="000633C6" w:rsidRDefault="000E0AAC" w:rsidP="005A6714">
      <w:pPr>
        <w:tabs>
          <w:tab w:val="right" w:leader="dot" w:pos="6663"/>
        </w:tabs>
        <w:ind w:firstLine="567"/>
        <w:jc w:val="both"/>
        <w:rPr>
          <w:color w:val="auto"/>
          <w:lang w:val="uk-UA"/>
        </w:rPr>
      </w:pPr>
      <w:r w:rsidRPr="000633C6">
        <w:rPr>
          <w:color w:val="auto"/>
          <w:lang w:val="uk-UA"/>
        </w:rPr>
        <w:t xml:space="preserve">2. Співвідношення прав на комерційне найменування </w:t>
      </w:r>
      <w:r w:rsidR="00840EF8">
        <w:rPr>
          <w:color w:val="auto"/>
          <w:lang w:val="uk-UA"/>
        </w:rPr>
        <w:t>й</w:t>
      </w:r>
      <w:r w:rsidRPr="000633C6">
        <w:rPr>
          <w:color w:val="auto"/>
          <w:lang w:val="uk-UA"/>
        </w:rPr>
        <w:t xml:space="preserve"> торговельну марку. </w:t>
      </w:r>
    </w:p>
    <w:p w:rsidR="00FF4C18" w:rsidRPr="000633C6" w:rsidRDefault="00FF4C18" w:rsidP="005A6714">
      <w:pPr>
        <w:tabs>
          <w:tab w:val="right" w:leader="dot" w:pos="6663"/>
        </w:tabs>
        <w:ind w:firstLine="567"/>
        <w:jc w:val="both"/>
        <w:rPr>
          <w:color w:val="auto"/>
          <w:lang w:val="uk-UA"/>
        </w:rPr>
      </w:pPr>
      <w:r w:rsidRPr="000633C6">
        <w:rPr>
          <w:color w:val="auto"/>
          <w:lang w:val="uk-UA"/>
        </w:rPr>
        <w:t>3. Види порушення прав на комерційне найменування.</w:t>
      </w:r>
    </w:p>
    <w:p w:rsidR="00FF4C18" w:rsidRPr="000633C6" w:rsidRDefault="00FF4C18" w:rsidP="005A6714">
      <w:pPr>
        <w:tabs>
          <w:tab w:val="right" w:leader="dot" w:pos="6663"/>
        </w:tabs>
        <w:ind w:firstLine="567"/>
        <w:jc w:val="both"/>
        <w:rPr>
          <w:color w:val="auto"/>
          <w:lang w:val="uk-UA"/>
        </w:rPr>
      </w:pPr>
      <w:r w:rsidRPr="000633C6">
        <w:rPr>
          <w:color w:val="auto"/>
          <w:lang w:val="uk-UA"/>
        </w:rPr>
        <w:t>4. Характеристика способів захисту прав на комерційне найменування.</w:t>
      </w:r>
    </w:p>
    <w:p w:rsidR="00FF4C18" w:rsidRPr="000633C6" w:rsidRDefault="00FF4C18" w:rsidP="005A6714">
      <w:pPr>
        <w:tabs>
          <w:tab w:val="right" w:leader="dot" w:pos="6663"/>
        </w:tabs>
        <w:ind w:firstLine="567"/>
        <w:jc w:val="both"/>
        <w:rPr>
          <w:color w:val="auto"/>
          <w:lang w:val="uk-UA"/>
        </w:rPr>
      </w:pPr>
      <w:r w:rsidRPr="000633C6">
        <w:rPr>
          <w:color w:val="auto"/>
          <w:lang w:val="uk-UA"/>
        </w:rPr>
        <w:t>5. Принципи істинності, постійності та виключності, властиві комерційному найменуванню.</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5A6714" w:rsidP="00A563B3">
      <w:pPr>
        <w:pStyle w:val="a6"/>
        <w:numPr>
          <w:ilvl w:val="0"/>
          <w:numId w:val="80"/>
        </w:numPr>
        <w:ind w:left="0" w:firstLine="567"/>
        <w:jc w:val="both"/>
        <w:rPr>
          <w:color w:val="auto"/>
          <w:lang w:val="uk-UA"/>
        </w:rPr>
      </w:pPr>
      <w:r w:rsidRPr="000633C6">
        <w:rPr>
          <w:color w:val="auto"/>
          <w:lang w:val="uk-UA"/>
        </w:rPr>
        <w:t xml:space="preserve">На відміну від найменування юридичної особи, яке є засобом </w:t>
      </w:r>
      <w:r w:rsidR="00840EF8" w:rsidRPr="000633C6">
        <w:rPr>
          <w:color w:val="auto"/>
          <w:lang w:val="uk-UA"/>
        </w:rPr>
        <w:t xml:space="preserve">її </w:t>
      </w:r>
      <w:r w:rsidRPr="000633C6">
        <w:rPr>
          <w:color w:val="auto"/>
          <w:lang w:val="uk-UA"/>
        </w:rPr>
        <w:t xml:space="preserve">індивідуалізації </w:t>
      </w:r>
      <w:r w:rsidR="00840EF8">
        <w:rPr>
          <w:color w:val="auto"/>
          <w:lang w:val="uk-UA"/>
        </w:rPr>
        <w:t>в</w:t>
      </w:r>
      <w:r w:rsidRPr="000633C6">
        <w:rPr>
          <w:color w:val="auto"/>
          <w:lang w:val="uk-UA"/>
        </w:rPr>
        <w:t xml:space="preserve"> цивільно-правових відносинах, комерційне найменування як засіб індивідуалізації його володільця </w:t>
      </w:r>
      <w:r w:rsidR="00840EF8">
        <w:rPr>
          <w:color w:val="auto"/>
          <w:lang w:val="uk-UA"/>
        </w:rPr>
        <w:t>та</w:t>
      </w:r>
      <w:r w:rsidRPr="000633C6">
        <w:rPr>
          <w:color w:val="auto"/>
          <w:lang w:val="uk-UA"/>
        </w:rPr>
        <w:t xml:space="preserve"> об’єкт виключного права може бути використан</w:t>
      </w:r>
      <w:r w:rsidR="00840EF8">
        <w:rPr>
          <w:color w:val="auto"/>
          <w:lang w:val="uk-UA"/>
        </w:rPr>
        <w:t>им</w:t>
      </w:r>
      <w:r w:rsidRPr="000633C6">
        <w:rPr>
          <w:color w:val="auto"/>
          <w:lang w:val="uk-UA"/>
        </w:rPr>
        <w:t xml:space="preserve"> за договором:</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комерційної концесії (франчайзингу);</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купівлі-продажу;</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авторським;</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лізингу.</w:t>
      </w:r>
    </w:p>
    <w:p w:rsidR="005A6714" w:rsidRPr="000633C6" w:rsidRDefault="005A6714" w:rsidP="00A563B3">
      <w:pPr>
        <w:pStyle w:val="a6"/>
        <w:numPr>
          <w:ilvl w:val="0"/>
          <w:numId w:val="80"/>
        </w:numPr>
        <w:ind w:left="0" w:firstLine="567"/>
        <w:jc w:val="both"/>
        <w:rPr>
          <w:color w:val="auto"/>
          <w:lang w:val="uk-UA"/>
        </w:rPr>
      </w:pPr>
      <w:r w:rsidRPr="000633C6">
        <w:rPr>
          <w:color w:val="auto"/>
          <w:lang w:val="uk-UA"/>
        </w:rPr>
        <w:t>Чи можуть о</w:t>
      </w:r>
      <w:r w:rsidR="00840EF8">
        <w:rPr>
          <w:color w:val="auto"/>
          <w:lang w:val="uk-UA"/>
        </w:rPr>
        <w:t>с</w:t>
      </w:r>
      <w:r w:rsidRPr="000633C6">
        <w:rPr>
          <w:color w:val="auto"/>
          <w:lang w:val="uk-UA"/>
        </w:rPr>
        <w:t>оби мати о</w:t>
      </w:r>
      <w:r w:rsidR="00840EF8">
        <w:rPr>
          <w:color w:val="auto"/>
          <w:lang w:val="uk-UA"/>
        </w:rPr>
        <w:t>днакові комерційні найменування:</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ні;</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 xml:space="preserve">так, якщо вони виробляють товари </w:t>
      </w:r>
      <w:r w:rsidR="00840EF8">
        <w:rPr>
          <w:color w:val="auto"/>
          <w:lang w:val="uk-UA"/>
        </w:rPr>
        <w:t>в</w:t>
      </w:r>
      <w:r w:rsidRPr="000633C6">
        <w:rPr>
          <w:color w:val="auto"/>
          <w:lang w:val="uk-UA"/>
        </w:rPr>
        <w:t xml:space="preserve"> різних сферах;</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 xml:space="preserve">так, якщо це не вводить в оману споживачів щодо товарів, </w:t>
      </w:r>
      <w:r w:rsidR="00840EF8">
        <w:rPr>
          <w:color w:val="auto"/>
          <w:lang w:val="uk-UA"/>
        </w:rPr>
        <w:t>що</w:t>
      </w:r>
      <w:r w:rsidRPr="000633C6">
        <w:rPr>
          <w:color w:val="auto"/>
          <w:lang w:val="uk-UA"/>
        </w:rPr>
        <w:t xml:space="preserve"> вони виробляють та (або) реалізовують, </w:t>
      </w:r>
      <w:r w:rsidR="00840EF8">
        <w:rPr>
          <w:color w:val="auto"/>
          <w:lang w:val="uk-UA"/>
        </w:rPr>
        <w:t>і надаваних ними</w:t>
      </w:r>
      <w:r w:rsidRPr="000633C6">
        <w:rPr>
          <w:color w:val="auto"/>
          <w:lang w:val="uk-UA"/>
        </w:rPr>
        <w:t xml:space="preserve"> послуг;</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lastRenderedPageBreak/>
        <w:t>т</w:t>
      </w:r>
      <w:r w:rsidR="00840EF8">
        <w:rPr>
          <w:color w:val="auto"/>
          <w:lang w:val="uk-UA"/>
        </w:rPr>
        <w:t>ак, якщо це визначено договором?</w:t>
      </w:r>
    </w:p>
    <w:p w:rsidR="005A6714" w:rsidRPr="000633C6" w:rsidRDefault="005A6714" w:rsidP="00A563B3">
      <w:pPr>
        <w:pStyle w:val="a6"/>
        <w:numPr>
          <w:ilvl w:val="0"/>
          <w:numId w:val="80"/>
        </w:numPr>
        <w:ind w:left="0" w:firstLine="567"/>
        <w:jc w:val="both"/>
        <w:rPr>
          <w:color w:val="auto"/>
          <w:lang w:val="uk-UA"/>
        </w:rPr>
      </w:pPr>
      <w:r w:rsidRPr="000633C6">
        <w:rPr>
          <w:color w:val="auto"/>
          <w:lang w:val="uk-UA"/>
        </w:rPr>
        <w:t xml:space="preserve">Набуття прав інтелектуальної власності на комерційне найменування не </w:t>
      </w:r>
      <w:r w:rsidR="00840EF8">
        <w:rPr>
          <w:color w:val="auto"/>
          <w:lang w:val="uk-UA"/>
        </w:rPr>
        <w:t xml:space="preserve">залежить від факту реєстрації відповідно до </w:t>
      </w:r>
      <w:r w:rsidRPr="000633C6">
        <w:rPr>
          <w:color w:val="auto"/>
          <w:lang w:val="uk-UA"/>
        </w:rPr>
        <w:t>приписів:</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статті 8 Паризької конвенції про охорону промислової власності;</w:t>
      </w:r>
    </w:p>
    <w:p w:rsidR="005A6714" w:rsidRPr="000633C6" w:rsidRDefault="005A6714" w:rsidP="00A563B3">
      <w:pPr>
        <w:pStyle w:val="a6"/>
        <w:numPr>
          <w:ilvl w:val="1"/>
          <w:numId w:val="80"/>
        </w:numPr>
        <w:ind w:left="0" w:firstLine="567"/>
        <w:jc w:val="both"/>
        <w:rPr>
          <w:color w:val="auto"/>
          <w:lang w:val="uk-UA"/>
        </w:rPr>
      </w:pPr>
      <w:r w:rsidRPr="000633C6">
        <w:rPr>
          <w:color w:val="auto"/>
          <w:lang w:val="uk-UA"/>
        </w:rPr>
        <w:t xml:space="preserve">статті </w:t>
      </w:r>
      <w:r w:rsidR="00B35DB8" w:rsidRPr="000633C6">
        <w:rPr>
          <w:color w:val="auto"/>
          <w:lang w:val="uk-UA"/>
        </w:rPr>
        <w:t>490 Цивільного кодексу України;</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статті 10 Закону України «Про охорону прав на комерційне найменування»;</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статт</w:t>
      </w:r>
      <w:r w:rsidR="00840EF8">
        <w:rPr>
          <w:color w:val="auto"/>
          <w:lang w:val="uk-UA"/>
        </w:rPr>
        <w:t>і</w:t>
      </w:r>
      <w:r w:rsidRPr="000633C6">
        <w:rPr>
          <w:color w:val="auto"/>
          <w:lang w:val="uk-UA"/>
        </w:rPr>
        <w:t xml:space="preserve"> 25 Паризької конвенції про охорону промислової власності.</w:t>
      </w:r>
    </w:p>
    <w:p w:rsidR="00B35DB8" w:rsidRPr="000633C6" w:rsidRDefault="00B35DB8" w:rsidP="00A563B3">
      <w:pPr>
        <w:pStyle w:val="a6"/>
        <w:numPr>
          <w:ilvl w:val="0"/>
          <w:numId w:val="80"/>
        </w:numPr>
        <w:ind w:left="0" w:firstLine="567"/>
        <w:jc w:val="both"/>
        <w:rPr>
          <w:color w:val="auto"/>
          <w:lang w:val="uk-UA"/>
        </w:rPr>
      </w:pPr>
      <w:r w:rsidRPr="000633C6">
        <w:rPr>
          <w:color w:val="auto"/>
          <w:lang w:val="uk-UA"/>
        </w:rPr>
        <w:t>Строк дії майнових прав інтелектуальної власності на комерційне найменування становить:</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10 років;</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15 років;</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20 років;</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безстроково.</w:t>
      </w:r>
    </w:p>
    <w:p w:rsidR="00B35DB8" w:rsidRPr="000633C6" w:rsidRDefault="00B35DB8" w:rsidP="00A563B3">
      <w:pPr>
        <w:pStyle w:val="a6"/>
        <w:numPr>
          <w:ilvl w:val="0"/>
          <w:numId w:val="80"/>
        </w:numPr>
        <w:ind w:left="0" w:firstLine="567"/>
        <w:jc w:val="both"/>
        <w:rPr>
          <w:color w:val="auto"/>
          <w:lang w:val="uk-UA"/>
        </w:rPr>
      </w:pPr>
      <w:r w:rsidRPr="000633C6">
        <w:rPr>
          <w:color w:val="auto"/>
          <w:lang w:val="uk-UA"/>
        </w:rPr>
        <w:t>Майнові права на комерційне н</w:t>
      </w:r>
      <w:r w:rsidR="00840EF8">
        <w:rPr>
          <w:color w:val="auto"/>
          <w:lang w:val="uk-UA"/>
        </w:rPr>
        <w:t>айменування можуть бути переданими</w:t>
      </w:r>
      <w:r w:rsidRPr="000633C6">
        <w:rPr>
          <w:color w:val="auto"/>
          <w:lang w:val="uk-UA"/>
        </w:rPr>
        <w:t xml:space="preserve"> лише за умови:</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непереда</w:t>
      </w:r>
      <w:r w:rsidR="00840EF8">
        <w:rPr>
          <w:color w:val="auto"/>
          <w:lang w:val="uk-UA"/>
        </w:rPr>
        <w:t>ва</w:t>
      </w:r>
      <w:r w:rsidRPr="000633C6">
        <w:rPr>
          <w:color w:val="auto"/>
          <w:lang w:val="uk-UA"/>
        </w:rPr>
        <w:t>ння разом із ними іншій особі цілісного майнового комплексу особи, якій належать</w:t>
      </w:r>
      <w:r w:rsidR="00840EF8" w:rsidRPr="00840EF8">
        <w:rPr>
          <w:color w:val="auto"/>
          <w:lang w:val="uk-UA"/>
        </w:rPr>
        <w:t xml:space="preserve"> </w:t>
      </w:r>
      <w:r w:rsidR="00840EF8" w:rsidRPr="000633C6">
        <w:rPr>
          <w:color w:val="auto"/>
          <w:lang w:val="uk-UA"/>
        </w:rPr>
        <w:t>ці права</w:t>
      </w:r>
      <w:r w:rsidRPr="000633C6">
        <w:rPr>
          <w:color w:val="auto"/>
          <w:lang w:val="uk-UA"/>
        </w:rPr>
        <w:t>;</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переда</w:t>
      </w:r>
      <w:r w:rsidR="00840EF8">
        <w:rPr>
          <w:color w:val="auto"/>
          <w:lang w:val="uk-UA"/>
        </w:rPr>
        <w:t>ва</w:t>
      </w:r>
      <w:r w:rsidRPr="000633C6">
        <w:rPr>
          <w:color w:val="auto"/>
          <w:lang w:val="uk-UA"/>
        </w:rPr>
        <w:t>ння разом із ними іншій особі цілісного майнового комплексу особи, якій належать</w:t>
      </w:r>
      <w:r w:rsidR="00840EF8" w:rsidRPr="00840EF8">
        <w:rPr>
          <w:color w:val="auto"/>
          <w:lang w:val="uk-UA"/>
        </w:rPr>
        <w:t xml:space="preserve"> </w:t>
      </w:r>
      <w:r w:rsidR="00840EF8" w:rsidRPr="000633C6">
        <w:rPr>
          <w:color w:val="auto"/>
          <w:lang w:val="uk-UA"/>
        </w:rPr>
        <w:t>ці права</w:t>
      </w:r>
      <w:r w:rsidRPr="000633C6">
        <w:rPr>
          <w:color w:val="auto"/>
          <w:lang w:val="uk-UA"/>
        </w:rPr>
        <w:t>;</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переда</w:t>
      </w:r>
      <w:r w:rsidR="00840EF8">
        <w:rPr>
          <w:color w:val="auto"/>
          <w:lang w:val="uk-UA"/>
        </w:rPr>
        <w:t>ва</w:t>
      </w:r>
      <w:r w:rsidRPr="000633C6">
        <w:rPr>
          <w:color w:val="auto"/>
          <w:lang w:val="uk-UA"/>
        </w:rPr>
        <w:t>ння разом із ними іншій особі часткового майнового комплексу особи, якій належать</w:t>
      </w:r>
      <w:r w:rsidR="00840EF8" w:rsidRPr="00840EF8">
        <w:rPr>
          <w:color w:val="auto"/>
          <w:lang w:val="uk-UA"/>
        </w:rPr>
        <w:t xml:space="preserve"> </w:t>
      </w:r>
      <w:r w:rsidR="00840EF8" w:rsidRPr="000633C6">
        <w:rPr>
          <w:color w:val="auto"/>
          <w:lang w:val="uk-UA"/>
        </w:rPr>
        <w:t>ці права</w:t>
      </w:r>
      <w:r w:rsidRPr="000633C6">
        <w:rPr>
          <w:color w:val="auto"/>
          <w:lang w:val="uk-UA"/>
        </w:rPr>
        <w:t>;</w:t>
      </w:r>
    </w:p>
    <w:p w:rsidR="00B35DB8" w:rsidRPr="000633C6" w:rsidRDefault="00840EF8" w:rsidP="00A563B3">
      <w:pPr>
        <w:pStyle w:val="a6"/>
        <w:numPr>
          <w:ilvl w:val="1"/>
          <w:numId w:val="80"/>
        </w:numPr>
        <w:ind w:left="0" w:firstLine="567"/>
        <w:jc w:val="both"/>
        <w:rPr>
          <w:color w:val="auto"/>
          <w:lang w:val="uk-UA"/>
        </w:rPr>
      </w:pPr>
      <w:r>
        <w:rPr>
          <w:color w:val="auto"/>
          <w:lang w:val="uk-UA"/>
        </w:rPr>
        <w:t>не можуть бути переданими</w:t>
      </w:r>
      <w:r w:rsidR="00B35DB8" w:rsidRPr="000633C6">
        <w:rPr>
          <w:color w:val="auto"/>
          <w:lang w:val="uk-UA"/>
        </w:rPr>
        <w:t>.</w:t>
      </w:r>
    </w:p>
    <w:p w:rsidR="00B35DB8" w:rsidRPr="000633C6" w:rsidRDefault="00B35DB8" w:rsidP="00A563B3">
      <w:pPr>
        <w:pStyle w:val="a6"/>
        <w:numPr>
          <w:ilvl w:val="0"/>
          <w:numId w:val="80"/>
        </w:numPr>
        <w:ind w:left="0" w:firstLine="567"/>
        <w:jc w:val="both"/>
        <w:rPr>
          <w:color w:val="auto"/>
          <w:lang w:val="uk-UA"/>
        </w:rPr>
      </w:pPr>
      <w:r w:rsidRPr="000633C6">
        <w:rPr>
          <w:color w:val="auto"/>
          <w:lang w:val="uk-UA"/>
        </w:rPr>
        <w:t>Охоронним документом права інтелектуальної власності на комерційне найменування є:</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деклараційний патент;</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патент;</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свідоцтво;</w:t>
      </w:r>
    </w:p>
    <w:p w:rsidR="00B35DB8" w:rsidRPr="000633C6" w:rsidRDefault="00B35DB8" w:rsidP="00A563B3">
      <w:pPr>
        <w:pStyle w:val="a6"/>
        <w:numPr>
          <w:ilvl w:val="1"/>
          <w:numId w:val="80"/>
        </w:numPr>
        <w:ind w:left="0" w:firstLine="567"/>
        <w:jc w:val="both"/>
        <w:rPr>
          <w:color w:val="auto"/>
          <w:lang w:val="uk-UA"/>
        </w:rPr>
      </w:pPr>
      <w:r w:rsidRPr="000633C6">
        <w:rPr>
          <w:color w:val="auto"/>
          <w:lang w:val="uk-UA"/>
        </w:rPr>
        <w:t>не вида</w:t>
      </w:r>
      <w:r w:rsidR="00840EF8">
        <w:rPr>
          <w:color w:val="auto"/>
          <w:lang w:val="uk-UA"/>
        </w:rPr>
        <w:t>ють</w:t>
      </w:r>
      <w:r w:rsidRPr="000633C6">
        <w:rPr>
          <w:color w:val="auto"/>
          <w:lang w:val="uk-UA"/>
        </w:rPr>
        <w:t>я охоронн</w:t>
      </w:r>
      <w:r w:rsidR="00840EF8">
        <w:rPr>
          <w:color w:val="auto"/>
          <w:lang w:val="uk-UA"/>
        </w:rPr>
        <w:t>ого</w:t>
      </w:r>
      <w:r w:rsidRPr="000633C6">
        <w:rPr>
          <w:color w:val="auto"/>
          <w:lang w:val="uk-UA"/>
        </w:rPr>
        <w:t xml:space="preserve"> документ</w:t>
      </w:r>
      <w:r w:rsidR="00840EF8">
        <w:rPr>
          <w:color w:val="auto"/>
          <w:lang w:val="uk-UA"/>
        </w:rPr>
        <w:t>а</w:t>
      </w:r>
      <w:r w:rsidRPr="000633C6">
        <w:rPr>
          <w:color w:val="auto"/>
          <w:lang w:val="uk-UA"/>
        </w:rPr>
        <w:t>.</w:t>
      </w:r>
    </w:p>
    <w:p w:rsidR="00B35DB8" w:rsidRPr="000633C6" w:rsidRDefault="00476AC1" w:rsidP="00A563B3">
      <w:pPr>
        <w:pStyle w:val="a6"/>
        <w:numPr>
          <w:ilvl w:val="0"/>
          <w:numId w:val="80"/>
        </w:numPr>
        <w:ind w:left="0" w:firstLine="567"/>
        <w:jc w:val="both"/>
        <w:rPr>
          <w:color w:val="auto"/>
          <w:lang w:val="uk-UA"/>
        </w:rPr>
      </w:pPr>
      <w:r w:rsidRPr="000633C6">
        <w:rPr>
          <w:color w:val="auto"/>
          <w:lang w:val="uk-UA"/>
        </w:rPr>
        <w:t>Чинність майнових прав інтелектуальної власності на комерційне найменування припиняється:</w:t>
      </w:r>
    </w:p>
    <w:p w:rsidR="00476AC1" w:rsidRPr="000633C6" w:rsidRDefault="00476AC1" w:rsidP="00A563B3">
      <w:pPr>
        <w:pStyle w:val="a6"/>
        <w:numPr>
          <w:ilvl w:val="1"/>
          <w:numId w:val="80"/>
        </w:numPr>
        <w:ind w:left="0" w:firstLine="567"/>
        <w:jc w:val="both"/>
        <w:rPr>
          <w:color w:val="auto"/>
          <w:lang w:val="uk-UA"/>
        </w:rPr>
      </w:pPr>
      <w:r w:rsidRPr="000633C6">
        <w:rPr>
          <w:color w:val="auto"/>
          <w:lang w:val="uk-UA"/>
        </w:rPr>
        <w:t>за ініціативою особи, якій вони належать, якщо це не суперечить умовам договору;</w:t>
      </w:r>
    </w:p>
    <w:p w:rsidR="00476AC1" w:rsidRPr="000633C6" w:rsidRDefault="00476AC1" w:rsidP="00A563B3">
      <w:pPr>
        <w:pStyle w:val="a6"/>
        <w:numPr>
          <w:ilvl w:val="1"/>
          <w:numId w:val="80"/>
        </w:numPr>
        <w:ind w:left="0" w:firstLine="567"/>
        <w:jc w:val="both"/>
        <w:rPr>
          <w:color w:val="auto"/>
          <w:lang w:val="uk-UA"/>
        </w:rPr>
      </w:pPr>
      <w:r w:rsidRPr="000633C6">
        <w:rPr>
          <w:color w:val="auto"/>
          <w:lang w:val="uk-UA"/>
        </w:rPr>
        <w:lastRenderedPageBreak/>
        <w:t>ліквідацією юридичної особи;</w:t>
      </w:r>
    </w:p>
    <w:p w:rsidR="00476AC1" w:rsidRPr="000633C6" w:rsidRDefault="00840EF8" w:rsidP="00A563B3">
      <w:pPr>
        <w:pStyle w:val="a6"/>
        <w:numPr>
          <w:ilvl w:val="1"/>
          <w:numId w:val="80"/>
        </w:numPr>
        <w:ind w:left="0" w:firstLine="567"/>
        <w:jc w:val="both"/>
        <w:rPr>
          <w:color w:val="auto"/>
          <w:lang w:val="uk-UA"/>
        </w:rPr>
      </w:pPr>
      <w:r>
        <w:rPr>
          <w:color w:val="auto"/>
          <w:lang w:val="uk-UA"/>
        </w:rPr>
        <w:t>через виникнення</w:t>
      </w:r>
      <w:r w:rsidR="00476AC1" w:rsidRPr="000633C6">
        <w:rPr>
          <w:color w:val="auto"/>
          <w:lang w:val="uk-UA"/>
        </w:rPr>
        <w:t xml:space="preserve"> іншого комерційного найменування;</w:t>
      </w:r>
    </w:p>
    <w:p w:rsidR="00476AC1" w:rsidRPr="000633C6" w:rsidRDefault="00476AC1" w:rsidP="00A563B3">
      <w:pPr>
        <w:pStyle w:val="a6"/>
        <w:numPr>
          <w:ilvl w:val="1"/>
          <w:numId w:val="80"/>
        </w:numPr>
        <w:ind w:left="0" w:firstLine="567"/>
        <w:jc w:val="both"/>
        <w:rPr>
          <w:color w:val="auto"/>
          <w:lang w:val="uk-UA"/>
        </w:rPr>
      </w:pPr>
      <w:r w:rsidRPr="000633C6">
        <w:rPr>
          <w:color w:val="auto"/>
          <w:lang w:val="uk-UA"/>
        </w:rPr>
        <w:t>не може бути припинено</w:t>
      </w:r>
      <w:r w:rsidR="00840EF8">
        <w:rPr>
          <w:color w:val="auto"/>
          <w:lang w:val="uk-UA"/>
        </w:rPr>
        <w:t>ю</w:t>
      </w:r>
      <w:r w:rsidRPr="000633C6">
        <w:rPr>
          <w:color w:val="auto"/>
          <w:lang w:val="uk-UA"/>
        </w:rPr>
        <w:t xml:space="preserve"> достроково.</w:t>
      </w:r>
    </w:p>
    <w:p w:rsidR="00476AC1" w:rsidRPr="000633C6" w:rsidRDefault="00476AC1" w:rsidP="00A563B3">
      <w:pPr>
        <w:pStyle w:val="a6"/>
        <w:numPr>
          <w:ilvl w:val="0"/>
          <w:numId w:val="80"/>
        </w:numPr>
        <w:ind w:left="0" w:firstLine="567"/>
        <w:jc w:val="both"/>
        <w:rPr>
          <w:color w:val="auto"/>
          <w:lang w:val="uk-UA"/>
        </w:rPr>
      </w:pPr>
      <w:r w:rsidRPr="000633C6">
        <w:rPr>
          <w:color w:val="auto"/>
          <w:lang w:val="uk-UA"/>
        </w:rPr>
        <w:t>Чи залежить охорона комерційного найменування від того, чи є в</w:t>
      </w:r>
      <w:r w:rsidR="00840EF8">
        <w:rPr>
          <w:color w:val="auto"/>
          <w:lang w:val="uk-UA"/>
        </w:rPr>
        <w:t>оно частиною торговельної марки:</w:t>
      </w:r>
    </w:p>
    <w:p w:rsidR="00476AC1" w:rsidRPr="000633C6" w:rsidRDefault="00476AC1" w:rsidP="00A563B3">
      <w:pPr>
        <w:pStyle w:val="a6"/>
        <w:numPr>
          <w:ilvl w:val="1"/>
          <w:numId w:val="80"/>
        </w:numPr>
        <w:ind w:left="0" w:firstLine="567"/>
        <w:jc w:val="both"/>
        <w:rPr>
          <w:color w:val="auto"/>
          <w:lang w:val="uk-UA"/>
        </w:rPr>
      </w:pPr>
      <w:r w:rsidRPr="000633C6">
        <w:rPr>
          <w:color w:val="auto"/>
          <w:lang w:val="uk-UA"/>
        </w:rPr>
        <w:t xml:space="preserve">так, якщо </w:t>
      </w:r>
      <w:r w:rsidR="00840EF8">
        <w:rPr>
          <w:color w:val="auto"/>
          <w:lang w:val="uk-UA"/>
        </w:rPr>
        <w:t xml:space="preserve">воно </w:t>
      </w:r>
      <w:r w:rsidRPr="000633C6">
        <w:rPr>
          <w:color w:val="auto"/>
          <w:lang w:val="uk-UA"/>
        </w:rPr>
        <w:t>є частиною торго</w:t>
      </w:r>
      <w:r w:rsidR="00840EF8">
        <w:rPr>
          <w:color w:val="auto"/>
          <w:lang w:val="uk-UA"/>
        </w:rPr>
        <w:t xml:space="preserve">вельної марки, його </w:t>
      </w:r>
      <w:r w:rsidRPr="000633C6">
        <w:rPr>
          <w:color w:val="auto"/>
          <w:lang w:val="uk-UA"/>
        </w:rPr>
        <w:t>не охороня</w:t>
      </w:r>
      <w:r w:rsidR="00840EF8">
        <w:rPr>
          <w:color w:val="auto"/>
          <w:lang w:val="uk-UA"/>
        </w:rPr>
        <w:t>ють;</w:t>
      </w:r>
    </w:p>
    <w:p w:rsidR="00476AC1" w:rsidRPr="000633C6" w:rsidRDefault="00476AC1" w:rsidP="00A563B3">
      <w:pPr>
        <w:pStyle w:val="a6"/>
        <w:numPr>
          <w:ilvl w:val="1"/>
          <w:numId w:val="80"/>
        </w:numPr>
        <w:ind w:left="0" w:firstLine="567"/>
        <w:jc w:val="both"/>
        <w:rPr>
          <w:color w:val="auto"/>
          <w:lang w:val="uk-UA"/>
        </w:rPr>
      </w:pPr>
      <w:r w:rsidRPr="000633C6">
        <w:rPr>
          <w:color w:val="auto"/>
          <w:lang w:val="uk-UA"/>
        </w:rPr>
        <w:t xml:space="preserve">так, якщо </w:t>
      </w:r>
      <w:r w:rsidR="00840EF8">
        <w:rPr>
          <w:color w:val="auto"/>
          <w:lang w:val="uk-UA"/>
        </w:rPr>
        <w:t xml:space="preserve">воно </w:t>
      </w:r>
      <w:r w:rsidRPr="000633C6">
        <w:rPr>
          <w:color w:val="auto"/>
          <w:lang w:val="uk-UA"/>
        </w:rPr>
        <w:t xml:space="preserve">є частиною торговельної марки </w:t>
      </w:r>
      <w:r w:rsidR="00840EF8">
        <w:rPr>
          <w:color w:val="auto"/>
          <w:lang w:val="uk-UA"/>
        </w:rPr>
        <w:t>його охороняють</w:t>
      </w:r>
      <w:r w:rsidRPr="000633C6">
        <w:rPr>
          <w:color w:val="auto"/>
          <w:lang w:val="uk-UA"/>
        </w:rPr>
        <w:t>;</w:t>
      </w:r>
    </w:p>
    <w:p w:rsidR="00476AC1" w:rsidRPr="000633C6" w:rsidRDefault="00840EF8" w:rsidP="00A563B3">
      <w:pPr>
        <w:pStyle w:val="a6"/>
        <w:numPr>
          <w:ilvl w:val="1"/>
          <w:numId w:val="80"/>
        </w:numPr>
        <w:ind w:left="0" w:firstLine="567"/>
        <w:jc w:val="both"/>
        <w:rPr>
          <w:color w:val="auto"/>
          <w:lang w:val="uk-UA"/>
        </w:rPr>
      </w:pPr>
      <w:r>
        <w:rPr>
          <w:color w:val="auto"/>
          <w:lang w:val="uk-UA"/>
        </w:rPr>
        <w:t>не залежить?</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7879A4" w:rsidP="005A6714">
      <w:pPr>
        <w:ind w:firstLine="567"/>
        <w:jc w:val="both"/>
        <w:rPr>
          <w:color w:val="auto"/>
          <w:lang w:val="uk-UA"/>
        </w:rPr>
      </w:pPr>
      <w:r w:rsidRPr="00840EF8">
        <w:rPr>
          <w:lang w:val="uk-UA"/>
        </w:rPr>
        <w:t>https://elearning.sumdu.edu.ua/s/47-p6g</w:t>
      </w:r>
      <w:r w:rsidR="00840EF8">
        <w:rPr>
          <w:rStyle w:val="a5"/>
          <w:color w:val="auto"/>
          <w:lang w:val="uk-UA"/>
        </w:rPr>
        <w:t>.</w:t>
      </w:r>
    </w:p>
    <w:p w:rsidR="007879A4" w:rsidRPr="000633C6" w:rsidRDefault="007879A4"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840EF8" w:rsidRDefault="00336F1B" w:rsidP="005A6714">
      <w:pPr>
        <w:jc w:val="center"/>
        <w:rPr>
          <w:b/>
          <w:color w:val="auto"/>
          <w:lang w:val="uk-UA"/>
        </w:rPr>
      </w:pPr>
      <w:r w:rsidRPr="000633C6">
        <w:rPr>
          <w:b/>
          <w:color w:val="auto"/>
          <w:lang w:val="uk-UA"/>
        </w:rPr>
        <w:lastRenderedPageBreak/>
        <w:t xml:space="preserve">Тема 28. Право інтелектуальної власності </w:t>
      </w:r>
    </w:p>
    <w:p w:rsidR="00336F1B" w:rsidRPr="000633C6" w:rsidRDefault="00336F1B" w:rsidP="005A6714">
      <w:pPr>
        <w:jc w:val="center"/>
        <w:rPr>
          <w:b/>
          <w:color w:val="auto"/>
          <w:lang w:val="uk-UA"/>
        </w:rPr>
      </w:pPr>
      <w:r w:rsidRPr="000633C6">
        <w:rPr>
          <w:b/>
          <w:color w:val="auto"/>
          <w:lang w:val="uk-UA"/>
        </w:rPr>
        <w:t>на географічне зазначення. Набуття права інтелектуальної власності на географічне зазначення</w:t>
      </w:r>
    </w:p>
    <w:p w:rsidR="00C41718" w:rsidRPr="000633C6" w:rsidRDefault="00C41718"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C41718" w:rsidRPr="000633C6" w:rsidRDefault="00C41718" w:rsidP="005A6714">
      <w:pPr>
        <w:pStyle w:val="a6"/>
        <w:numPr>
          <w:ilvl w:val="0"/>
          <w:numId w:val="28"/>
        </w:numPr>
        <w:ind w:left="0" w:firstLine="567"/>
        <w:jc w:val="both"/>
        <w:rPr>
          <w:color w:val="auto"/>
        </w:rPr>
      </w:pPr>
      <w:r w:rsidRPr="000633C6">
        <w:rPr>
          <w:color w:val="auto"/>
        </w:rPr>
        <w:t xml:space="preserve">Поняття, загальна характеристика та види географічних зазначень. </w:t>
      </w:r>
    </w:p>
    <w:p w:rsidR="00C41718" w:rsidRPr="000633C6" w:rsidRDefault="00C41718" w:rsidP="005A6714">
      <w:pPr>
        <w:pStyle w:val="a6"/>
        <w:numPr>
          <w:ilvl w:val="0"/>
          <w:numId w:val="28"/>
        </w:numPr>
        <w:ind w:left="0" w:firstLine="567"/>
        <w:jc w:val="both"/>
        <w:rPr>
          <w:color w:val="auto"/>
        </w:rPr>
      </w:pPr>
      <w:r w:rsidRPr="000633C6">
        <w:rPr>
          <w:color w:val="auto"/>
        </w:rPr>
        <w:t xml:space="preserve">Суб’єкти права інтелектуальної власності на географічне зазначення. </w:t>
      </w:r>
    </w:p>
    <w:p w:rsidR="00336F1B" w:rsidRPr="000633C6" w:rsidRDefault="00C41718" w:rsidP="005A6714">
      <w:pPr>
        <w:pStyle w:val="a6"/>
        <w:numPr>
          <w:ilvl w:val="0"/>
          <w:numId w:val="28"/>
        </w:numPr>
        <w:ind w:left="0" w:firstLine="567"/>
        <w:jc w:val="both"/>
        <w:rPr>
          <w:color w:val="auto"/>
        </w:rPr>
      </w:pPr>
      <w:r w:rsidRPr="000633C6">
        <w:rPr>
          <w:color w:val="auto"/>
        </w:rPr>
        <w:t>Умови надання правової охорони географічному зазначенню. Підстави для відмови в наданні правової охорони географічному зазначенню. Момент виникнення права інтелектуальної власності на географічне зазначення.</w:t>
      </w:r>
    </w:p>
    <w:p w:rsidR="00C41718" w:rsidRPr="000633C6" w:rsidRDefault="00C41718"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0E7F72" w:rsidP="005A6714">
      <w:pPr>
        <w:ind w:firstLine="567"/>
        <w:jc w:val="both"/>
        <w:rPr>
          <w:color w:val="auto"/>
          <w:lang w:val="uk-UA"/>
        </w:rPr>
      </w:pPr>
      <w:r w:rsidRPr="000633C6">
        <w:rPr>
          <w:color w:val="auto"/>
          <w:lang w:val="uk-UA"/>
        </w:rPr>
        <w:t>Вивчаючи перше питання</w:t>
      </w:r>
      <w:r w:rsidR="00840EF8">
        <w:rPr>
          <w:color w:val="auto"/>
          <w:lang w:val="uk-UA"/>
        </w:rPr>
        <w:t xml:space="preserve">, студенти повинні </w:t>
      </w:r>
      <w:r w:rsidRPr="000633C6">
        <w:rPr>
          <w:color w:val="auto"/>
          <w:lang w:val="uk-UA"/>
        </w:rPr>
        <w:t>акцентувати увагу на тому, що механізм охорони географічних зазначень істотно відрізняється від інших об’єктів інтелектуал</w:t>
      </w:r>
      <w:r w:rsidR="00840EF8">
        <w:rPr>
          <w:color w:val="auto"/>
          <w:lang w:val="uk-UA"/>
        </w:rPr>
        <w:t xml:space="preserve">ьної власності. Пояснюється це </w:t>
      </w:r>
      <w:r w:rsidRPr="000633C6">
        <w:rPr>
          <w:color w:val="auto"/>
          <w:lang w:val="uk-UA"/>
        </w:rPr>
        <w:t xml:space="preserve">зокрема тим, що </w:t>
      </w:r>
      <w:r w:rsidR="00840EF8">
        <w:rPr>
          <w:color w:val="auto"/>
          <w:lang w:val="uk-UA"/>
        </w:rPr>
        <w:t xml:space="preserve">через </w:t>
      </w:r>
      <w:r w:rsidRPr="000633C6">
        <w:rPr>
          <w:color w:val="auto"/>
          <w:lang w:val="uk-UA"/>
        </w:rPr>
        <w:t>об</w:t>
      </w:r>
      <w:r w:rsidR="00860365" w:rsidRPr="000633C6">
        <w:rPr>
          <w:color w:val="auto"/>
          <w:lang w:val="uk-UA"/>
        </w:rPr>
        <w:t>’</w:t>
      </w:r>
      <w:r w:rsidR="00840EF8">
        <w:rPr>
          <w:color w:val="auto"/>
          <w:lang w:val="uk-UA"/>
        </w:rPr>
        <w:t xml:space="preserve">єктивне </w:t>
      </w:r>
      <w:r w:rsidRPr="000633C6">
        <w:rPr>
          <w:color w:val="auto"/>
          <w:lang w:val="uk-UA"/>
        </w:rPr>
        <w:t>існування географічного об’єкта (населеного пункту, регіону тощо) особа повинна мати право користуватися вказівками на нього, якщо вона виробляє товар чи надає послуги на цій території. Студенти повинні знати визначення понять «видова назва товару», «просте зазначення походження товару», «на</w:t>
      </w:r>
      <w:r w:rsidR="00840EF8">
        <w:rPr>
          <w:color w:val="auto"/>
          <w:lang w:val="uk-UA"/>
        </w:rPr>
        <w:t>зва місця походження товару», «г</w:t>
      </w:r>
      <w:r w:rsidRPr="000633C6">
        <w:rPr>
          <w:color w:val="auto"/>
          <w:lang w:val="uk-UA"/>
        </w:rPr>
        <w:t xml:space="preserve">еографічне зазначення походження товару». Правова охорона простого зазначення походження товару надається на підставі його використання і полягає </w:t>
      </w:r>
      <w:r w:rsidR="00840EF8">
        <w:rPr>
          <w:color w:val="auto"/>
          <w:lang w:val="uk-UA"/>
        </w:rPr>
        <w:t>в</w:t>
      </w:r>
      <w:r w:rsidRPr="000633C6">
        <w:rPr>
          <w:color w:val="auto"/>
          <w:lang w:val="uk-UA"/>
        </w:rPr>
        <w:t xml:space="preserve"> недопущенні використання зазначень, що є неправдивими (фальшивими) чи такими, що вводять споживачів в оману щодо дійсного географічного </w:t>
      </w:r>
      <w:r w:rsidR="00840EF8">
        <w:rPr>
          <w:color w:val="auto"/>
          <w:lang w:val="uk-UA"/>
        </w:rPr>
        <w:t>місця походження товару. Увагу потрібно</w:t>
      </w:r>
      <w:r w:rsidRPr="000633C6">
        <w:rPr>
          <w:color w:val="auto"/>
          <w:lang w:val="uk-UA"/>
        </w:rPr>
        <w:t xml:space="preserve"> приділити також і розмежуванню </w:t>
      </w:r>
      <w:r w:rsidR="00840EF8">
        <w:rPr>
          <w:color w:val="auto"/>
          <w:lang w:val="uk-UA"/>
        </w:rPr>
        <w:t xml:space="preserve">назви </w:t>
      </w:r>
      <w:r w:rsidRPr="000633C6">
        <w:rPr>
          <w:color w:val="auto"/>
          <w:lang w:val="uk-UA"/>
        </w:rPr>
        <w:t>м</w:t>
      </w:r>
      <w:r w:rsidR="00840EF8">
        <w:rPr>
          <w:color w:val="auto"/>
          <w:lang w:val="uk-UA"/>
        </w:rPr>
        <w:t xml:space="preserve">ісця походження та географічного зазначення походження, </w:t>
      </w:r>
      <w:r w:rsidRPr="000633C6">
        <w:rPr>
          <w:color w:val="auto"/>
          <w:lang w:val="uk-UA"/>
        </w:rPr>
        <w:t xml:space="preserve">проводиться за трьома критеріями. </w:t>
      </w:r>
    </w:p>
    <w:p w:rsidR="000E7F72" w:rsidRPr="000633C6" w:rsidRDefault="000E7F72" w:rsidP="005A6714">
      <w:pPr>
        <w:ind w:firstLine="567"/>
        <w:jc w:val="both"/>
        <w:rPr>
          <w:color w:val="auto"/>
          <w:lang w:val="uk-UA"/>
        </w:rPr>
      </w:pPr>
      <w:r w:rsidRPr="000633C6">
        <w:rPr>
          <w:color w:val="auto"/>
          <w:lang w:val="uk-UA"/>
        </w:rPr>
        <w:t xml:space="preserve">Вивчаючи друге питання, студенти повинні визначити, що стаття 502 ЦК України до суб’єктів права інтелектуальної власності на географічне зазначення відносить виробників </w:t>
      </w:r>
      <w:r w:rsidRPr="000633C6">
        <w:rPr>
          <w:color w:val="auto"/>
          <w:lang w:val="uk-UA"/>
        </w:rPr>
        <w:lastRenderedPageBreak/>
        <w:t>товарів, асоціації споживачів, інших осіб, визначених законом. Отже, особи</w:t>
      </w:r>
      <w:r w:rsidR="00840EF8">
        <w:rPr>
          <w:color w:val="auto"/>
          <w:lang w:val="uk-UA"/>
        </w:rPr>
        <w:t>,</w:t>
      </w:r>
      <w:r w:rsidRPr="000633C6">
        <w:rPr>
          <w:color w:val="auto"/>
          <w:lang w:val="uk-UA"/>
        </w:rPr>
        <w:t xml:space="preserve"> які мають зазначені права відпо</w:t>
      </w:r>
      <w:r w:rsidR="00840EF8">
        <w:rPr>
          <w:color w:val="auto"/>
          <w:lang w:val="uk-UA"/>
        </w:rPr>
        <w:t>відно до з</w:t>
      </w:r>
      <w:r w:rsidRPr="000633C6">
        <w:rPr>
          <w:color w:val="auto"/>
          <w:lang w:val="uk-UA"/>
        </w:rPr>
        <w:t>акону, і є суб’єктами права інтелектуальної власності на географічне зазначення. Студент</w:t>
      </w:r>
      <w:r w:rsidR="00840EF8">
        <w:rPr>
          <w:color w:val="auto"/>
          <w:lang w:val="uk-UA"/>
        </w:rPr>
        <w:t xml:space="preserve">и повинні </w:t>
      </w:r>
      <w:r w:rsidRPr="000633C6">
        <w:rPr>
          <w:color w:val="auto"/>
          <w:lang w:val="uk-UA"/>
        </w:rPr>
        <w:t>вміти визначати статус іноземних суб’єктів, спеціально уповноважених органів для визначення та контролю особливих властивостей та інших характеристик товарів як суб’єктів права інтелектуальної власності на географічне зазначення.</w:t>
      </w:r>
    </w:p>
    <w:p w:rsidR="000E7F72" w:rsidRPr="000633C6" w:rsidRDefault="000E7F72" w:rsidP="005A6714">
      <w:pPr>
        <w:ind w:firstLine="567"/>
        <w:jc w:val="both"/>
        <w:rPr>
          <w:color w:val="auto"/>
          <w:lang w:val="uk-UA"/>
        </w:rPr>
      </w:pPr>
      <w:r w:rsidRPr="000633C6">
        <w:rPr>
          <w:color w:val="auto"/>
          <w:lang w:val="uk-UA"/>
        </w:rPr>
        <w:t>Щодо третього питання</w:t>
      </w:r>
      <w:r w:rsidR="00840EF8">
        <w:rPr>
          <w:color w:val="auto"/>
          <w:lang w:val="uk-UA"/>
        </w:rPr>
        <w:t>, то потрібно</w:t>
      </w:r>
      <w:r w:rsidRPr="000633C6">
        <w:rPr>
          <w:color w:val="auto"/>
          <w:lang w:val="uk-UA"/>
        </w:rPr>
        <w:t xml:space="preserve"> наголосити на тому, що правова охорона надається кваліфікованим зазначенням походження товарів на підставі їх</w:t>
      </w:r>
      <w:r w:rsidR="00840EF8">
        <w:rPr>
          <w:color w:val="auto"/>
          <w:lang w:val="uk-UA"/>
        </w:rPr>
        <w:t>ньої</w:t>
      </w:r>
      <w:r w:rsidRPr="000633C6">
        <w:rPr>
          <w:color w:val="auto"/>
          <w:lang w:val="uk-UA"/>
        </w:rPr>
        <w:t xml:space="preserve"> реєстрації. Студенти повинні вивчити умови, яким повинна відповідати назва місця походженн</w:t>
      </w:r>
      <w:r w:rsidR="00840EF8">
        <w:rPr>
          <w:color w:val="auto"/>
          <w:lang w:val="uk-UA"/>
        </w:rPr>
        <w:t xml:space="preserve">я товару для правової охорони, а також умови, які поивнні виконуватия </w:t>
      </w:r>
      <w:r w:rsidRPr="000633C6">
        <w:rPr>
          <w:color w:val="auto"/>
          <w:lang w:val="uk-UA"/>
        </w:rPr>
        <w:t xml:space="preserve">щодо географічного зазначення походження товару задля правової охорони. Необхідно проаналізувати випадки, коли правова охорона може бути надана однаковим зазначенням походження товару. Студенти повинні визначити кваліфіковані зазначення походження товару, яким не надається правова охорона. Відповідно до статті 504 ЦК України право інтелектуальної власності на географічне зазначення є чинним </w:t>
      </w:r>
      <w:r w:rsidR="00840EF8">
        <w:rPr>
          <w:color w:val="auto"/>
          <w:lang w:val="uk-UA"/>
        </w:rPr>
        <w:t>із</w:t>
      </w:r>
      <w:r w:rsidRPr="000633C6">
        <w:rPr>
          <w:color w:val="auto"/>
          <w:lang w:val="uk-UA"/>
        </w:rPr>
        <w:t xml:space="preserve"> дати, наступної за датою державної реєстрації.</w:t>
      </w:r>
    </w:p>
    <w:p w:rsidR="00336F1B" w:rsidRPr="000633C6" w:rsidRDefault="000E7F72" w:rsidP="005A6714">
      <w:pPr>
        <w:jc w:val="center"/>
        <w:rPr>
          <w:b/>
          <w:color w:val="auto"/>
          <w:lang w:val="uk-UA"/>
        </w:rPr>
      </w:pPr>
      <w:r w:rsidRPr="000633C6">
        <w:rPr>
          <w:b/>
          <w:color w:val="auto"/>
          <w:lang w:val="uk-UA"/>
        </w:rPr>
        <w:t xml:space="preserve"> </w:t>
      </w: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FF4C18" w:rsidP="005A6714">
      <w:pPr>
        <w:ind w:firstLine="567"/>
        <w:jc w:val="both"/>
        <w:rPr>
          <w:color w:val="auto"/>
          <w:lang w:val="uk-UA"/>
        </w:rPr>
      </w:pPr>
      <w:r w:rsidRPr="000633C6">
        <w:rPr>
          <w:color w:val="auto"/>
          <w:lang w:val="uk-UA"/>
        </w:rPr>
        <w:t>1</w:t>
      </w:r>
      <w:r w:rsidR="00840EF8">
        <w:rPr>
          <w:color w:val="auto"/>
          <w:lang w:val="uk-UA"/>
        </w:rPr>
        <w:t> </w:t>
      </w:r>
      <w:r w:rsidRPr="000633C6">
        <w:rPr>
          <w:color w:val="auto"/>
          <w:lang w:val="uk-UA"/>
        </w:rPr>
        <w:t>Які терміни охоплює визначення «зазначення походження товару»?</w:t>
      </w:r>
    </w:p>
    <w:p w:rsidR="00FF4C18" w:rsidRPr="000633C6" w:rsidRDefault="00FF4C18" w:rsidP="005A6714">
      <w:pPr>
        <w:ind w:firstLine="567"/>
        <w:jc w:val="both"/>
        <w:rPr>
          <w:color w:val="auto"/>
          <w:lang w:val="uk-UA"/>
        </w:rPr>
      </w:pPr>
      <w:r w:rsidRPr="000633C6">
        <w:rPr>
          <w:color w:val="auto"/>
          <w:lang w:val="uk-UA"/>
        </w:rPr>
        <w:t>2. У чому полягає основна функція простого зазначення походження товару?</w:t>
      </w:r>
    </w:p>
    <w:p w:rsidR="00FF4C18" w:rsidRPr="000633C6" w:rsidRDefault="00FF4C18" w:rsidP="005A6714">
      <w:pPr>
        <w:ind w:firstLine="567"/>
        <w:jc w:val="both"/>
        <w:rPr>
          <w:color w:val="auto"/>
          <w:lang w:val="uk-UA"/>
        </w:rPr>
      </w:pPr>
      <w:r w:rsidRPr="000633C6">
        <w:rPr>
          <w:color w:val="auto"/>
          <w:lang w:val="uk-UA"/>
        </w:rPr>
        <w:t>3. Надайте визначення категорії «географічне зазначення походження товару».</w:t>
      </w:r>
    </w:p>
    <w:p w:rsidR="00FF4C18" w:rsidRPr="000633C6" w:rsidRDefault="00F4681B" w:rsidP="005A6714">
      <w:pPr>
        <w:ind w:firstLine="567"/>
        <w:jc w:val="both"/>
        <w:rPr>
          <w:color w:val="auto"/>
          <w:lang w:val="uk-UA"/>
        </w:rPr>
      </w:pPr>
      <w:r>
        <w:rPr>
          <w:color w:val="auto"/>
          <w:lang w:val="uk-UA"/>
        </w:rPr>
        <w:t>4. Що є</w:t>
      </w:r>
      <w:r w:rsidR="00FF4C18" w:rsidRPr="000633C6">
        <w:rPr>
          <w:color w:val="auto"/>
          <w:lang w:val="uk-UA"/>
        </w:rPr>
        <w:t xml:space="preserve"> </w:t>
      </w:r>
      <w:r>
        <w:rPr>
          <w:color w:val="auto"/>
          <w:lang w:val="uk-UA"/>
        </w:rPr>
        <w:t xml:space="preserve">омонімічним зазначенням </w:t>
      </w:r>
      <w:r w:rsidR="00FF4C18" w:rsidRPr="000633C6">
        <w:rPr>
          <w:color w:val="auto"/>
          <w:lang w:val="uk-UA"/>
        </w:rPr>
        <w:t>походження товару?</w:t>
      </w:r>
    </w:p>
    <w:p w:rsidR="00FF4C18" w:rsidRPr="000633C6" w:rsidRDefault="00840EF8" w:rsidP="005A6714">
      <w:pPr>
        <w:ind w:firstLine="567"/>
        <w:jc w:val="both"/>
        <w:rPr>
          <w:color w:val="auto"/>
          <w:lang w:val="uk-UA"/>
        </w:rPr>
      </w:pPr>
      <w:r>
        <w:rPr>
          <w:color w:val="auto"/>
          <w:lang w:val="uk-UA"/>
        </w:rPr>
        <w:t>5. </w:t>
      </w:r>
      <w:r w:rsidR="00FF4C18" w:rsidRPr="000633C6">
        <w:rPr>
          <w:color w:val="auto"/>
          <w:lang w:val="uk-UA"/>
        </w:rPr>
        <w:t>Визначте та коротко охарактеризуйте акти законодавства України щодо географічних зазначень.</w:t>
      </w:r>
    </w:p>
    <w:p w:rsidR="00FF4C18" w:rsidRPr="000633C6" w:rsidRDefault="00FF4C18" w:rsidP="005A6714">
      <w:pPr>
        <w:ind w:firstLine="567"/>
        <w:jc w:val="both"/>
        <w:rPr>
          <w:color w:val="auto"/>
          <w:lang w:val="uk-UA"/>
        </w:rPr>
      </w:pPr>
      <w:r w:rsidRPr="000633C6">
        <w:rPr>
          <w:color w:val="auto"/>
          <w:lang w:val="uk-UA"/>
        </w:rPr>
        <w:t>6. Проаналізуйте положення Угоди про торговельні аспекти прав інтелектуальної власності щодо правової охорони географічних зазначень.</w:t>
      </w:r>
    </w:p>
    <w:p w:rsidR="00FF4C18" w:rsidRPr="000633C6" w:rsidRDefault="00F4681B" w:rsidP="005A6714">
      <w:pPr>
        <w:ind w:firstLine="567"/>
        <w:jc w:val="both"/>
        <w:rPr>
          <w:color w:val="auto"/>
          <w:lang w:val="uk-UA"/>
        </w:rPr>
      </w:pPr>
      <w:r>
        <w:rPr>
          <w:color w:val="auto"/>
          <w:lang w:val="uk-UA"/>
        </w:rPr>
        <w:lastRenderedPageBreak/>
        <w:t>7. </w:t>
      </w:r>
      <w:r w:rsidR="00FF4C18" w:rsidRPr="000633C6">
        <w:rPr>
          <w:color w:val="auto"/>
          <w:lang w:val="uk-UA"/>
        </w:rPr>
        <w:t>Визначте положення щодо правової</w:t>
      </w:r>
      <w:r>
        <w:rPr>
          <w:color w:val="auto"/>
          <w:lang w:val="uk-UA"/>
        </w:rPr>
        <w:t xml:space="preserve"> </w:t>
      </w:r>
      <w:r w:rsidR="00FF4C18" w:rsidRPr="000633C6">
        <w:rPr>
          <w:color w:val="auto"/>
          <w:lang w:val="uk-UA"/>
        </w:rPr>
        <w:t>охорони географічних зазначень в Угоді про асоціацію з Європейським Союзом.</w:t>
      </w:r>
    </w:p>
    <w:p w:rsidR="00FF4C18" w:rsidRPr="000633C6" w:rsidRDefault="00FF4C18" w:rsidP="005A6714">
      <w:pPr>
        <w:ind w:firstLine="567"/>
        <w:jc w:val="both"/>
        <w:rPr>
          <w:color w:val="auto"/>
          <w:lang w:val="uk-UA"/>
        </w:rPr>
      </w:pPr>
      <w:r w:rsidRPr="000633C6">
        <w:rPr>
          <w:color w:val="auto"/>
          <w:lang w:val="uk-UA"/>
        </w:rPr>
        <w:t>8. Кого стаття 502 Цивільного кодексу України відносить до суб’єктів права інтелектуальної власності на географічне зазначення?</w:t>
      </w:r>
    </w:p>
    <w:p w:rsidR="00FF4C18" w:rsidRPr="000633C6" w:rsidRDefault="00FF4C18" w:rsidP="005A6714">
      <w:pPr>
        <w:ind w:firstLine="567"/>
        <w:jc w:val="both"/>
        <w:rPr>
          <w:color w:val="auto"/>
          <w:lang w:val="uk-UA"/>
        </w:rPr>
      </w:pPr>
      <w:r w:rsidRPr="000633C6">
        <w:rPr>
          <w:color w:val="auto"/>
          <w:lang w:val="uk-UA"/>
        </w:rPr>
        <w:t xml:space="preserve">9. Які спеціально уповноважені органи для визначення та контролю особливих властивостей інших характеристик товарів </w:t>
      </w:r>
      <w:r w:rsidR="00F4681B">
        <w:rPr>
          <w:color w:val="auto"/>
          <w:lang w:val="uk-UA"/>
        </w:rPr>
        <w:t>потрібно</w:t>
      </w:r>
      <w:r w:rsidRPr="000633C6">
        <w:rPr>
          <w:color w:val="auto"/>
          <w:lang w:val="uk-UA"/>
        </w:rPr>
        <w:t xml:space="preserve"> визначити в системі суб’єктів права інтелектуальної власності на географічне зазначення?</w:t>
      </w:r>
    </w:p>
    <w:p w:rsidR="00FF4C18" w:rsidRPr="000633C6" w:rsidRDefault="00FF4C18" w:rsidP="005A6714">
      <w:pPr>
        <w:ind w:firstLine="567"/>
        <w:jc w:val="both"/>
        <w:rPr>
          <w:color w:val="auto"/>
          <w:lang w:val="uk-UA"/>
        </w:rPr>
      </w:pPr>
      <w:r w:rsidRPr="000633C6">
        <w:rPr>
          <w:color w:val="auto"/>
          <w:lang w:val="uk-UA"/>
        </w:rPr>
        <w:t xml:space="preserve">10. Які умови мають бути виконані щодо </w:t>
      </w:r>
      <w:r w:rsidR="00F4681B">
        <w:rPr>
          <w:color w:val="auto"/>
          <w:lang w:val="uk-UA"/>
        </w:rPr>
        <w:t xml:space="preserve">назви місця походження товару </w:t>
      </w:r>
      <w:r w:rsidRPr="000633C6">
        <w:rPr>
          <w:color w:val="auto"/>
          <w:lang w:val="uk-UA"/>
        </w:rPr>
        <w:t>для надання йому правової охорони?</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FA13D7" w:rsidP="005A6714">
      <w:pPr>
        <w:tabs>
          <w:tab w:val="right" w:leader="dot" w:pos="6663"/>
        </w:tabs>
        <w:ind w:firstLine="567"/>
        <w:jc w:val="both"/>
        <w:rPr>
          <w:color w:val="auto"/>
          <w:lang w:val="uk-UA"/>
        </w:rPr>
      </w:pPr>
      <w:r w:rsidRPr="000633C6">
        <w:rPr>
          <w:color w:val="auto"/>
          <w:lang w:val="uk-UA"/>
        </w:rPr>
        <w:t>1. Розмежування понять «просте зазначення походження товару» та «кваліфіковане зазначення походження товару».</w:t>
      </w:r>
    </w:p>
    <w:p w:rsidR="00FA13D7" w:rsidRPr="000633C6" w:rsidRDefault="00FA13D7" w:rsidP="005A6714">
      <w:pPr>
        <w:tabs>
          <w:tab w:val="right" w:leader="dot" w:pos="6663"/>
        </w:tabs>
        <w:ind w:firstLine="567"/>
        <w:jc w:val="both"/>
        <w:rPr>
          <w:color w:val="auto"/>
          <w:lang w:val="uk-UA"/>
        </w:rPr>
      </w:pPr>
      <w:r w:rsidRPr="000633C6">
        <w:rPr>
          <w:color w:val="auto"/>
          <w:lang w:val="uk-UA"/>
        </w:rPr>
        <w:t>2. Правова охорона географічних зазначень відповідно до Угоди про торговельні аспекти прав інтелектуальної власності.</w:t>
      </w:r>
    </w:p>
    <w:p w:rsidR="00FA13D7" w:rsidRPr="000633C6" w:rsidRDefault="00FA13D7" w:rsidP="005A6714">
      <w:pPr>
        <w:tabs>
          <w:tab w:val="right" w:leader="dot" w:pos="6663"/>
        </w:tabs>
        <w:ind w:firstLine="567"/>
        <w:jc w:val="both"/>
        <w:rPr>
          <w:color w:val="auto"/>
          <w:lang w:val="uk-UA"/>
        </w:rPr>
      </w:pPr>
      <w:r w:rsidRPr="000633C6">
        <w:rPr>
          <w:color w:val="auto"/>
          <w:lang w:val="uk-UA"/>
        </w:rPr>
        <w:t>3. Правова охорона географічних зазначень відповідно до Угоди про асоціацію з Європейським Союзом.</w:t>
      </w:r>
    </w:p>
    <w:p w:rsidR="00FA13D7" w:rsidRPr="000633C6" w:rsidRDefault="00FA13D7" w:rsidP="005A6714">
      <w:pPr>
        <w:tabs>
          <w:tab w:val="right" w:leader="dot" w:pos="6663"/>
        </w:tabs>
        <w:ind w:firstLine="567"/>
        <w:jc w:val="both"/>
        <w:rPr>
          <w:color w:val="auto"/>
          <w:lang w:val="uk-UA"/>
        </w:rPr>
      </w:pPr>
      <w:r w:rsidRPr="000633C6">
        <w:rPr>
          <w:color w:val="auto"/>
          <w:lang w:val="uk-UA"/>
        </w:rPr>
        <w:t>4. Роль спеціально уповноважених органів для визначення та контролю особливих властивостей та інших характеристик товарів.</w:t>
      </w:r>
    </w:p>
    <w:p w:rsidR="00FA13D7" w:rsidRPr="000633C6" w:rsidRDefault="00F4681B" w:rsidP="005A6714">
      <w:pPr>
        <w:tabs>
          <w:tab w:val="right" w:leader="dot" w:pos="6663"/>
        </w:tabs>
        <w:ind w:firstLine="567"/>
        <w:jc w:val="both"/>
        <w:rPr>
          <w:color w:val="auto"/>
          <w:lang w:val="uk-UA"/>
        </w:rPr>
      </w:pPr>
      <w:r>
        <w:rPr>
          <w:color w:val="auto"/>
          <w:lang w:val="uk-UA"/>
        </w:rPr>
        <w:t>5. </w:t>
      </w:r>
      <w:r w:rsidR="00FA13D7" w:rsidRPr="000633C6">
        <w:rPr>
          <w:color w:val="auto"/>
          <w:lang w:val="uk-UA"/>
        </w:rPr>
        <w:t>Випадки</w:t>
      </w:r>
      <w:r>
        <w:rPr>
          <w:color w:val="auto"/>
          <w:lang w:val="uk-UA"/>
        </w:rPr>
        <w:t xml:space="preserve"> ненадання правової охорони </w:t>
      </w:r>
      <w:r w:rsidR="00FA13D7" w:rsidRPr="000633C6">
        <w:rPr>
          <w:color w:val="auto"/>
          <w:lang w:val="uk-UA"/>
        </w:rPr>
        <w:t>кваліфікованому зазначенню походження товару.</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476AC1" w:rsidRPr="000633C6" w:rsidRDefault="00476AC1" w:rsidP="00A563B3">
      <w:pPr>
        <w:pStyle w:val="a6"/>
        <w:numPr>
          <w:ilvl w:val="0"/>
          <w:numId w:val="81"/>
        </w:numPr>
        <w:ind w:left="0" w:firstLine="567"/>
        <w:jc w:val="both"/>
        <w:rPr>
          <w:color w:val="auto"/>
          <w:lang w:val="uk-UA"/>
        </w:rPr>
      </w:pPr>
      <w:r w:rsidRPr="000633C6">
        <w:rPr>
          <w:color w:val="auto"/>
          <w:lang w:val="uk-UA"/>
        </w:rPr>
        <w:t>Обсяг правової охорони географічного зазначення визначається:</w:t>
      </w:r>
    </w:p>
    <w:p w:rsidR="00476AC1" w:rsidRPr="000633C6" w:rsidRDefault="00476AC1" w:rsidP="00A563B3">
      <w:pPr>
        <w:pStyle w:val="a6"/>
        <w:numPr>
          <w:ilvl w:val="1"/>
          <w:numId w:val="82"/>
        </w:numPr>
        <w:ind w:left="0" w:firstLine="567"/>
        <w:jc w:val="both"/>
        <w:rPr>
          <w:color w:val="auto"/>
          <w:lang w:val="uk-UA"/>
        </w:rPr>
      </w:pPr>
      <w:r w:rsidRPr="000633C6">
        <w:rPr>
          <w:color w:val="auto"/>
          <w:lang w:val="uk-UA"/>
        </w:rPr>
        <w:t>характеристиками товару (послуги);</w:t>
      </w:r>
    </w:p>
    <w:p w:rsidR="00476AC1" w:rsidRPr="000633C6" w:rsidRDefault="00476AC1" w:rsidP="00A563B3">
      <w:pPr>
        <w:pStyle w:val="a6"/>
        <w:numPr>
          <w:ilvl w:val="1"/>
          <w:numId w:val="82"/>
        </w:numPr>
        <w:ind w:left="0" w:firstLine="567"/>
        <w:jc w:val="both"/>
        <w:rPr>
          <w:color w:val="auto"/>
          <w:lang w:val="uk-UA"/>
        </w:rPr>
      </w:pPr>
      <w:r w:rsidRPr="000633C6">
        <w:rPr>
          <w:color w:val="auto"/>
          <w:lang w:val="uk-UA"/>
        </w:rPr>
        <w:t xml:space="preserve"> межами географічного місця його походження;</w:t>
      </w:r>
    </w:p>
    <w:p w:rsidR="00476AC1" w:rsidRPr="000633C6" w:rsidRDefault="00476AC1" w:rsidP="00A563B3">
      <w:pPr>
        <w:pStyle w:val="a6"/>
        <w:numPr>
          <w:ilvl w:val="1"/>
          <w:numId w:val="82"/>
        </w:numPr>
        <w:ind w:left="0" w:firstLine="567"/>
        <w:jc w:val="both"/>
        <w:rPr>
          <w:color w:val="auto"/>
          <w:lang w:val="uk-UA"/>
        </w:rPr>
      </w:pPr>
      <w:r w:rsidRPr="000633C6">
        <w:rPr>
          <w:color w:val="auto"/>
          <w:lang w:val="uk-UA"/>
        </w:rPr>
        <w:t>описом географічного зазначення;</w:t>
      </w:r>
    </w:p>
    <w:p w:rsidR="00336F1B" w:rsidRPr="000633C6" w:rsidRDefault="00476AC1" w:rsidP="00A563B3">
      <w:pPr>
        <w:pStyle w:val="a6"/>
        <w:numPr>
          <w:ilvl w:val="1"/>
          <w:numId w:val="82"/>
        </w:numPr>
        <w:ind w:left="0" w:firstLine="567"/>
        <w:jc w:val="both"/>
        <w:rPr>
          <w:color w:val="auto"/>
          <w:lang w:val="uk-UA"/>
        </w:rPr>
      </w:pPr>
      <w:r w:rsidRPr="000633C6">
        <w:rPr>
          <w:color w:val="auto"/>
          <w:lang w:val="uk-UA"/>
        </w:rPr>
        <w:t>характеристиками товару (послуги) та межами географічного місця його походження.</w:t>
      </w:r>
    </w:p>
    <w:p w:rsidR="00476AC1" w:rsidRPr="000633C6" w:rsidRDefault="00F4681B" w:rsidP="00A563B3">
      <w:pPr>
        <w:pStyle w:val="a6"/>
        <w:numPr>
          <w:ilvl w:val="0"/>
          <w:numId w:val="82"/>
        </w:numPr>
        <w:ind w:left="0" w:firstLine="567"/>
        <w:jc w:val="both"/>
        <w:rPr>
          <w:color w:val="auto"/>
          <w:lang w:val="uk-UA"/>
        </w:rPr>
      </w:pPr>
      <w:r>
        <w:rPr>
          <w:color w:val="auto"/>
          <w:lang w:val="uk-UA"/>
        </w:rPr>
        <w:t>З</w:t>
      </w:r>
      <w:r w:rsidR="00476AC1" w:rsidRPr="000633C6">
        <w:rPr>
          <w:color w:val="auto"/>
          <w:lang w:val="uk-UA"/>
        </w:rPr>
        <w:t xml:space="preserve"> якого моменту є чинним право інтелектуальної власності на географічне зазначення?</w:t>
      </w:r>
    </w:p>
    <w:p w:rsidR="00476AC1" w:rsidRPr="000633C6" w:rsidRDefault="00476AC1" w:rsidP="00A563B3">
      <w:pPr>
        <w:pStyle w:val="a6"/>
        <w:numPr>
          <w:ilvl w:val="0"/>
          <w:numId w:val="83"/>
        </w:numPr>
        <w:ind w:left="0" w:firstLine="567"/>
        <w:jc w:val="both"/>
        <w:rPr>
          <w:color w:val="auto"/>
          <w:lang w:val="uk-UA"/>
        </w:rPr>
      </w:pPr>
      <w:r w:rsidRPr="000633C6">
        <w:rPr>
          <w:color w:val="auto"/>
          <w:lang w:val="uk-UA"/>
        </w:rPr>
        <w:lastRenderedPageBreak/>
        <w:t>моменту його першого застосування;</w:t>
      </w:r>
    </w:p>
    <w:p w:rsidR="00476AC1" w:rsidRPr="000633C6" w:rsidRDefault="00476AC1" w:rsidP="00A563B3">
      <w:pPr>
        <w:pStyle w:val="a6"/>
        <w:numPr>
          <w:ilvl w:val="0"/>
          <w:numId w:val="83"/>
        </w:numPr>
        <w:ind w:left="0" w:firstLine="567"/>
        <w:jc w:val="both"/>
        <w:rPr>
          <w:color w:val="auto"/>
          <w:lang w:val="uk-UA"/>
        </w:rPr>
      </w:pPr>
      <w:r w:rsidRPr="000633C6">
        <w:rPr>
          <w:color w:val="auto"/>
          <w:lang w:val="uk-UA"/>
        </w:rPr>
        <w:t>дати його державної реєстрації;</w:t>
      </w:r>
    </w:p>
    <w:p w:rsidR="00476AC1" w:rsidRPr="000633C6" w:rsidRDefault="00476AC1" w:rsidP="00A563B3">
      <w:pPr>
        <w:pStyle w:val="a6"/>
        <w:numPr>
          <w:ilvl w:val="0"/>
          <w:numId w:val="83"/>
        </w:numPr>
        <w:ind w:left="0" w:firstLine="567"/>
        <w:jc w:val="both"/>
        <w:rPr>
          <w:color w:val="auto"/>
          <w:lang w:val="uk-UA"/>
        </w:rPr>
      </w:pPr>
      <w:r w:rsidRPr="000633C6">
        <w:rPr>
          <w:color w:val="auto"/>
          <w:lang w:val="uk-UA"/>
        </w:rPr>
        <w:t>дати подання заявки на реєстрацію географічного зазначення;</w:t>
      </w:r>
    </w:p>
    <w:p w:rsidR="00476AC1" w:rsidRPr="000633C6" w:rsidRDefault="00476AC1" w:rsidP="00A563B3">
      <w:pPr>
        <w:pStyle w:val="a6"/>
        <w:numPr>
          <w:ilvl w:val="0"/>
          <w:numId w:val="83"/>
        </w:numPr>
        <w:ind w:left="0" w:firstLine="567"/>
        <w:jc w:val="both"/>
        <w:rPr>
          <w:color w:val="auto"/>
          <w:lang w:val="uk-UA"/>
        </w:rPr>
      </w:pPr>
      <w:r w:rsidRPr="000633C6">
        <w:rPr>
          <w:color w:val="auto"/>
          <w:lang w:val="uk-UA"/>
        </w:rPr>
        <w:t>дати, наступної за датою його державної реєстрації.</w:t>
      </w:r>
    </w:p>
    <w:p w:rsidR="00476AC1" w:rsidRPr="000633C6" w:rsidRDefault="00476AC1" w:rsidP="00A563B3">
      <w:pPr>
        <w:pStyle w:val="a6"/>
        <w:numPr>
          <w:ilvl w:val="0"/>
          <w:numId w:val="82"/>
        </w:numPr>
        <w:ind w:left="0" w:firstLine="567"/>
        <w:jc w:val="both"/>
        <w:rPr>
          <w:color w:val="auto"/>
          <w:lang w:val="uk-UA"/>
        </w:rPr>
      </w:pPr>
      <w:r w:rsidRPr="000633C6">
        <w:rPr>
          <w:color w:val="auto"/>
          <w:lang w:val="uk-UA"/>
        </w:rPr>
        <w:t>Право інтелектуальної власності на географічне зазначення охороняється:</w:t>
      </w:r>
    </w:p>
    <w:p w:rsidR="00476AC1" w:rsidRPr="000633C6" w:rsidRDefault="00476AC1" w:rsidP="00A563B3">
      <w:pPr>
        <w:pStyle w:val="a6"/>
        <w:numPr>
          <w:ilvl w:val="1"/>
          <w:numId w:val="82"/>
        </w:numPr>
        <w:ind w:left="0" w:firstLine="567"/>
        <w:jc w:val="both"/>
        <w:rPr>
          <w:color w:val="auto"/>
          <w:lang w:val="uk-UA"/>
        </w:rPr>
      </w:pPr>
      <w:r w:rsidRPr="000633C6">
        <w:rPr>
          <w:color w:val="auto"/>
          <w:lang w:val="uk-UA"/>
        </w:rPr>
        <w:t>протягом 10 років;</w:t>
      </w:r>
    </w:p>
    <w:p w:rsidR="00476AC1" w:rsidRPr="000633C6" w:rsidRDefault="00476AC1" w:rsidP="00A563B3">
      <w:pPr>
        <w:pStyle w:val="a6"/>
        <w:numPr>
          <w:ilvl w:val="1"/>
          <w:numId w:val="82"/>
        </w:numPr>
        <w:ind w:left="0" w:firstLine="567"/>
        <w:jc w:val="both"/>
        <w:rPr>
          <w:color w:val="auto"/>
          <w:lang w:val="uk-UA"/>
        </w:rPr>
      </w:pPr>
      <w:r w:rsidRPr="000633C6">
        <w:rPr>
          <w:color w:val="auto"/>
          <w:lang w:val="uk-UA"/>
        </w:rPr>
        <w:t>протягом 15 років;</w:t>
      </w:r>
    </w:p>
    <w:p w:rsidR="00476AC1" w:rsidRPr="000633C6" w:rsidRDefault="00476AC1" w:rsidP="00A563B3">
      <w:pPr>
        <w:pStyle w:val="a6"/>
        <w:numPr>
          <w:ilvl w:val="1"/>
          <w:numId w:val="82"/>
        </w:numPr>
        <w:ind w:left="0" w:firstLine="567"/>
        <w:jc w:val="both"/>
        <w:rPr>
          <w:color w:val="auto"/>
          <w:lang w:val="uk-UA"/>
        </w:rPr>
      </w:pPr>
      <w:r w:rsidRPr="000633C6">
        <w:rPr>
          <w:color w:val="auto"/>
          <w:lang w:val="uk-UA"/>
        </w:rPr>
        <w:t>безстроково;</w:t>
      </w:r>
    </w:p>
    <w:p w:rsidR="00476AC1" w:rsidRPr="000633C6" w:rsidRDefault="00476AC1" w:rsidP="00A563B3">
      <w:pPr>
        <w:pStyle w:val="a6"/>
        <w:numPr>
          <w:ilvl w:val="1"/>
          <w:numId w:val="82"/>
        </w:numPr>
        <w:ind w:left="0" w:firstLine="567"/>
        <w:jc w:val="both"/>
        <w:rPr>
          <w:color w:val="auto"/>
          <w:lang w:val="uk-UA"/>
        </w:rPr>
      </w:pPr>
      <w:r w:rsidRPr="000633C6">
        <w:rPr>
          <w:color w:val="auto"/>
          <w:lang w:val="uk-UA"/>
        </w:rPr>
        <w:t>безстроково за умови збереження характеристик товару (послуги), позначених цим зазначенням.</w:t>
      </w:r>
    </w:p>
    <w:p w:rsidR="00476AC1" w:rsidRPr="000633C6" w:rsidRDefault="00A563B3" w:rsidP="00A563B3">
      <w:pPr>
        <w:pStyle w:val="a6"/>
        <w:numPr>
          <w:ilvl w:val="0"/>
          <w:numId w:val="82"/>
        </w:numPr>
        <w:ind w:left="0" w:firstLine="567"/>
        <w:jc w:val="both"/>
        <w:rPr>
          <w:color w:val="auto"/>
          <w:lang w:val="uk-UA"/>
        </w:rPr>
      </w:pPr>
      <w:r w:rsidRPr="000633C6">
        <w:rPr>
          <w:color w:val="auto"/>
          <w:lang w:val="uk-UA"/>
        </w:rPr>
        <w:t xml:space="preserve">Застосовувана в назві товару назва географічного місця, </w:t>
      </w:r>
      <w:r w:rsidR="00F4681B">
        <w:rPr>
          <w:color w:val="auto"/>
          <w:lang w:val="uk-UA"/>
        </w:rPr>
        <w:t>у</w:t>
      </w:r>
      <w:r w:rsidRPr="000633C6">
        <w:rPr>
          <w:color w:val="auto"/>
          <w:lang w:val="uk-UA"/>
        </w:rPr>
        <w:t xml:space="preserve"> якому спочатку товар цього виду вироблявся, </w:t>
      </w:r>
      <w:r w:rsidR="00F4681B">
        <w:rPr>
          <w:color w:val="auto"/>
          <w:lang w:val="uk-UA"/>
        </w:rPr>
        <w:t>що</w:t>
      </w:r>
      <w:r w:rsidRPr="000633C6">
        <w:rPr>
          <w:color w:val="auto"/>
          <w:lang w:val="uk-UA"/>
        </w:rPr>
        <w:t xml:space="preserve"> згодом стала загальновживаною в Україні як назва певного виду товару безвідносно до конкретного місця його походження</w:t>
      </w:r>
      <w:r w:rsidR="00F4681B">
        <w:rPr>
          <w:color w:val="auto"/>
          <w:lang w:val="uk-UA"/>
        </w:rPr>
        <w:t>,</w:t>
      </w:r>
      <w:r w:rsidRPr="000633C6">
        <w:rPr>
          <w:color w:val="auto"/>
          <w:lang w:val="uk-UA"/>
        </w:rPr>
        <w:t xml:space="preserve"> – це:</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видова назва товару;</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торговельна марка;</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географічне зазначення;</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просте зазначення походження товару.</w:t>
      </w:r>
    </w:p>
    <w:p w:rsidR="00A563B3" w:rsidRPr="000633C6" w:rsidRDefault="00A563B3" w:rsidP="00A563B3">
      <w:pPr>
        <w:pStyle w:val="a6"/>
        <w:numPr>
          <w:ilvl w:val="0"/>
          <w:numId w:val="82"/>
        </w:numPr>
        <w:ind w:left="0" w:firstLine="567"/>
        <w:jc w:val="both"/>
        <w:rPr>
          <w:color w:val="auto"/>
          <w:lang w:val="uk-UA"/>
        </w:rPr>
      </w:pPr>
      <w:r w:rsidRPr="000633C6">
        <w:rPr>
          <w:color w:val="auto"/>
          <w:lang w:val="uk-UA"/>
        </w:rPr>
        <w:t>Будь-яке словесне чи зображувальне (графічне) позначення, що прямо чи опосередковано вказує на географічне місце походження товару</w:t>
      </w:r>
      <w:r w:rsidR="00F4681B">
        <w:rPr>
          <w:color w:val="auto"/>
          <w:lang w:val="uk-UA"/>
        </w:rPr>
        <w:t>,</w:t>
      </w:r>
      <w:r w:rsidRPr="000633C6">
        <w:rPr>
          <w:color w:val="auto"/>
          <w:lang w:val="uk-UA"/>
        </w:rPr>
        <w:t xml:space="preserve"> – це:</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видова назва товару;</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торговельна марка;</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географічне зазначення;</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просте зазначення походження товару.</w:t>
      </w:r>
    </w:p>
    <w:p w:rsidR="00A563B3" w:rsidRPr="000633C6" w:rsidRDefault="00A563B3" w:rsidP="00A563B3">
      <w:pPr>
        <w:pStyle w:val="a6"/>
        <w:numPr>
          <w:ilvl w:val="0"/>
          <w:numId w:val="82"/>
        </w:numPr>
        <w:ind w:left="0" w:firstLine="567"/>
        <w:jc w:val="both"/>
        <w:rPr>
          <w:color w:val="auto"/>
          <w:lang w:val="uk-UA"/>
        </w:rPr>
      </w:pPr>
      <w:r w:rsidRPr="000633C6">
        <w:rPr>
          <w:color w:val="auto"/>
          <w:lang w:val="uk-UA"/>
        </w:rPr>
        <w:t>Основною функцією простого зазначення походження товару є:</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ідентифікуюча;</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інформативна;</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кваліфікуюча;</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комунікативна.</w:t>
      </w:r>
    </w:p>
    <w:p w:rsidR="00A563B3" w:rsidRPr="000633C6" w:rsidRDefault="00A563B3" w:rsidP="00A563B3">
      <w:pPr>
        <w:pStyle w:val="a6"/>
        <w:numPr>
          <w:ilvl w:val="0"/>
          <w:numId w:val="82"/>
        </w:numPr>
        <w:ind w:left="0" w:firstLine="567"/>
        <w:jc w:val="both"/>
        <w:rPr>
          <w:color w:val="auto"/>
          <w:lang w:val="uk-UA"/>
        </w:rPr>
      </w:pPr>
      <w:r w:rsidRPr="000633C6">
        <w:rPr>
          <w:color w:val="auto"/>
          <w:lang w:val="uk-UA"/>
        </w:rPr>
        <w:t>Правова охорона надається назві місця походження товару, щодо якої виконуються такі умови:</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 xml:space="preserve">вона є назвою географічного місця, з якого </w:t>
      </w:r>
      <w:r w:rsidR="00F4681B">
        <w:rPr>
          <w:color w:val="auto"/>
          <w:lang w:val="uk-UA"/>
        </w:rPr>
        <w:t>цей</w:t>
      </w:r>
      <w:r w:rsidRPr="000633C6">
        <w:rPr>
          <w:color w:val="auto"/>
          <w:lang w:val="uk-UA"/>
        </w:rPr>
        <w:t xml:space="preserve"> товар </w:t>
      </w:r>
      <w:r w:rsidRPr="000633C6">
        <w:rPr>
          <w:color w:val="auto"/>
          <w:lang w:val="uk-UA"/>
        </w:rPr>
        <w:lastRenderedPageBreak/>
        <w:t xml:space="preserve">походить; вона вживається як назва </w:t>
      </w:r>
      <w:r w:rsidR="00F4681B">
        <w:rPr>
          <w:color w:val="auto"/>
          <w:lang w:val="uk-UA"/>
        </w:rPr>
        <w:t>цього</w:t>
      </w:r>
      <w:r w:rsidRPr="000633C6">
        <w:rPr>
          <w:color w:val="auto"/>
          <w:lang w:val="uk-UA"/>
        </w:rPr>
        <w:t xml:space="preserve"> товару чи як складова цієї назви;</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 xml:space="preserve">у вказаному цією назвою географічному місці об’єктивно існують характерні природні умови чи поєднання характерних природних умов і людського фактора, що надають товару особливих властивостей порівняно з однорідними товарами з інших географічних місць; позначуваний цією назвою товар має відповідні властивості, що виключно або </w:t>
      </w:r>
      <w:r w:rsidR="00F4681B">
        <w:rPr>
          <w:color w:val="auto"/>
          <w:lang w:val="uk-UA"/>
        </w:rPr>
        <w:t>переважно</w:t>
      </w:r>
      <w:r w:rsidRPr="000633C6">
        <w:rPr>
          <w:color w:val="auto"/>
          <w:lang w:val="uk-UA"/>
        </w:rPr>
        <w:t xml:space="preserve"> зумовлені характерними для </w:t>
      </w:r>
      <w:r w:rsidR="00F4681B">
        <w:rPr>
          <w:color w:val="auto"/>
          <w:lang w:val="uk-UA"/>
        </w:rPr>
        <w:t>цьо</w:t>
      </w:r>
      <w:r w:rsidRPr="000633C6">
        <w:rPr>
          <w:color w:val="auto"/>
          <w:lang w:val="uk-UA"/>
        </w:rPr>
        <w:t>го географічного місця природними умовами чи поєднан</w:t>
      </w:r>
      <w:r w:rsidR="00F4681B">
        <w:rPr>
          <w:color w:val="auto"/>
          <w:lang w:val="uk-UA"/>
        </w:rPr>
        <w:t>ням цих умов з характерним для цьо</w:t>
      </w:r>
      <w:r w:rsidRPr="000633C6">
        <w:rPr>
          <w:color w:val="auto"/>
          <w:lang w:val="uk-UA"/>
        </w:rPr>
        <w:t>го географічного місця людським фактором;</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 xml:space="preserve">вона є назвою географічного місця, з якого </w:t>
      </w:r>
      <w:r w:rsidR="00F4681B">
        <w:rPr>
          <w:color w:val="auto"/>
          <w:lang w:val="uk-UA"/>
        </w:rPr>
        <w:t>цей</w:t>
      </w:r>
      <w:r w:rsidRPr="000633C6">
        <w:rPr>
          <w:color w:val="auto"/>
          <w:lang w:val="uk-UA"/>
        </w:rPr>
        <w:t xml:space="preserve"> товар походить; вона вживається як назва </w:t>
      </w:r>
      <w:r w:rsidR="00F4681B">
        <w:rPr>
          <w:color w:val="auto"/>
          <w:lang w:val="uk-UA"/>
        </w:rPr>
        <w:t>цього</w:t>
      </w:r>
      <w:r w:rsidRPr="000633C6">
        <w:rPr>
          <w:color w:val="auto"/>
          <w:lang w:val="uk-UA"/>
        </w:rPr>
        <w:t xml:space="preserve"> товару чи як складова цієї назви; у вказаному цією назвою географічному місці об’єктивно існують характерні природні умови чи поєднання характерних природних умов і людського фактора, що надають товару особливих властивостей порівняно з однорідними товарами з інших географічних місць;</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 xml:space="preserve">вона є назвою географічного місця, з якого </w:t>
      </w:r>
      <w:r w:rsidR="00F4681B">
        <w:rPr>
          <w:color w:val="auto"/>
          <w:lang w:val="uk-UA"/>
        </w:rPr>
        <w:t>цей</w:t>
      </w:r>
      <w:r w:rsidRPr="000633C6">
        <w:rPr>
          <w:color w:val="auto"/>
          <w:lang w:val="uk-UA"/>
        </w:rPr>
        <w:t xml:space="preserve"> товар походить; вона вживається як назва </w:t>
      </w:r>
      <w:r w:rsidR="00F4681B">
        <w:rPr>
          <w:color w:val="auto"/>
          <w:lang w:val="uk-UA"/>
        </w:rPr>
        <w:t>цього</w:t>
      </w:r>
      <w:r w:rsidRPr="000633C6">
        <w:rPr>
          <w:color w:val="auto"/>
          <w:lang w:val="uk-UA"/>
        </w:rPr>
        <w:t xml:space="preserve"> товару чи як складова цієї назви; у вказаному цією назвою географічному місці об’єктивно існують характерні природні умови чи поєднання характерних природних умов і людського фактора, що надають товару особливих властивостей порівняно з однорідними товарами з інших географічних місць;  позначуваний цією назвою товар має відповідні властивості, що виключно або </w:t>
      </w:r>
      <w:r w:rsidR="00F4681B">
        <w:rPr>
          <w:color w:val="auto"/>
          <w:lang w:val="uk-UA"/>
        </w:rPr>
        <w:t>переважно</w:t>
      </w:r>
      <w:r w:rsidRPr="000633C6">
        <w:rPr>
          <w:color w:val="auto"/>
          <w:lang w:val="uk-UA"/>
        </w:rPr>
        <w:t xml:space="preserve"> зумовлені характерними для </w:t>
      </w:r>
      <w:r w:rsidR="00F4681B">
        <w:rPr>
          <w:color w:val="auto"/>
          <w:lang w:val="uk-UA"/>
        </w:rPr>
        <w:t>цього</w:t>
      </w:r>
      <w:r w:rsidRPr="000633C6">
        <w:rPr>
          <w:color w:val="auto"/>
          <w:lang w:val="uk-UA"/>
        </w:rPr>
        <w:t xml:space="preserve"> географічного місця природними умовами чи поєднанням цих умов з характерним для </w:t>
      </w:r>
      <w:r w:rsidR="00F4681B">
        <w:rPr>
          <w:color w:val="auto"/>
          <w:lang w:val="uk-UA"/>
        </w:rPr>
        <w:t>цього</w:t>
      </w:r>
      <w:r w:rsidRPr="000633C6">
        <w:rPr>
          <w:color w:val="auto"/>
          <w:lang w:val="uk-UA"/>
        </w:rPr>
        <w:t xml:space="preserve"> географічного місця людським фактором.</w:t>
      </w:r>
    </w:p>
    <w:p w:rsidR="00A563B3" w:rsidRPr="000633C6" w:rsidRDefault="00A563B3" w:rsidP="00A563B3">
      <w:pPr>
        <w:pStyle w:val="a6"/>
        <w:numPr>
          <w:ilvl w:val="0"/>
          <w:numId w:val="82"/>
        </w:numPr>
        <w:ind w:left="0" w:firstLine="567"/>
        <w:jc w:val="both"/>
        <w:rPr>
          <w:color w:val="auto"/>
          <w:lang w:val="uk-UA"/>
        </w:rPr>
      </w:pPr>
      <w:r w:rsidRPr="000633C6">
        <w:rPr>
          <w:color w:val="auto"/>
          <w:lang w:val="uk-UA"/>
        </w:rPr>
        <w:t xml:space="preserve">Зазначення походження товару </w:t>
      </w:r>
      <w:r w:rsidR="00F4681B">
        <w:rPr>
          <w:color w:val="auto"/>
          <w:lang w:val="uk-UA"/>
        </w:rPr>
        <w:t>потрібно</w:t>
      </w:r>
      <w:r w:rsidRPr="000633C6">
        <w:rPr>
          <w:color w:val="auto"/>
          <w:lang w:val="uk-UA"/>
        </w:rPr>
        <w:t xml:space="preserve"> поділяти на:</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просте та кваліфіковане зазначення походження товару;</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назву місця походження товару та географічне зазначення походження товару;</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 xml:space="preserve">просте зазначення походження товару та географічне </w:t>
      </w:r>
      <w:r w:rsidRPr="000633C6">
        <w:rPr>
          <w:color w:val="auto"/>
          <w:lang w:val="uk-UA"/>
        </w:rPr>
        <w:lastRenderedPageBreak/>
        <w:t>зазначення походження товару;</w:t>
      </w:r>
    </w:p>
    <w:p w:rsidR="00A563B3" w:rsidRPr="000633C6" w:rsidRDefault="00A563B3" w:rsidP="00A563B3">
      <w:pPr>
        <w:pStyle w:val="a6"/>
        <w:numPr>
          <w:ilvl w:val="1"/>
          <w:numId w:val="82"/>
        </w:numPr>
        <w:ind w:left="0" w:firstLine="567"/>
        <w:jc w:val="both"/>
        <w:rPr>
          <w:color w:val="auto"/>
          <w:lang w:val="uk-UA"/>
        </w:rPr>
      </w:pPr>
      <w:r w:rsidRPr="000633C6">
        <w:rPr>
          <w:color w:val="auto"/>
          <w:lang w:val="uk-UA"/>
        </w:rPr>
        <w:t>назву місця походження товару та кваліфіковане зазначення походження товару.</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7879A4" w:rsidP="005A6714">
      <w:pPr>
        <w:ind w:firstLine="567"/>
        <w:jc w:val="both"/>
        <w:rPr>
          <w:color w:val="auto"/>
          <w:lang w:val="uk-UA"/>
        </w:rPr>
      </w:pPr>
      <w:r w:rsidRPr="00F4681B">
        <w:rPr>
          <w:lang w:val="uk-UA"/>
        </w:rPr>
        <w:t>https://elearning.sumdu.edu.ua/s/38-p6h</w:t>
      </w:r>
      <w:r w:rsidR="00F4681B">
        <w:rPr>
          <w:lang w:val="uk-UA"/>
        </w:rPr>
        <w:t>.</w:t>
      </w:r>
    </w:p>
    <w:p w:rsidR="007879A4" w:rsidRPr="000633C6" w:rsidRDefault="007879A4"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F4681B" w:rsidRDefault="00336F1B" w:rsidP="005A6714">
      <w:pPr>
        <w:jc w:val="center"/>
        <w:rPr>
          <w:b/>
          <w:color w:val="auto"/>
          <w:lang w:val="uk-UA"/>
        </w:rPr>
      </w:pPr>
      <w:r w:rsidRPr="000633C6">
        <w:rPr>
          <w:b/>
          <w:color w:val="auto"/>
          <w:lang w:val="uk-UA"/>
        </w:rPr>
        <w:lastRenderedPageBreak/>
        <w:t xml:space="preserve">Тема 29. Порядок </w:t>
      </w:r>
      <w:r w:rsidR="00F4681B">
        <w:rPr>
          <w:b/>
          <w:color w:val="auto"/>
          <w:lang w:val="uk-UA"/>
        </w:rPr>
        <w:t>і</w:t>
      </w:r>
      <w:r w:rsidRPr="000633C6">
        <w:rPr>
          <w:b/>
          <w:color w:val="auto"/>
          <w:lang w:val="uk-UA"/>
        </w:rPr>
        <w:t xml:space="preserve"> процедура реєстрації </w:t>
      </w:r>
    </w:p>
    <w:p w:rsidR="00336F1B" w:rsidRPr="000633C6" w:rsidRDefault="00336F1B" w:rsidP="005A6714">
      <w:pPr>
        <w:jc w:val="center"/>
        <w:rPr>
          <w:b/>
          <w:color w:val="auto"/>
          <w:lang w:val="uk-UA"/>
        </w:rPr>
      </w:pPr>
      <w:r w:rsidRPr="000633C6">
        <w:rPr>
          <w:b/>
          <w:color w:val="auto"/>
          <w:lang w:val="uk-UA"/>
        </w:rPr>
        <w:t>географічного зазначення</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C41718" w:rsidRPr="000633C6" w:rsidRDefault="00C41718" w:rsidP="005A6714">
      <w:pPr>
        <w:pStyle w:val="a6"/>
        <w:numPr>
          <w:ilvl w:val="0"/>
          <w:numId w:val="29"/>
        </w:numPr>
        <w:ind w:left="0" w:firstLine="567"/>
        <w:jc w:val="both"/>
        <w:rPr>
          <w:color w:val="auto"/>
          <w:lang w:val="uk-UA"/>
        </w:rPr>
      </w:pPr>
      <w:r w:rsidRPr="000633C6">
        <w:rPr>
          <w:color w:val="auto"/>
          <w:lang w:val="uk-UA"/>
        </w:rPr>
        <w:t xml:space="preserve">Заявка на реєстрацію географічного зазначення. </w:t>
      </w:r>
    </w:p>
    <w:p w:rsidR="00C41718" w:rsidRPr="000633C6" w:rsidRDefault="00C41718" w:rsidP="005A6714">
      <w:pPr>
        <w:pStyle w:val="a6"/>
        <w:numPr>
          <w:ilvl w:val="0"/>
          <w:numId w:val="29"/>
        </w:numPr>
        <w:ind w:left="0" w:firstLine="567"/>
        <w:jc w:val="both"/>
        <w:rPr>
          <w:color w:val="auto"/>
          <w:lang w:val="uk-UA"/>
        </w:rPr>
      </w:pPr>
      <w:r w:rsidRPr="000633C6">
        <w:rPr>
          <w:color w:val="auto"/>
          <w:lang w:val="uk-UA"/>
        </w:rPr>
        <w:t xml:space="preserve">Експертиза заявки на реєстрацію географічного зазначення. </w:t>
      </w:r>
    </w:p>
    <w:p w:rsidR="00C41718" w:rsidRPr="000633C6" w:rsidRDefault="00EF40C0" w:rsidP="005A6714">
      <w:pPr>
        <w:pStyle w:val="a6"/>
        <w:numPr>
          <w:ilvl w:val="0"/>
          <w:numId w:val="29"/>
        </w:numPr>
        <w:ind w:left="0" w:firstLine="567"/>
        <w:jc w:val="both"/>
        <w:rPr>
          <w:color w:val="auto"/>
          <w:lang w:val="uk-UA"/>
        </w:rPr>
      </w:pPr>
      <w:r w:rsidRPr="000633C6">
        <w:rPr>
          <w:color w:val="auto"/>
          <w:lang w:val="uk-UA"/>
        </w:rPr>
        <w:t>Загальні положення щодо Р</w:t>
      </w:r>
      <w:r w:rsidR="00C41718" w:rsidRPr="000633C6">
        <w:rPr>
          <w:color w:val="auto"/>
          <w:lang w:val="uk-UA"/>
        </w:rPr>
        <w:t>еєстру географічних зазначень. Обсяг правової охорони географічного зазначення.</w:t>
      </w:r>
    </w:p>
    <w:p w:rsidR="00C41718" w:rsidRPr="000633C6" w:rsidRDefault="00C41718" w:rsidP="005A6714">
      <w:pPr>
        <w:pStyle w:val="a6"/>
        <w:numPr>
          <w:ilvl w:val="0"/>
          <w:numId w:val="29"/>
        </w:numPr>
        <w:ind w:left="0" w:firstLine="567"/>
        <w:jc w:val="both"/>
        <w:rPr>
          <w:color w:val="auto"/>
          <w:lang w:val="uk-UA"/>
        </w:rPr>
      </w:pPr>
      <w:r w:rsidRPr="000633C6">
        <w:rPr>
          <w:color w:val="auto"/>
          <w:lang w:val="uk-UA"/>
        </w:rPr>
        <w:t xml:space="preserve">Співвідношення прав на географічне зазначення та торговельну марку. </w:t>
      </w:r>
    </w:p>
    <w:p w:rsidR="00C41718" w:rsidRPr="000633C6" w:rsidRDefault="00C41718" w:rsidP="005A6714">
      <w:pPr>
        <w:pStyle w:val="a6"/>
        <w:numPr>
          <w:ilvl w:val="0"/>
          <w:numId w:val="29"/>
        </w:numPr>
        <w:ind w:left="0" w:firstLine="567"/>
        <w:jc w:val="both"/>
        <w:rPr>
          <w:color w:val="auto"/>
          <w:lang w:val="uk-UA"/>
        </w:rPr>
      </w:pPr>
      <w:r w:rsidRPr="000633C6">
        <w:rPr>
          <w:color w:val="auto"/>
          <w:lang w:val="uk-UA"/>
        </w:rPr>
        <w:t xml:space="preserve">Чинність прав на географічне зазначення. </w:t>
      </w:r>
    </w:p>
    <w:p w:rsidR="00336F1B" w:rsidRPr="000633C6" w:rsidRDefault="00C41718" w:rsidP="005A6714">
      <w:pPr>
        <w:pStyle w:val="a6"/>
        <w:numPr>
          <w:ilvl w:val="0"/>
          <w:numId w:val="29"/>
        </w:numPr>
        <w:ind w:left="0" w:firstLine="567"/>
        <w:jc w:val="both"/>
        <w:rPr>
          <w:color w:val="auto"/>
          <w:lang w:val="uk-UA"/>
        </w:rPr>
      </w:pPr>
      <w:r w:rsidRPr="000633C6">
        <w:rPr>
          <w:color w:val="auto"/>
          <w:lang w:val="uk-UA"/>
        </w:rPr>
        <w:t>Порушення прав на географічне зазначення.</w:t>
      </w:r>
    </w:p>
    <w:p w:rsidR="00C41718" w:rsidRPr="000633C6" w:rsidRDefault="00C41718" w:rsidP="005A6714">
      <w:pPr>
        <w:pStyle w:val="a6"/>
        <w:numPr>
          <w:ilvl w:val="0"/>
          <w:numId w:val="29"/>
        </w:numPr>
        <w:ind w:left="0" w:firstLine="567"/>
        <w:jc w:val="both"/>
        <w:rPr>
          <w:color w:val="auto"/>
          <w:lang w:val="uk-UA"/>
        </w:rPr>
      </w:pPr>
      <w:r w:rsidRPr="000633C6">
        <w:rPr>
          <w:color w:val="auto"/>
          <w:lang w:val="uk-UA"/>
        </w:rPr>
        <w:t>Способи захисту прав на географічне зазначення.</w:t>
      </w:r>
    </w:p>
    <w:p w:rsidR="00C41718" w:rsidRPr="000633C6" w:rsidRDefault="00C41718"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F4681B" w:rsidP="005A6714">
      <w:pPr>
        <w:ind w:firstLine="567"/>
        <w:jc w:val="both"/>
        <w:rPr>
          <w:color w:val="auto"/>
          <w:lang w:val="uk-UA"/>
        </w:rPr>
      </w:pPr>
      <w:r>
        <w:rPr>
          <w:color w:val="auto"/>
          <w:lang w:val="uk-UA"/>
        </w:rPr>
        <w:t>Ви</w:t>
      </w:r>
      <w:r w:rsidR="00E06781" w:rsidRPr="000633C6">
        <w:rPr>
          <w:color w:val="auto"/>
          <w:lang w:val="uk-UA"/>
        </w:rPr>
        <w:t>чаючи перше питання, судент</w:t>
      </w:r>
      <w:r>
        <w:rPr>
          <w:color w:val="auto"/>
          <w:lang w:val="uk-UA"/>
        </w:rPr>
        <w:t>и повинні з’ясувати</w:t>
      </w:r>
      <w:r w:rsidR="00E06781" w:rsidRPr="000633C6">
        <w:rPr>
          <w:color w:val="auto"/>
          <w:lang w:val="uk-UA"/>
        </w:rPr>
        <w:t xml:space="preserve"> коло осіб, які мають право на реєстрацію кваліфікованого зазначення походження товару та/або на використання зареєстрованого кваліфікованого зазначення походження товару, визначено</w:t>
      </w:r>
      <w:r>
        <w:rPr>
          <w:color w:val="auto"/>
          <w:lang w:val="uk-UA"/>
        </w:rPr>
        <w:t>го</w:t>
      </w:r>
      <w:r w:rsidR="00E06781" w:rsidRPr="000633C6">
        <w:rPr>
          <w:color w:val="auto"/>
          <w:lang w:val="uk-UA"/>
        </w:rPr>
        <w:t xml:space="preserve"> статтею 9 Закону України «Про охорону прав на зазначення походження товарів». За відповідною нормою право на реєстрацію кваліфікованого зазначення походження товару мають: особа чи група осіб, які в заявленому географічному місці мають намір або вже виробляють товар, особливі властивості, певні якості, репутація або інші характеристики якого пов’язані з </w:t>
      </w:r>
      <w:r>
        <w:rPr>
          <w:color w:val="auto"/>
          <w:lang w:val="uk-UA"/>
        </w:rPr>
        <w:t>цим географічним місцем; асоці</w:t>
      </w:r>
      <w:r w:rsidR="00E06781" w:rsidRPr="000633C6">
        <w:rPr>
          <w:color w:val="auto"/>
          <w:lang w:val="uk-UA"/>
        </w:rPr>
        <w:t xml:space="preserve">ації споживачів; установи, що </w:t>
      </w:r>
      <w:r>
        <w:rPr>
          <w:color w:val="auto"/>
          <w:lang w:val="uk-UA"/>
        </w:rPr>
        <w:t>безпосередьо стосується</w:t>
      </w:r>
      <w:r w:rsidR="00E06781" w:rsidRPr="000633C6">
        <w:rPr>
          <w:color w:val="auto"/>
          <w:lang w:val="uk-UA"/>
        </w:rPr>
        <w:t xml:space="preserve"> вироблення чи вивчення відповід</w:t>
      </w:r>
      <w:r>
        <w:rPr>
          <w:color w:val="auto"/>
          <w:lang w:val="uk-UA"/>
        </w:rPr>
        <w:t>них продуктів, виробів, техноло</w:t>
      </w:r>
      <w:r w:rsidR="00E06781" w:rsidRPr="000633C6">
        <w:rPr>
          <w:color w:val="auto"/>
          <w:lang w:val="uk-UA"/>
        </w:rPr>
        <w:t>гічних процесів або географічних місць. Студенти повинні визначити складові елементи заявки на реєстрацію географічного зазначення, а також положення щодо того, які документи подають іноземці разом із заявкою. Датою подання заявки є дата одержання заяви про реєстрацію кваліфікованого зазначення походження та/або права на використання вже зареєстрованого кваліфікованого зазначення походження товару.</w:t>
      </w:r>
    </w:p>
    <w:p w:rsidR="00E06781" w:rsidRPr="000633C6" w:rsidRDefault="00E06781" w:rsidP="005A6714">
      <w:pPr>
        <w:ind w:firstLine="567"/>
        <w:jc w:val="both"/>
        <w:rPr>
          <w:color w:val="auto"/>
          <w:lang w:val="uk-UA"/>
        </w:rPr>
      </w:pPr>
      <w:r w:rsidRPr="000633C6">
        <w:rPr>
          <w:color w:val="auto"/>
          <w:lang w:val="uk-UA"/>
        </w:rPr>
        <w:lastRenderedPageBreak/>
        <w:t>П</w:t>
      </w:r>
      <w:r w:rsidR="00F4681B">
        <w:rPr>
          <w:color w:val="auto"/>
          <w:lang w:val="uk-UA"/>
        </w:rPr>
        <w:t>ід час вивчення другого питання</w:t>
      </w:r>
      <w:r w:rsidRPr="000633C6">
        <w:rPr>
          <w:color w:val="auto"/>
          <w:lang w:val="uk-UA"/>
        </w:rPr>
        <w:t xml:space="preserve"> студенти </w:t>
      </w:r>
      <w:r w:rsidR="00F4681B">
        <w:rPr>
          <w:color w:val="auto"/>
          <w:lang w:val="uk-UA"/>
        </w:rPr>
        <w:t xml:space="preserve">повинні засвоїти </w:t>
      </w:r>
      <w:r w:rsidRPr="000633C6">
        <w:rPr>
          <w:color w:val="auto"/>
          <w:lang w:val="uk-UA"/>
        </w:rPr>
        <w:t xml:space="preserve">положення </w:t>
      </w:r>
      <w:r w:rsidR="00F4681B">
        <w:rPr>
          <w:color w:val="auto"/>
          <w:lang w:val="uk-UA"/>
        </w:rPr>
        <w:t>стосовно</w:t>
      </w:r>
      <w:r w:rsidRPr="000633C6">
        <w:rPr>
          <w:color w:val="auto"/>
          <w:lang w:val="uk-UA"/>
        </w:rPr>
        <w:t xml:space="preserve"> того, що експертиза заявки має статус науково-технічної експертизи і здійснюється закладом експертизи відповідно до статті 11 Закону України «Про охорону прав на зазначення походження товарів» </w:t>
      </w:r>
      <w:r w:rsidR="00F4681B">
        <w:rPr>
          <w:color w:val="auto"/>
          <w:lang w:val="uk-UA"/>
        </w:rPr>
        <w:t>і</w:t>
      </w:r>
      <w:r w:rsidRPr="000633C6">
        <w:rPr>
          <w:color w:val="auto"/>
          <w:lang w:val="uk-UA"/>
        </w:rPr>
        <w:t xml:space="preserve"> Правил складання, подання та проведення експертизи заявки на реєстрацію кваліфікованого зазначення походження товару та (або) право на використання зареєстрованого кваліфікованого зазначення походження товару. Відповідно до статті 16 Закону України «Про охорону прав на зазначення походження товарів» заявка на реєстрацію в іноземній державі кваліфікованого зазначення походження товару, пов’язаного з географічним місцем в Україні, може бут</w:t>
      </w:r>
      <w:r w:rsidR="00F4681B">
        <w:rPr>
          <w:color w:val="auto"/>
          <w:lang w:val="uk-UA"/>
        </w:rPr>
        <w:t>и</w:t>
      </w:r>
      <w:r w:rsidRPr="000633C6">
        <w:rPr>
          <w:color w:val="auto"/>
          <w:lang w:val="uk-UA"/>
        </w:rPr>
        <w:t xml:space="preserve"> подана тільки після його реєстрації в Україні.</w:t>
      </w:r>
    </w:p>
    <w:p w:rsidR="00E06781" w:rsidRPr="000633C6" w:rsidRDefault="00E06781" w:rsidP="005A6714">
      <w:pPr>
        <w:ind w:firstLine="567"/>
        <w:jc w:val="both"/>
        <w:rPr>
          <w:color w:val="auto"/>
          <w:lang w:val="uk-UA"/>
        </w:rPr>
      </w:pPr>
      <w:r w:rsidRPr="000633C6">
        <w:rPr>
          <w:color w:val="auto"/>
          <w:lang w:val="uk-UA"/>
        </w:rPr>
        <w:t xml:space="preserve">Щодо третього питання, то необхідно розглядати </w:t>
      </w:r>
      <w:r w:rsidR="00F4681B">
        <w:rPr>
          <w:color w:val="auto"/>
          <w:lang w:val="uk-UA"/>
        </w:rPr>
        <w:t>реєстрацію</w:t>
      </w:r>
      <w:r w:rsidRPr="000633C6">
        <w:rPr>
          <w:color w:val="auto"/>
          <w:lang w:val="uk-UA"/>
        </w:rPr>
        <w:t>, яка провадиться шляхом внесення до Державного реєстру назв місць походження та географічних зазначень походження товарів і прав на використання зареєстрованих кваліфік</w:t>
      </w:r>
      <w:r w:rsidR="00F4681B">
        <w:rPr>
          <w:color w:val="auto"/>
          <w:lang w:val="uk-UA"/>
        </w:rPr>
        <w:t>ованих</w:t>
      </w:r>
      <w:r w:rsidRPr="000633C6">
        <w:rPr>
          <w:color w:val="auto"/>
          <w:lang w:val="uk-UA"/>
        </w:rPr>
        <w:t xml:space="preserve"> зазначень походження товарів, необхідних відомостей щодо кваліфікованого зазначення походження товару та (або) осіб, які мають право на використання зареєстрованого кваліфікованого зазначення походження товару. Студентам необхідно визначити відомості, які вносяться до Реєстру, а також які відомості про реєстрацію права на використання вже зареєстрованого кваліфікованого зазначення походження товару містить Реєстр. </w:t>
      </w:r>
    </w:p>
    <w:p w:rsidR="00E06781" w:rsidRPr="000633C6" w:rsidRDefault="00E06781" w:rsidP="005A6714">
      <w:pPr>
        <w:ind w:firstLine="567"/>
        <w:jc w:val="both"/>
        <w:rPr>
          <w:color w:val="auto"/>
          <w:lang w:val="uk-UA"/>
        </w:rPr>
      </w:pPr>
      <w:r w:rsidRPr="000633C6">
        <w:rPr>
          <w:color w:val="auto"/>
          <w:lang w:val="uk-UA"/>
        </w:rPr>
        <w:t>Згідно зі статтею 17 Закону України «Про охорону прав на зазначення походження товарів» обсяг правової охорони, що надається реєстрацією права на використання кваліфікованого зазначення походження товару, визначається занесеними до Реєстру і зафіксованими у свідоцтві характеристиками товару та межами географічного місця. Студент</w:t>
      </w:r>
      <w:r w:rsidR="00F4681B">
        <w:rPr>
          <w:color w:val="auto"/>
          <w:lang w:val="uk-UA"/>
        </w:rPr>
        <w:t xml:space="preserve">и повинні </w:t>
      </w:r>
      <w:r w:rsidRPr="000633C6">
        <w:rPr>
          <w:color w:val="auto"/>
          <w:lang w:val="uk-UA"/>
        </w:rPr>
        <w:t xml:space="preserve">чітко визначати особливості прав на географічне зазначення. Необхідно проаналізувати положення з приводу того, що є правами інтелектуальної власності на географічне зазначення. </w:t>
      </w:r>
      <w:r w:rsidR="00F4681B">
        <w:rPr>
          <w:color w:val="auto"/>
          <w:lang w:val="uk-UA"/>
        </w:rPr>
        <w:t>Необхідно</w:t>
      </w:r>
      <w:r w:rsidRPr="000633C6">
        <w:rPr>
          <w:color w:val="auto"/>
          <w:lang w:val="uk-UA"/>
        </w:rPr>
        <w:t xml:space="preserve"> аналізувати положення щодо того, що </w:t>
      </w:r>
      <w:r w:rsidR="00F4681B">
        <w:rPr>
          <w:color w:val="auto"/>
          <w:lang w:val="uk-UA"/>
        </w:rPr>
        <w:t>являє</w:t>
      </w:r>
      <w:r w:rsidRPr="000633C6">
        <w:rPr>
          <w:color w:val="auto"/>
          <w:lang w:val="uk-UA"/>
        </w:rPr>
        <w:t xml:space="preserve"> собою право на </w:t>
      </w:r>
      <w:r w:rsidRPr="000633C6">
        <w:rPr>
          <w:color w:val="auto"/>
          <w:lang w:val="uk-UA"/>
        </w:rPr>
        <w:lastRenderedPageBreak/>
        <w:t>визнання позначення товару географічним зазначенням, право на використання географічного зазначення, а також використання зареєстрованого кваліфікованого зазначення походження товару.</w:t>
      </w:r>
    </w:p>
    <w:p w:rsidR="00E06781" w:rsidRPr="000633C6" w:rsidRDefault="00E06781" w:rsidP="005A6714">
      <w:pPr>
        <w:ind w:firstLine="567"/>
        <w:jc w:val="both"/>
        <w:rPr>
          <w:color w:val="auto"/>
          <w:lang w:val="uk-UA"/>
        </w:rPr>
      </w:pPr>
      <w:r w:rsidRPr="000633C6">
        <w:rPr>
          <w:color w:val="auto"/>
          <w:lang w:val="uk-UA"/>
        </w:rPr>
        <w:t xml:space="preserve">Студентам під час розгляду п’ятого питання потрібно визначити особливості, тотожні та відмінні риси між географічним зазначенням </w:t>
      </w:r>
      <w:r w:rsidR="00F4681B">
        <w:rPr>
          <w:color w:val="auto"/>
          <w:lang w:val="uk-UA"/>
        </w:rPr>
        <w:t>і</w:t>
      </w:r>
      <w:r w:rsidRPr="000633C6">
        <w:rPr>
          <w:color w:val="auto"/>
          <w:lang w:val="uk-UA"/>
        </w:rPr>
        <w:t xml:space="preserve"> торговельною маркою.</w:t>
      </w:r>
    </w:p>
    <w:p w:rsidR="00E06781" w:rsidRPr="000633C6" w:rsidRDefault="00E06781" w:rsidP="005A6714">
      <w:pPr>
        <w:ind w:firstLine="567"/>
        <w:jc w:val="both"/>
        <w:rPr>
          <w:color w:val="auto"/>
          <w:lang w:val="uk-UA"/>
        </w:rPr>
      </w:pPr>
      <w:r w:rsidRPr="000633C6">
        <w:rPr>
          <w:color w:val="auto"/>
          <w:lang w:val="uk-UA"/>
        </w:rPr>
        <w:t xml:space="preserve">Строк чинності права інтелектуальної власності на географічне зазначення визначений статтею 504 ЦК України. За цією статтею право інтелектуальної власності на географічне зазначення є чинним </w:t>
      </w:r>
      <w:r w:rsidR="00F4681B">
        <w:rPr>
          <w:color w:val="auto"/>
          <w:lang w:val="uk-UA"/>
        </w:rPr>
        <w:t>і</w:t>
      </w:r>
      <w:r w:rsidRPr="000633C6">
        <w:rPr>
          <w:color w:val="auto"/>
          <w:lang w:val="uk-UA"/>
        </w:rPr>
        <w:t>з дати, наступної за датою державної реєстрації, і охороняється безстроково за умови збереження характеристик товару (послуги), позначених цим зазначенням. Студентам також необхідно знати та вміти аналізувати підстави для визнання недійсною правової охорони географічного зазначення та підстави для припинення правової охорони географічного зазначення, а також випадки припинення права на використання зареєстрованого кваліфікованого зазначення походження товару.</w:t>
      </w:r>
    </w:p>
    <w:p w:rsidR="00E06781" w:rsidRPr="000633C6" w:rsidRDefault="00E06781" w:rsidP="005A6714">
      <w:pPr>
        <w:ind w:firstLine="567"/>
        <w:jc w:val="both"/>
        <w:rPr>
          <w:color w:val="auto"/>
          <w:lang w:val="uk-UA"/>
        </w:rPr>
      </w:pPr>
      <w:r w:rsidRPr="000633C6">
        <w:rPr>
          <w:color w:val="auto"/>
          <w:lang w:val="uk-UA"/>
        </w:rPr>
        <w:t>Вивчаючи сьоме питання студент</w:t>
      </w:r>
      <w:r w:rsidR="00F4681B">
        <w:rPr>
          <w:color w:val="auto"/>
          <w:lang w:val="uk-UA"/>
        </w:rPr>
        <w:t xml:space="preserve">и повинні </w:t>
      </w:r>
      <w:r w:rsidRPr="000633C6">
        <w:rPr>
          <w:color w:val="auto"/>
          <w:lang w:val="uk-UA"/>
        </w:rPr>
        <w:t xml:space="preserve">визначити, що </w:t>
      </w:r>
      <w:r w:rsidR="00F4681B">
        <w:rPr>
          <w:color w:val="auto"/>
          <w:lang w:val="uk-UA"/>
        </w:rPr>
        <w:t xml:space="preserve">вважається порушенням </w:t>
      </w:r>
      <w:r w:rsidRPr="000633C6">
        <w:rPr>
          <w:color w:val="auto"/>
          <w:lang w:val="uk-UA"/>
        </w:rPr>
        <w:t xml:space="preserve">прав власника свідоцтва про реєстрацію права на використання зареєстрованого кваліфікованого зазначення походження товару, а також не вважається </w:t>
      </w:r>
      <w:r w:rsidR="00F4681B">
        <w:rPr>
          <w:color w:val="auto"/>
          <w:lang w:val="uk-UA"/>
        </w:rPr>
        <w:t xml:space="preserve">цим </w:t>
      </w:r>
      <w:r w:rsidRPr="000633C6">
        <w:rPr>
          <w:color w:val="auto"/>
          <w:lang w:val="uk-UA"/>
        </w:rPr>
        <w:t>порушенням. Щодо способів захисту прав на географічне зазначення</w:t>
      </w:r>
      <w:r w:rsidR="009D1732" w:rsidRPr="000633C6">
        <w:rPr>
          <w:color w:val="auto"/>
          <w:lang w:val="uk-UA"/>
        </w:rPr>
        <w:t xml:space="preserve">, то вони визначені </w:t>
      </w:r>
      <w:r w:rsidRPr="000633C6">
        <w:rPr>
          <w:color w:val="auto"/>
          <w:lang w:val="uk-UA"/>
        </w:rPr>
        <w:t xml:space="preserve">статтею 25 Закону України «Про охорону прав на зазначення походження товарів». Відповідно до цієї статті захист прав на зазначення походження товару здійснюється </w:t>
      </w:r>
      <w:r w:rsidR="00F4681B">
        <w:rPr>
          <w:color w:val="auto"/>
          <w:lang w:val="uk-UA"/>
        </w:rPr>
        <w:t>в</w:t>
      </w:r>
      <w:r w:rsidRPr="000633C6">
        <w:rPr>
          <w:color w:val="auto"/>
          <w:lang w:val="uk-UA"/>
        </w:rPr>
        <w:t xml:space="preserve"> судовому та іншому встановленому законом порядку.</w:t>
      </w:r>
      <w:r w:rsidR="009D1732" w:rsidRPr="000633C6">
        <w:rPr>
          <w:color w:val="auto"/>
          <w:lang w:val="uk-UA"/>
        </w:rPr>
        <w:t xml:space="preserve"> Власник свідоцтва на використання географічного зазначення має право вимагати від порушника: припинення дій, що порушують право або створюють загрозу порушення; вилучення з товару або його упаковки неправомірно нанесен</w:t>
      </w:r>
      <w:r w:rsidR="00F4681B">
        <w:rPr>
          <w:color w:val="auto"/>
          <w:lang w:val="uk-UA"/>
        </w:rPr>
        <w:t>ого</w:t>
      </w:r>
      <w:r w:rsidR="009D1732" w:rsidRPr="000633C6">
        <w:rPr>
          <w:color w:val="auto"/>
          <w:lang w:val="uk-UA"/>
        </w:rPr>
        <w:t xml:space="preserve"> географічн</w:t>
      </w:r>
      <w:r w:rsidR="00F4681B">
        <w:rPr>
          <w:color w:val="auto"/>
          <w:lang w:val="uk-UA"/>
        </w:rPr>
        <w:t>ого</w:t>
      </w:r>
      <w:r w:rsidR="009D1732" w:rsidRPr="000633C6">
        <w:rPr>
          <w:color w:val="auto"/>
          <w:lang w:val="uk-UA"/>
        </w:rPr>
        <w:t xml:space="preserve"> зазначення; вилучення з обігу товару, неправомірно маркованого географічним зазначенням; відшкодування втрат, </w:t>
      </w:r>
      <w:r w:rsidR="00F4681B">
        <w:rPr>
          <w:color w:val="auto"/>
          <w:lang w:val="uk-UA"/>
        </w:rPr>
        <w:t>зокрема неодержаних доходів</w:t>
      </w:r>
      <w:r w:rsidR="009D1732" w:rsidRPr="000633C6">
        <w:rPr>
          <w:color w:val="auto"/>
          <w:lang w:val="uk-UA"/>
        </w:rPr>
        <w:t xml:space="preserve">; вжиття інших передбачених законами заходів, пов’язаних із захистом </w:t>
      </w:r>
      <w:r w:rsidR="009D1732" w:rsidRPr="000633C6">
        <w:rPr>
          <w:color w:val="auto"/>
          <w:lang w:val="uk-UA"/>
        </w:rPr>
        <w:lastRenderedPageBreak/>
        <w:t xml:space="preserve">прав на географічне зазначення.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EF40C0" w:rsidP="005A6714">
      <w:pPr>
        <w:ind w:firstLine="567"/>
        <w:jc w:val="both"/>
        <w:rPr>
          <w:color w:val="auto"/>
          <w:lang w:val="uk-UA"/>
        </w:rPr>
      </w:pPr>
      <w:r w:rsidRPr="000633C6">
        <w:rPr>
          <w:color w:val="auto"/>
          <w:lang w:val="uk-UA"/>
        </w:rPr>
        <w:t>1. Визначте коло осіб, які мають право на реєстрацію кваліфікованого зазначення походження товару та/або на використання зареєстро</w:t>
      </w:r>
      <w:r w:rsidR="00F4681B">
        <w:rPr>
          <w:color w:val="auto"/>
          <w:lang w:val="uk-UA"/>
        </w:rPr>
        <w:t>ваного ква</w:t>
      </w:r>
      <w:r w:rsidRPr="000633C6">
        <w:rPr>
          <w:color w:val="auto"/>
          <w:lang w:val="uk-UA"/>
        </w:rPr>
        <w:t>лі</w:t>
      </w:r>
      <w:r w:rsidR="00F4681B">
        <w:rPr>
          <w:color w:val="auto"/>
          <w:lang w:val="uk-UA"/>
        </w:rPr>
        <w:t>фі</w:t>
      </w:r>
      <w:r w:rsidRPr="000633C6">
        <w:rPr>
          <w:color w:val="auto"/>
          <w:lang w:val="uk-UA"/>
        </w:rPr>
        <w:t>кованого зазначення походження товару.</w:t>
      </w:r>
    </w:p>
    <w:p w:rsidR="00EF40C0" w:rsidRPr="000633C6" w:rsidRDefault="00EF40C0" w:rsidP="005A6714">
      <w:pPr>
        <w:ind w:firstLine="567"/>
        <w:jc w:val="both"/>
        <w:rPr>
          <w:color w:val="auto"/>
          <w:lang w:val="uk-UA"/>
        </w:rPr>
      </w:pPr>
      <w:r w:rsidRPr="000633C6">
        <w:rPr>
          <w:color w:val="auto"/>
          <w:lang w:val="uk-UA"/>
        </w:rPr>
        <w:t>2. Що повинна містити заявка на реєстрацію географічного зазначення?</w:t>
      </w:r>
    </w:p>
    <w:p w:rsidR="00EF40C0" w:rsidRPr="000633C6" w:rsidRDefault="00F4681B" w:rsidP="005A6714">
      <w:pPr>
        <w:ind w:firstLine="567"/>
        <w:jc w:val="both"/>
        <w:rPr>
          <w:color w:val="auto"/>
          <w:lang w:val="uk-UA"/>
        </w:rPr>
      </w:pPr>
      <w:r>
        <w:rPr>
          <w:color w:val="auto"/>
          <w:lang w:val="uk-UA"/>
        </w:rPr>
        <w:t>3. Чи може заявка стосуватися</w:t>
      </w:r>
      <w:r w:rsidR="00EF40C0" w:rsidRPr="000633C6">
        <w:rPr>
          <w:color w:val="auto"/>
          <w:lang w:val="uk-UA"/>
        </w:rPr>
        <w:t xml:space="preserve"> декількох зазначень походження товару?</w:t>
      </w:r>
    </w:p>
    <w:p w:rsidR="00EF40C0" w:rsidRPr="000633C6" w:rsidRDefault="00EF40C0" w:rsidP="005A6714">
      <w:pPr>
        <w:ind w:firstLine="567"/>
        <w:jc w:val="both"/>
        <w:rPr>
          <w:color w:val="auto"/>
          <w:lang w:val="uk-UA"/>
        </w:rPr>
      </w:pPr>
      <w:r w:rsidRPr="000633C6">
        <w:rPr>
          <w:color w:val="auto"/>
          <w:lang w:val="uk-UA"/>
        </w:rPr>
        <w:t>4. Охарактеризуйте статус експертизи заявки на реєстрацію географічного зазначення.</w:t>
      </w:r>
    </w:p>
    <w:p w:rsidR="00EF40C0" w:rsidRPr="000633C6" w:rsidRDefault="00EF40C0" w:rsidP="005A6714">
      <w:pPr>
        <w:ind w:firstLine="567"/>
        <w:jc w:val="both"/>
        <w:rPr>
          <w:color w:val="auto"/>
          <w:lang w:val="uk-UA"/>
        </w:rPr>
      </w:pPr>
      <w:r w:rsidRPr="000633C6">
        <w:rPr>
          <w:color w:val="auto"/>
          <w:lang w:val="uk-UA"/>
        </w:rPr>
        <w:t>5. Які відомості вносяться до Реєстру географічних зазначень?</w:t>
      </w:r>
    </w:p>
    <w:p w:rsidR="00EF40C0" w:rsidRPr="000633C6" w:rsidRDefault="00EF40C0" w:rsidP="005A6714">
      <w:pPr>
        <w:ind w:firstLine="567"/>
        <w:jc w:val="both"/>
        <w:rPr>
          <w:color w:val="auto"/>
          <w:lang w:val="uk-UA"/>
        </w:rPr>
      </w:pPr>
      <w:r w:rsidRPr="000633C6">
        <w:rPr>
          <w:color w:val="auto"/>
          <w:lang w:val="uk-UA"/>
        </w:rPr>
        <w:t>6. Які відомості про реєстрацію права на використання вже зареєстрованого кваліфікованого зазначення походження товару містить Реєстр географічних зазначень?</w:t>
      </w:r>
    </w:p>
    <w:p w:rsidR="00EF40C0" w:rsidRPr="000633C6" w:rsidRDefault="00EF40C0" w:rsidP="005A6714">
      <w:pPr>
        <w:ind w:firstLine="567"/>
        <w:jc w:val="both"/>
        <w:rPr>
          <w:color w:val="auto"/>
          <w:lang w:val="uk-UA"/>
        </w:rPr>
      </w:pPr>
      <w:r w:rsidRPr="000633C6">
        <w:rPr>
          <w:color w:val="auto"/>
          <w:lang w:val="uk-UA"/>
        </w:rPr>
        <w:t>7. Порівняйте право на географічне зазначення та торговельну марку.</w:t>
      </w:r>
    </w:p>
    <w:p w:rsidR="00EF40C0" w:rsidRPr="000633C6" w:rsidRDefault="00EF40C0" w:rsidP="005A6714">
      <w:pPr>
        <w:ind w:firstLine="567"/>
        <w:jc w:val="both"/>
        <w:rPr>
          <w:color w:val="auto"/>
          <w:lang w:val="uk-UA"/>
        </w:rPr>
      </w:pPr>
      <w:r w:rsidRPr="000633C6">
        <w:rPr>
          <w:color w:val="auto"/>
          <w:lang w:val="uk-UA"/>
        </w:rPr>
        <w:t>8. Що вважається використанням зареєстрованого кваліфікованого зазначення походження товару?</w:t>
      </w:r>
    </w:p>
    <w:p w:rsidR="00EF40C0" w:rsidRPr="000633C6" w:rsidRDefault="00EF40C0" w:rsidP="005A6714">
      <w:pPr>
        <w:ind w:firstLine="567"/>
        <w:jc w:val="both"/>
        <w:rPr>
          <w:color w:val="auto"/>
          <w:lang w:val="uk-UA"/>
        </w:rPr>
      </w:pPr>
      <w:r w:rsidRPr="000633C6">
        <w:rPr>
          <w:color w:val="auto"/>
          <w:lang w:val="uk-UA"/>
        </w:rPr>
        <w:t>9. Визначте строк чинності права інтелектуальної власності на географічне зазначення.</w:t>
      </w:r>
    </w:p>
    <w:p w:rsidR="00EF40C0" w:rsidRPr="000633C6" w:rsidRDefault="00EF40C0" w:rsidP="005A6714">
      <w:pPr>
        <w:ind w:firstLine="567"/>
        <w:jc w:val="both"/>
        <w:rPr>
          <w:color w:val="auto"/>
          <w:lang w:val="uk-UA"/>
        </w:rPr>
      </w:pPr>
      <w:r w:rsidRPr="000633C6">
        <w:rPr>
          <w:color w:val="auto"/>
          <w:lang w:val="uk-UA"/>
        </w:rPr>
        <w:t xml:space="preserve">10. Що </w:t>
      </w:r>
      <w:r w:rsidR="00F4681B">
        <w:rPr>
          <w:color w:val="auto"/>
          <w:lang w:val="uk-UA"/>
        </w:rPr>
        <w:t>потрібно вважати</w:t>
      </w:r>
      <w:r w:rsidRPr="000633C6">
        <w:rPr>
          <w:color w:val="auto"/>
          <w:lang w:val="uk-UA"/>
        </w:rPr>
        <w:t xml:space="preserve"> порушенням прав власника свідоцтва про реєстрацію права на використання зареєстрованого кваліфікованого зазначення походження товару?</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3D5D3A" w:rsidP="005A6714">
      <w:pPr>
        <w:tabs>
          <w:tab w:val="right" w:leader="dot" w:pos="6663"/>
        </w:tabs>
        <w:ind w:firstLine="567"/>
        <w:jc w:val="both"/>
        <w:rPr>
          <w:color w:val="auto"/>
          <w:lang w:val="uk-UA"/>
        </w:rPr>
      </w:pPr>
      <w:r w:rsidRPr="000633C6">
        <w:rPr>
          <w:color w:val="auto"/>
          <w:lang w:val="uk-UA"/>
        </w:rPr>
        <w:t>1. Підстави для відмови в наданні правової охорони кваліфікованому зазначенню походження товарів.</w:t>
      </w:r>
    </w:p>
    <w:p w:rsidR="003D5D3A" w:rsidRPr="000633C6" w:rsidRDefault="003D5D3A" w:rsidP="005A6714">
      <w:pPr>
        <w:tabs>
          <w:tab w:val="right" w:leader="dot" w:pos="6663"/>
        </w:tabs>
        <w:ind w:firstLine="567"/>
        <w:jc w:val="both"/>
        <w:rPr>
          <w:color w:val="auto"/>
          <w:lang w:val="uk-UA"/>
        </w:rPr>
      </w:pPr>
      <w:r w:rsidRPr="000633C6">
        <w:rPr>
          <w:color w:val="auto"/>
          <w:lang w:val="uk-UA"/>
        </w:rPr>
        <w:t>2. Складові елементи заявки на реєстрацію географічного зазначення.</w:t>
      </w:r>
    </w:p>
    <w:p w:rsidR="003D5D3A" w:rsidRPr="000633C6" w:rsidRDefault="003D5D3A" w:rsidP="005A6714">
      <w:pPr>
        <w:tabs>
          <w:tab w:val="right" w:leader="dot" w:pos="6663"/>
        </w:tabs>
        <w:ind w:firstLine="567"/>
        <w:jc w:val="both"/>
        <w:rPr>
          <w:color w:val="auto"/>
          <w:lang w:val="uk-UA"/>
        </w:rPr>
      </w:pPr>
      <w:r w:rsidRPr="000633C6">
        <w:rPr>
          <w:color w:val="auto"/>
          <w:lang w:val="uk-UA"/>
        </w:rPr>
        <w:t>3. Відомості, які вносяться до реєстру географічних зазначень.</w:t>
      </w:r>
    </w:p>
    <w:p w:rsidR="003D5D3A" w:rsidRPr="000633C6" w:rsidRDefault="003D5D3A" w:rsidP="005A6714">
      <w:pPr>
        <w:tabs>
          <w:tab w:val="right" w:leader="dot" w:pos="6663"/>
        </w:tabs>
        <w:ind w:firstLine="567"/>
        <w:jc w:val="both"/>
        <w:rPr>
          <w:color w:val="auto"/>
          <w:lang w:val="uk-UA"/>
        </w:rPr>
      </w:pPr>
      <w:r w:rsidRPr="000633C6">
        <w:rPr>
          <w:color w:val="auto"/>
          <w:lang w:val="uk-UA"/>
        </w:rPr>
        <w:lastRenderedPageBreak/>
        <w:t>4. Права інтелектуальної власності на географічне зазначення.</w:t>
      </w:r>
    </w:p>
    <w:p w:rsidR="003D5D3A" w:rsidRPr="000633C6" w:rsidRDefault="003D5D3A" w:rsidP="005A6714">
      <w:pPr>
        <w:tabs>
          <w:tab w:val="right" w:leader="dot" w:pos="6663"/>
        </w:tabs>
        <w:ind w:firstLine="567"/>
        <w:jc w:val="both"/>
        <w:rPr>
          <w:color w:val="auto"/>
          <w:lang w:val="uk-UA"/>
        </w:rPr>
      </w:pPr>
      <w:r w:rsidRPr="000633C6">
        <w:rPr>
          <w:color w:val="auto"/>
          <w:lang w:val="uk-UA"/>
        </w:rPr>
        <w:t>5. Право перешкоджати неправомірному використанню географічного зазначення.</w:t>
      </w: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30. Особливості прав на географічне зазначення</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36F1B" w:rsidRPr="000633C6" w:rsidRDefault="00C41718" w:rsidP="005A6714">
      <w:pPr>
        <w:pStyle w:val="a6"/>
        <w:numPr>
          <w:ilvl w:val="0"/>
          <w:numId w:val="30"/>
        </w:numPr>
        <w:ind w:left="0" w:firstLine="567"/>
        <w:jc w:val="both"/>
        <w:rPr>
          <w:color w:val="auto"/>
          <w:lang w:val="uk-UA"/>
        </w:rPr>
      </w:pPr>
      <w:r w:rsidRPr="000633C6">
        <w:rPr>
          <w:color w:val="auto"/>
          <w:lang w:val="uk-UA"/>
        </w:rPr>
        <w:t>Право на визнання позначення товару географічним зазначенням.</w:t>
      </w:r>
    </w:p>
    <w:p w:rsidR="00C41718" w:rsidRPr="000633C6" w:rsidRDefault="00C41718" w:rsidP="005A6714">
      <w:pPr>
        <w:pStyle w:val="a6"/>
        <w:numPr>
          <w:ilvl w:val="0"/>
          <w:numId w:val="30"/>
        </w:numPr>
        <w:ind w:left="0" w:firstLine="567"/>
        <w:jc w:val="both"/>
        <w:rPr>
          <w:color w:val="auto"/>
          <w:lang w:val="uk-UA"/>
        </w:rPr>
      </w:pPr>
      <w:r w:rsidRPr="000633C6">
        <w:rPr>
          <w:color w:val="auto"/>
          <w:lang w:val="uk-UA"/>
        </w:rPr>
        <w:t>Право на використання географічного зазначення.</w:t>
      </w:r>
    </w:p>
    <w:p w:rsidR="00C41718" w:rsidRPr="000633C6" w:rsidRDefault="00C41718" w:rsidP="005A6714">
      <w:pPr>
        <w:pStyle w:val="a6"/>
        <w:numPr>
          <w:ilvl w:val="0"/>
          <w:numId w:val="30"/>
        </w:numPr>
        <w:ind w:left="0" w:firstLine="567"/>
        <w:jc w:val="both"/>
        <w:rPr>
          <w:color w:val="auto"/>
          <w:lang w:val="uk-UA"/>
        </w:rPr>
      </w:pPr>
      <w:r w:rsidRPr="000633C6">
        <w:rPr>
          <w:color w:val="auto"/>
          <w:lang w:val="uk-UA"/>
        </w:rPr>
        <w:t xml:space="preserve">Право перешкоджати неправомірному використанню географічного зазначення, </w:t>
      </w:r>
      <w:r w:rsidR="00F4681B">
        <w:rPr>
          <w:color w:val="auto"/>
          <w:lang w:val="uk-UA"/>
        </w:rPr>
        <w:t>зокрема</w:t>
      </w:r>
      <w:r w:rsidRPr="000633C6">
        <w:rPr>
          <w:color w:val="auto"/>
          <w:lang w:val="uk-UA"/>
        </w:rPr>
        <w:t xml:space="preserve"> забороняти таке використання.</w:t>
      </w:r>
    </w:p>
    <w:p w:rsidR="00C41718" w:rsidRPr="000633C6" w:rsidRDefault="00C41718"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7373F6" w:rsidP="005A6714">
      <w:pPr>
        <w:ind w:firstLine="567"/>
        <w:jc w:val="both"/>
        <w:rPr>
          <w:color w:val="auto"/>
          <w:lang w:val="uk-UA"/>
        </w:rPr>
      </w:pPr>
      <w:r w:rsidRPr="000633C6">
        <w:rPr>
          <w:color w:val="auto"/>
          <w:lang w:val="uk-UA"/>
        </w:rPr>
        <w:t>Вивчаючи перше питання</w:t>
      </w:r>
      <w:r w:rsidR="00F4681B">
        <w:rPr>
          <w:color w:val="auto"/>
          <w:lang w:val="uk-UA"/>
        </w:rPr>
        <w:t>,</w:t>
      </w:r>
      <w:r w:rsidRPr="000633C6">
        <w:rPr>
          <w:color w:val="auto"/>
          <w:lang w:val="uk-UA"/>
        </w:rPr>
        <w:t xml:space="preserve"> студент</w:t>
      </w:r>
      <w:r w:rsidR="00F4681B">
        <w:rPr>
          <w:color w:val="auto"/>
          <w:lang w:val="uk-UA"/>
        </w:rPr>
        <w:t>и</w:t>
      </w:r>
      <w:r w:rsidRPr="000633C6">
        <w:rPr>
          <w:color w:val="auto"/>
          <w:lang w:val="uk-UA"/>
        </w:rPr>
        <w:t xml:space="preserve"> </w:t>
      </w:r>
      <w:r w:rsidR="00F4681B">
        <w:rPr>
          <w:color w:val="auto"/>
          <w:lang w:val="uk-UA"/>
        </w:rPr>
        <w:t>повинні</w:t>
      </w:r>
      <w:r w:rsidRPr="000633C6">
        <w:rPr>
          <w:color w:val="auto"/>
          <w:lang w:val="uk-UA"/>
        </w:rPr>
        <w:t xml:space="preserve"> знати, що право на визнання позначення товару географічним реалізуєтья шляхом подання заявки на його реєстрацію.</w:t>
      </w:r>
    </w:p>
    <w:p w:rsidR="007373F6" w:rsidRPr="000633C6" w:rsidRDefault="007373F6" w:rsidP="005A6714">
      <w:pPr>
        <w:ind w:firstLine="567"/>
        <w:jc w:val="both"/>
        <w:rPr>
          <w:color w:val="auto"/>
          <w:lang w:val="uk-UA"/>
        </w:rPr>
      </w:pPr>
      <w:r w:rsidRPr="000633C6">
        <w:rPr>
          <w:color w:val="auto"/>
          <w:lang w:val="uk-UA"/>
        </w:rPr>
        <w:t>Щодо другого питання, то студентам пот</w:t>
      </w:r>
      <w:r w:rsidR="00F4681B">
        <w:rPr>
          <w:color w:val="auto"/>
          <w:lang w:val="uk-UA"/>
        </w:rPr>
        <w:t>р</w:t>
      </w:r>
      <w:r w:rsidRPr="000633C6">
        <w:rPr>
          <w:color w:val="auto"/>
          <w:lang w:val="uk-UA"/>
        </w:rPr>
        <w:t>ібно знати положення статті 17 Закону України «Про охорону прав на</w:t>
      </w:r>
      <w:r w:rsidR="00F4681B">
        <w:rPr>
          <w:color w:val="auto"/>
          <w:lang w:val="uk-UA"/>
        </w:rPr>
        <w:t xml:space="preserve"> зазначення походження товарів», а також, що визна</w:t>
      </w:r>
      <w:r w:rsidRPr="000633C6">
        <w:rPr>
          <w:color w:val="auto"/>
          <w:lang w:val="uk-UA"/>
        </w:rPr>
        <w:t xml:space="preserve">ється використанням зареєстрованого кваліфікованого зазначення походження товару. </w:t>
      </w:r>
    </w:p>
    <w:p w:rsidR="007373F6" w:rsidRPr="000633C6" w:rsidRDefault="00F4681B" w:rsidP="005A6714">
      <w:pPr>
        <w:ind w:firstLine="567"/>
        <w:jc w:val="both"/>
        <w:rPr>
          <w:color w:val="auto"/>
          <w:lang w:val="uk-UA"/>
        </w:rPr>
      </w:pPr>
      <w:r>
        <w:rPr>
          <w:color w:val="auto"/>
          <w:lang w:val="uk-UA"/>
        </w:rPr>
        <w:t>Розгляд</w:t>
      </w:r>
      <w:r w:rsidR="007373F6" w:rsidRPr="000633C6">
        <w:rPr>
          <w:color w:val="auto"/>
          <w:lang w:val="uk-UA"/>
        </w:rPr>
        <w:t xml:space="preserve"> третього пита</w:t>
      </w:r>
      <w:r>
        <w:rPr>
          <w:color w:val="auto"/>
          <w:lang w:val="uk-UA"/>
        </w:rPr>
        <w:t>ння потрібно почати з</w:t>
      </w:r>
      <w:r w:rsidR="007373F6" w:rsidRPr="000633C6">
        <w:rPr>
          <w:color w:val="auto"/>
          <w:lang w:val="uk-UA"/>
        </w:rPr>
        <w:t xml:space="preserve"> того, що з метою перешкоджання неправомірному використанню географічного зазначення власник свідоцтва має право наносити поряд із кваліфікованим зазначенням походження товару попереджувальне маркування для </w:t>
      </w:r>
      <w:r>
        <w:rPr>
          <w:color w:val="auto"/>
          <w:lang w:val="uk-UA"/>
        </w:rPr>
        <w:t>інф</w:t>
      </w:r>
      <w:r w:rsidR="007373F6" w:rsidRPr="000633C6">
        <w:rPr>
          <w:color w:val="auto"/>
          <w:lang w:val="uk-UA"/>
        </w:rPr>
        <w:t xml:space="preserve">ормації про те, що це зазначення зареєстроване в Україні. Також студентам потрібно розглянути можливі заходи щодо заборони використання кваліфікованого зазначення походження товару.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EF40C0" w:rsidP="005A6714">
      <w:pPr>
        <w:ind w:firstLine="567"/>
        <w:jc w:val="both"/>
        <w:rPr>
          <w:color w:val="auto"/>
          <w:lang w:val="uk-UA"/>
        </w:rPr>
      </w:pPr>
      <w:r w:rsidRPr="000633C6">
        <w:rPr>
          <w:color w:val="auto"/>
          <w:lang w:val="uk-UA"/>
        </w:rPr>
        <w:t>1. Визначте та проаналізуйте права інтелектуальної власності на географічне зазначення.</w:t>
      </w:r>
    </w:p>
    <w:p w:rsidR="00EF40C0" w:rsidRPr="000633C6" w:rsidRDefault="00EF40C0" w:rsidP="005A6714">
      <w:pPr>
        <w:ind w:firstLine="567"/>
        <w:jc w:val="both"/>
        <w:rPr>
          <w:color w:val="auto"/>
          <w:lang w:val="uk-UA"/>
        </w:rPr>
      </w:pPr>
      <w:r w:rsidRPr="000633C6">
        <w:rPr>
          <w:color w:val="auto"/>
          <w:lang w:val="uk-UA"/>
        </w:rPr>
        <w:t xml:space="preserve">2. </w:t>
      </w:r>
      <w:r w:rsidR="00B52555">
        <w:rPr>
          <w:color w:val="auto"/>
          <w:lang w:val="uk-UA"/>
        </w:rPr>
        <w:t>Як</w:t>
      </w:r>
      <w:r w:rsidR="00C029D6" w:rsidRPr="000633C6">
        <w:rPr>
          <w:color w:val="auto"/>
          <w:lang w:val="uk-UA"/>
        </w:rPr>
        <w:t xml:space="preserve"> </w:t>
      </w:r>
      <w:r w:rsidR="00B52555">
        <w:rPr>
          <w:color w:val="auto"/>
          <w:lang w:val="uk-UA"/>
        </w:rPr>
        <w:t>реалізу</w:t>
      </w:r>
      <w:r w:rsidR="00C029D6" w:rsidRPr="000633C6">
        <w:rPr>
          <w:color w:val="auto"/>
          <w:lang w:val="uk-UA"/>
        </w:rPr>
        <w:t>ється право на визнання позначення товару географічним?</w:t>
      </w:r>
    </w:p>
    <w:p w:rsidR="00C029D6" w:rsidRPr="000633C6" w:rsidRDefault="00C029D6" w:rsidP="005A6714">
      <w:pPr>
        <w:ind w:firstLine="567"/>
        <w:jc w:val="both"/>
        <w:rPr>
          <w:color w:val="auto"/>
          <w:lang w:val="uk-UA"/>
        </w:rPr>
      </w:pPr>
      <w:r w:rsidRPr="000633C6">
        <w:rPr>
          <w:color w:val="auto"/>
          <w:lang w:val="uk-UA"/>
        </w:rPr>
        <w:t>3. Які дії визнаються використанням зареєстрованого кваліфікованого зазначення походження товару?</w:t>
      </w:r>
    </w:p>
    <w:p w:rsidR="00C029D6" w:rsidRPr="000633C6" w:rsidRDefault="00C029D6" w:rsidP="005A6714">
      <w:pPr>
        <w:ind w:firstLine="567"/>
        <w:jc w:val="both"/>
        <w:rPr>
          <w:color w:val="auto"/>
          <w:lang w:val="uk-UA"/>
        </w:rPr>
      </w:pPr>
      <w:r w:rsidRPr="000633C6">
        <w:rPr>
          <w:color w:val="auto"/>
          <w:lang w:val="uk-UA"/>
        </w:rPr>
        <w:t xml:space="preserve">4. Хто має право на використання зареєстрованої назви </w:t>
      </w:r>
      <w:r w:rsidRPr="000633C6">
        <w:rPr>
          <w:color w:val="auto"/>
          <w:lang w:val="uk-UA"/>
        </w:rPr>
        <w:lastRenderedPageBreak/>
        <w:t>місця походження товару або зареєстрованого географічного зазначення походження товару?</w:t>
      </w:r>
    </w:p>
    <w:p w:rsidR="00C029D6" w:rsidRPr="000633C6" w:rsidRDefault="00C029D6" w:rsidP="005A6714">
      <w:pPr>
        <w:ind w:firstLine="567"/>
        <w:jc w:val="both"/>
        <w:rPr>
          <w:color w:val="auto"/>
          <w:lang w:val="uk-UA"/>
        </w:rPr>
      </w:pPr>
      <w:r w:rsidRPr="000633C6">
        <w:rPr>
          <w:color w:val="auto"/>
          <w:lang w:val="uk-UA"/>
        </w:rPr>
        <w:t>5. Які дії може здійснювати власник свідоцтва з метою перешкоджання неправомірному використанню географічного зазначення?</w:t>
      </w:r>
    </w:p>
    <w:p w:rsidR="00C029D6" w:rsidRPr="000633C6" w:rsidRDefault="00C029D6" w:rsidP="005A6714">
      <w:pPr>
        <w:ind w:firstLine="567"/>
        <w:jc w:val="both"/>
        <w:rPr>
          <w:color w:val="auto"/>
          <w:lang w:val="uk-UA"/>
        </w:rPr>
      </w:pPr>
      <w:r w:rsidRPr="000633C6">
        <w:rPr>
          <w:color w:val="auto"/>
          <w:lang w:val="uk-UA"/>
        </w:rPr>
        <w:t>6. Що застосовується для попер</w:t>
      </w:r>
      <w:r w:rsidR="00B52555">
        <w:rPr>
          <w:color w:val="auto"/>
          <w:lang w:val="uk-UA"/>
        </w:rPr>
        <w:t>еджувального маркування назви м</w:t>
      </w:r>
      <w:r w:rsidRPr="000633C6">
        <w:rPr>
          <w:color w:val="auto"/>
          <w:lang w:val="uk-UA"/>
        </w:rPr>
        <w:t>ісця походження товару?</w:t>
      </w:r>
    </w:p>
    <w:p w:rsidR="00C029D6" w:rsidRPr="000633C6" w:rsidRDefault="00C029D6" w:rsidP="005A6714">
      <w:pPr>
        <w:ind w:firstLine="567"/>
        <w:jc w:val="both"/>
        <w:rPr>
          <w:color w:val="auto"/>
          <w:lang w:val="uk-UA"/>
        </w:rPr>
      </w:pPr>
      <w:r w:rsidRPr="000633C6">
        <w:rPr>
          <w:color w:val="auto"/>
          <w:lang w:val="uk-UA"/>
        </w:rPr>
        <w:t xml:space="preserve">7. Які заходи може вживати суб’єкт права на географічне зазначення </w:t>
      </w:r>
      <w:r w:rsidR="00B52555">
        <w:rPr>
          <w:color w:val="auto"/>
          <w:lang w:val="uk-UA"/>
        </w:rPr>
        <w:t>в</w:t>
      </w:r>
      <w:r w:rsidRPr="000633C6">
        <w:rPr>
          <w:color w:val="auto"/>
          <w:lang w:val="uk-UA"/>
        </w:rPr>
        <w:t xml:space="preserve"> разі неправомірного використання географічного зазначення?</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A05FD2" w:rsidRPr="000633C6" w:rsidRDefault="00A05FD2" w:rsidP="005A6714">
      <w:pPr>
        <w:tabs>
          <w:tab w:val="right" w:leader="dot" w:pos="6663"/>
        </w:tabs>
        <w:ind w:firstLine="567"/>
        <w:jc w:val="both"/>
        <w:rPr>
          <w:color w:val="auto"/>
          <w:lang w:val="uk-UA"/>
        </w:rPr>
      </w:pPr>
      <w:r w:rsidRPr="000633C6">
        <w:rPr>
          <w:color w:val="auto"/>
          <w:lang w:val="uk-UA"/>
        </w:rPr>
        <w:t>1. Права інтелектуальної власності на географічне зазначення.</w:t>
      </w:r>
    </w:p>
    <w:p w:rsidR="00A05FD2" w:rsidRPr="000633C6" w:rsidRDefault="00A05FD2" w:rsidP="005A6714">
      <w:pPr>
        <w:tabs>
          <w:tab w:val="right" w:leader="dot" w:pos="6663"/>
        </w:tabs>
        <w:ind w:firstLine="567"/>
        <w:jc w:val="both"/>
        <w:rPr>
          <w:color w:val="auto"/>
          <w:lang w:val="uk-UA"/>
        </w:rPr>
      </w:pPr>
      <w:r w:rsidRPr="000633C6">
        <w:rPr>
          <w:color w:val="auto"/>
          <w:lang w:val="uk-UA"/>
        </w:rPr>
        <w:t>2. Право перешкоджати неправомірному використанню географічного зазначення.</w:t>
      </w:r>
    </w:p>
    <w:p w:rsidR="00A05FD2" w:rsidRPr="000633C6" w:rsidRDefault="00A05FD2" w:rsidP="005A6714">
      <w:pPr>
        <w:tabs>
          <w:tab w:val="right" w:leader="dot" w:pos="6663"/>
        </w:tabs>
        <w:ind w:firstLine="567"/>
        <w:jc w:val="both"/>
        <w:rPr>
          <w:color w:val="auto"/>
          <w:lang w:val="uk-UA"/>
        </w:rPr>
      </w:pPr>
      <w:r w:rsidRPr="000633C6">
        <w:rPr>
          <w:color w:val="auto"/>
          <w:lang w:val="uk-UA"/>
        </w:rPr>
        <w:t>3. Використання зареєстрованого кваліфікованого зазначення походження товару.</w:t>
      </w:r>
    </w:p>
    <w:p w:rsidR="00A05FD2" w:rsidRPr="000633C6" w:rsidRDefault="00A05FD2" w:rsidP="005A6714">
      <w:pPr>
        <w:tabs>
          <w:tab w:val="right" w:leader="dot" w:pos="6663"/>
        </w:tabs>
        <w:ind w:firstLine="567"/>
        <w:jc w:val="both"/>
        <w:rPr>
          <w:color w:val="auto"/>
          <w:lang w:val="uk-UA"/>
        </w:rPr>
      </w:pPr>
      <w:r w:rsidRPr="000633C6">
        <w:rPr>
          <w:color w:val="auto"/>
          <w:lang w:val="uk-UA"/>
        </w:rPr>
        <w:t>4. Співвідношення прав на географічне зазначення і торговельну марку.</w:t>
      </w:r>
    </w:p>
    <w:p w:rsidR="00A05FD2" w:rsidRPr="000633C6" w:rsidRDefault="00A05FD2" w:rsidP="005A6714">
      <w:pPr>
        <w:tabs>
          <w:tab w:val="right" w:leader="dot" w:pos="6663"/>
        </w:tabs>
        <w:ind w:firstLine="567"/>
        <w:jc w:val="both"/>
        <w:rPr>
          <w:color w:val="auto"/>
          <w:lang w:val="uk-UA"/>
        </w:rPr>
      </w:pPr>
      <w:r w:rsidRPr="000633C6">
        <w:rPr>
          <w:color w:val="auto"/>
          <w:lang w:val="uk-UA"/>
        </w:rPr>
        <w:t>5. Співвідношення прав на географічне зазначення і комерційне найменування.</w:t>
      </w:r>
    </w:p>
    <w:p w:rsidR="00336F1B" w:rsidRPr="000633C6" w:rsidRDefault="00336F1B"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31. Правова охорона наукових відкриттів</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C41718" w:rsidRPr="000633C6" w:rsidRDefault="00C41718" w:rsidP="005A6714">
      <w:pPr>
        <w:pStyle w:val="a6"/>
        <w:numPr>
          <w:ilvl w:val="0"/>
          <w:numId w:val="31"/>
        </w:numPr>
        <w:ind w:left="0" w:firstLine="567"/>
        <w:jc w:val="both"/>
        <w:rPr>
          <w:color w:val="auto"/>
          <w:lang w:val="uk-UA"/>
        </w:rPr>
      </w:pPr>
      <w:r w:rsidRPr="000633C6">
        <w:rPr>
          <w:color w:val="auto"/>
          <w:lang w:val="uk-UA"/>
        </w:rPr>
        <w:t xml:space="preserve">Загальні підходи до наукових відкриттів: поняття та ознаки. </w:t>
      </w:r>
    </w:p>
    <w:p w:rsidR="00C41718" w:rsidRPr="000633C6" w:rsidRDefault="00C41718" w:rsidP="005A6714">
      <w:pPr>
        <w:pStyle w:val="a6"/>
        <w:numPr>
          <w:ilvl w:val="0"/>
          <w:numId w:val="31"/>
        </w:numPr>
        <w:ind w:left="0" w:firstLine="567"/>
        <w:jc w:val="both"/>
        <w:rPr>
          <w:color w:val="auto"/>
          <w:lang w:val="uk-UA"/>
        </w:rPr>
      </w:pPr>
      <w:r w:rsidRPr="000633C6">
        <w:rPr>
          <w:color w:val="auto"/>
          <w:lang w:val="uk-UA"/>
        </w:rPr>
        <w:t xml:space="preserve">Об’єкти наукових відкриттів. </w:t>
      </w:r>
    </w:p>
    <w:p w:rsidR="00C41718" w:rsidRPr="000633C6" w:rsidRDefault="00C41718" w:rsidP="005A6714">
      <w:pPr>
        <w:pStyle w:val="a6"/>
        <w:numPr>
          <w:ilvl w:val="0"/>
          <w:numId w:val="31"/>
        </w:numPr>
        <w:ind w:left="0" w:firstLine="567"/>
        <w:jc w:val="both"/>
        <w:rPr>
          <w:color w:val="auto"/>
          <w:lang w:val="uk-UA"/>
        </w:rPr>
      </w:pPr>
      <w:r w:rsidRPr="000633C6">
        <w:rPr>
          <w:color w:val="auto"/>
          <w:lang w:val="uk-UA"/>
        </w:rPr>
        <w:t xml:space="preserve">Право на наукове відкриття. </w:t>
      </w:r>
    </w:p>
    <w:p w:rsidR="00C41718" w:rsidRPr="000633C6" w:rsidRDefault="00C41718"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D26AB9" w:rsidP="005A6714">
      <w:pPr>
        <w:ind w:firstLine="567"/>
        <w:jc w:val="both"/>
        <w:rPr>
          <w:color w:val="auto"/>
          <w:lang w:val="uk-UA"/>
        </w:rPr>
      </w:pPr>
      <w:r>
        <w:rPr>
          <w:color w:val="auto"/>
          <w:lang w:val="uk-UA"/>
        </w:rPr>
        <w:t xml:space="preserve">Вивчаючи перше </w:t>
      </w:r>
      <w:r w:rsidR="007373F6" w:rsidRPr="000633C6">
        <w:rPr>
          <w:color w:val="auto"/>
          <w:lang w:val="uk-UA"/>
        </w:rPr>
        <w:t>питання</w:t>
      </w:r>
      <w:r>
        <w:rPr>
          <w:color w:val="auto"/>
          <w:lang w:val="uk-UA"/>
        </w:rPr>
        <w:t>,</w:t>
      </w:r>
      <w:r w:rsidR="007373F6" w:rsidRPr="000633C6">
        <w:rPr>
          <w:color w:val="auto"/>
          <w:lang w:val="uk-UA"/>
        </w:rPr>
        <w:t xml:space="preserve"> студент</w:t>
      </w:r>
      <w:r>
        <w:rPr>
          <w:color w:val="auto"/>
          <w:lang w:val="uk-UA"/>
        </w:rPr>
        <w:t>и</w:t>
      </w:r>
      <w:r w:rsidR="007373F6" w:rsidRPr="000633C6">
        <w:rPr>
          <w:color w:val="auto"/>
          <w:lang w:val="uk-UA"/>
        </w:rPr>
        <w:t xml:space="preserve"> </w:t>
      </w:r>
      <w:r>
        <w:rPr>
          <w:color w:val="auto"/>
          <w:lang w:val="uk-UA"/>
        </w:rPr>
        <w:t>мають</w:t>
      </w:r>
      <w:r w:rsidR="007373F6" w:rsidRPr="000633C6">
        <w:rPr>
          <w:color w:val="auto"/>
          <w:lang w:val="uk-UA"/>
        </w:rPr>
        <w:t xml:space="preserve"> визначити та проаналізувати різні підходи до визначення наукових відкриттів. </w:t>
      </w:r>
      <w:r w:rsidR="001A6DF1" w:rsidRPr="000633C6">
        <w:rPr>
          <w:color w:val="auto"/>
          <w:lang w:val="uk-UA"/>
        </w:rPr>
        <w:t xml:space="preserve">У Женевському договорі про міжнародну реєстрацію наукових відкриттів (1978 р.) наукове відкриття визначається як «визнання явищ, властивостей чи законів матеріального світу, що дотепер не були пізнані і не допускали перевірку». У статті 457 Цивільного кодексу України </w:t>
      </w:r>
      <w:r>
        <w:rPr>
          <w:color w:val="auto"/>
          <w:lang w:val="uk-UA"/>
        </w:rPr>
        <w:t>по</w:t>
      </w:r>
      <w:r w:rsidR="001A6DF1" w:rsidRPr="000633C6">
        <w:rPr>
          <w:color w:val="auto"/>
          <w:lang w:val="uk-UA"/>
        </w:rPr>
        <w:t>дане таке поняття наукового відкриття</w:t>
      </w:r>
      <w:r>
        <w:rPr>
          <w:color w:val="auto"/>
          <w:lang w:val="uk-UA"/>
        </w:rPr>
        <w:t>:</w:t>
      </w:r>
      <w:r w:rsidR="001A6DF1" w:rsidRPr="000633C6">
        <w:rPr>
          <w:color w:val="auto"/>
          <w:lang w:val="uk-UA"/>
        </w:rPr>
        <w:t xml:space="preserve"> </w:t>
      </w:r>
      <w:r>
        <w:rPr>
          <w:color w:val="auto"/>
          <w:lang w:val="uk-UA"/>
        </w:rPr>
        <w:t>«</w:t>
      </w:r>
      <w:r w:rsidR="001A6DF1" w:rsidRPr="000633C6">
        <w:rPr>
          <w:color w:val="auto"/>
          <w:lang w:val="uk-UA"/>
        </w:rPr>
        <w:t>Науковим відкриттям є встановлення невідомих раніше, але об</w:t>
      </w:r>
      <w:r w:rsidR="00860365" w:rsidRPr="000633C6">
        <w:rPr>
          <w:color w:val="auto"/>
          <w:lang w:val="uk-UA"/>
        </w:rPr>
        <w:t>’</w:t>
      </w:r>
      <w:r w:rsidR="001A6DF1" w:rsidRPr="000633C6">
        <w:rPr>
          <w:color w:val="auto"/>
          <w:lang w:val="uk-UA"/>
        </w:rPr>
        <w:t xml:space="preserve">єктивно існуючих закономірностей, властивостей </w:t>
      </w:r>
      <w:r>
        <w:rPr>
          <w:color w:val="auto"/>
          <w:lang w:val="uk-UA"/>
        </w:rPr>
        <w:t>і</w:t>
      </w:r>
      <w:r w:rsidR="001A6DF1" w:rsidRPr="000633C6">
        <w:rPr>
          <w:color w:val="auto"/>
          <w:lang w:val="uk-UA"/>
        </w:rPr>
        <w:t xml:space="preserve"> явищ матеріального світу, які вносять докорінні зміни </w:t>
      </w:r>
      <w:r>
        <w:rPr>
          <w:color w:val="auto"/>
          <w:lang w:val="uk-UA"/>
        </w:rPr>
        <w:t>в</w:t>
      </w:r>
      <w:r w:rsidR="001A6DF1" w:rsidRPr="000633C6">
        <w:rPr>
          <w:color w:val="auto"/>
          <w:lang w:val="uk-UA"/>
        </w:rPr>
        <w:t xml:space="preserve"> рівень наукового пізнання</w:t>
      </w:r>
      <w:r>
        <w:rPr>
          <w:color w:val="auto"/>
          <w:lang w:val="uk-UA"/>
        </w:rPr>
        <w:t>»</w:t>
      </w:r>
      <w:r w:rsidR="001A6DF1" w:rsidRPr="000633C6">
        <w:rPr>
          <w:color w:val="auto"/>
          <w:lang w:val="uk-UA"/>
        </w:rPr>
        <w:t xml:space="preserve">. Студентам також </w:t>
      </w:r>
      <w:r>
        <w:rPr>
          <w:color w:val="auto"/>
          <w:lang w:val="uk-UA"/>
        </w:rPr>
        <w:t>потрібно</w:t>
      </w:r>
      <w:r w:rsidR="001A6DF1" w:rsidRPr="000633C6">
        <w:rPr>
          <w:color w:val="auto"/>
          <w:lang w:val="uk-UA"/>
        </w:rPr>
        <w:t xml:space="preserve"> визнач</w:t>
      </w:r>
      <w:r>
        <w:rPr>
          <w:color w:val="auto"/>
          <w:lang w:val="uk-UA"/>
        </w:rPr>
        <w:t>а</w:t>
      </w:r>
      <w:r w:rsidR="001A6DF1" w:rsidRPr="000633C6">
        <w:rPr>
          <w:color w:val="auto"/>
          <w:lang w:val="uk-UA"/>
        </w:rPr>
        <w:t>ти та вміти аналізувати основні ознаки відкриттів, до яких відносять</w:t>
      </w:r>
      <w:r>
        <w:rPr>
          <w:color w:val="auto"/>
          <w:lang w:val="uk-UA"/>
        </w:rPr>
        <w:t xml:space="preserve"> такі</w:t>
      </w:r>
      <w:r w:rsidR="001A6DF1" w:rsidRPr="000633C6">
        <w:rPr>
          <w:color w:val="auto"/>
          <w:lang w:val="uk-UA"/>
        </w:rPr>
        <w:t>: світову новизну, достовірність (доведеність) і фундаментальність (докорінні зміни в</w:t>
      </w:r>
      <w:r>
        <w:rPr>
          <w:color w:val="auto"/>
          <w:lang w:val="uk-UA"/>
        </w:rPr>
        <w:t xml:space="preserve"> </w:t>
      </w:r>
      <w:r w:rsidR="001A6DF1" w:rsidRPr="000633C6">
        <w:rPr>
          <w:color w:val="auto"/>
          <w:lang w:val="uk-UA"/>
        </w:rPr>
        <w:t xml:space="preserve">рівні пізнання). </w:t>
      </w:r>
    </w:p>
    <w:p w:rsidR="001A6DF1" w:rsidRPr="000633C6" w:rsidRDefault="00D26AB9" w:rsidP="005A6714">
      <w:pPr>
        <w:ind w:firstLine="567"/>
        <w:jc w:val="both"/>
        <w:rPr>
          <w:color w:val="auto"/>
          <w:lang w:val="uk-UA"/>
        </w:rPr>
      </w:pPr>
      <w:r>
        <w:rPr>
          <w:color w:val="auto"/>
          <w:lang w:val="uk-UA"/>
        </w:rPr>
        <w:t xml:space="preserve">Під час розгляду другого </w:t>
      </w:r>
      <w:r w:rsidR="001A6DF1" w:rsidRPr="000633C6">
        <w:rPr>
          <w:color w:val="auto"/>
          <w:lang w:val="uk-UA"/>
        </w:rPr>
        <w:t xml:space="preserve">питання </w:t>
      </w:r>
      <w:r>
        <w:rPr>
          <w:color w:val="auto"/>
          <w:lang w:val="uk-UA"/>
        </w:rPr>
        <w:t>необхідно</w:t>
      </w:r>
      <w:r w:rsidR="001A6DF1" w:rsidRPr="000633C6">
        <w:rPr>
          <w:color w:val="auto"/>
          <w:lang w:val="uk-UA"/>
        </w:rPr>
        <w:t xml:space="preserve"> зазначити, що об’єктами відкриттів є явища, властивості та закономірності матеріального світу. Студенти повинні визначати та аналізувати </w:t>
      </w:r>
      <w:r>
        <w:rPr>
          <w:color w:val="auto"/>
          <w:lang w:val="uk-UA"/>
        </w:rPr>
        <w:t>ц</w:t>
      </w:r>
      <w:r w:rsidR="001A6DF1" w:rsidRPr="000633C6">
        <w:rPr>
          <w:color w:val="auto"/>
          <w:lang w:val="uk-UA"/>
        </w:rPr>
        <w:t xml:space="preserve">і об’єкти як об’єкти наукових відкриттів. </w:t>
      </w:r>
    </w:p>
    <w:p w:rsidR="001A6DF1" w:rsidRPr="000633C6" w:rsidRDefault="001A6DF1" w:rsidP="005A6714">
      <w:pPr>
        <w:ind w:firstLine="567"/>
        <w:jc w:val="both"/>
        <w:rPr>
          <w:color w:val="auto"/>
          <w:lang w:val="uk-UA"/>
        </w:rPr>
      </w:pPr>
      <w:r w:rsidRPr="000633C6">
        <w:rPr>
          <w:color w:val="auto"/>
          <w:lang w:val="uk-UA"/>
        </w:rPr>
        <w:t>Відповідно до ст. 458 ЦК України автор наукового відкриття має право надати науковому відкриттю своє ім</w:t>
      </w:r>
      <w:r w:rsidR="00860365" w:rsidRPr="000633C6">
        <w:rPr>
          <w:color w:val="auto"/>
          <w:lang w:val="uk-UA"/>
        </w:rPr>
        <w:t>’</w:t>
      </w:r>
      <w:r w:rsidRPr="000633C6">
        <w:rPr>
          <w:color w:val="auto"/>
          <w:lang w:val="uk-UA"/>
        </w:rPr>
        <w:t>я або спеціальну назву. Право на використання свого імені у всіх сферах діяльності особи належить до особистих немайнових прав особи.</w:t>
      </w:r>
      <w:r w:rsidRPr="000633C6">
        <w:rPr>
          <w:color w:val="auto"/>
        </w:rPr>
        <w:t xml:space="preserve"> </w:t>
      </w:r>
      <w:r w:rsidRPr="000633C6">
        <w:rPr>
          <w:color w:val="auto"/>
          <w:lang w:val="uk-UA"/>
        </w:rPr>
        <w:t xml:space="preserve">Водночас відповідно до ст. 458 правом автора є надання відкриттю власного імені або спеціальної назви. Згідно з ч. 2 ст. 458 ЦК України право на наукове відкриття засвідчується дипломом та охороняється </w:t>
      </w:r>
      <w:r w:rsidR="00D26AB9">
        <w:rPr>
          <w:color w:val="auto"/>
          <w:lang w:val="uk-UA"/>
        </w:rPr>
        <w:t>в</w:t>
      </w:r>
      <w:r w:rsidRPr="000633C6">
        <w:rPr>
          <w:color w:val="auto"/>
          <w:lang w:val="uk-UA"/>
        </w:rPr>
        <w:t xml:space="preserve"> порядку, встановленому законом. Диплом на наукове відкриття є </w:t>
      </w:r>
      <w:r w:rsidRPr="000633C6">
        <w:rPr>
          <w:color w:val="auto"/>
          <w:lang w:val="uk-UA"/>
        </w:rPr>
        <w:lastRenderedPageBreak/>
        <w:t>документом, що підтверджує право на відкриття. Він повинен видаватися на ім</w:t>
      </w:r>
      <w:r w:rsidR="00860365" w:rsidRPr="000633C6">
        <w:rPr>
          <w:color w:val="auto"/>
          <w:lang w:val="uk-UA"/>
        </w:rPr>
        <w:t>’</w:t>
      </w:r>
      <w:r w:rsidRPr="000633C6">
        <w:rPr>
          <w:color w:val="auto"/>
          <w:lang w:val="uk-UA"/>
        </w:rPr>
        <w:t>я автора і засвідчувати</w:t>
      </w:r>
      <w:r w:rsidR="00D26AB9">
        <w:rPr>
          <w:color w:val="auto"/>
          <w:lang w:val="uk-UA"/>
        </w:rPr>
        <w:t xml:space="preserve"> таке</w:t>
      </w:r>
      <w:r w:rsidRPr="000633C6">
        <w:rPr>
          <w:color w:val="auto"/>
          <w:lang w:val="uk-UA"/>
        </w:rPr>
        <w:t>: визнання виявлених закономірностей, властивостей і явищ матеріального світу відкриттям; пріоритет наукового відкриття; авторство на наукове відкриття. Правова охорона надається науковому відкриттю, що не суперечить суспільним інтересам, принципам гуманності і моралі. До особистих немайнових прав автора наукового відкриття законопроект відносить</w:t>
      </w:r>
      <w:r w:rsidR="00D26AB9">
        <w:rPr>
          <w:color w:val="auto"/>
          <w:lang w:val="uk-UA"/>
        </w:rPr>
        <w:t xml:space="preserve"> такі:</w:t>
      </w:r>
      <w:r w:rsidRPr="000633C6">
        <w:rPr>
          <w:color w:val="auto"/>
          <w:lang w:val="uk-UA"/>
        </w:rPr>
        <w:t xml:space="preserve"> право на визнання автором наукового відкриття; право на пріоритет наукового відкриття; право перешкоджати будь-якому посяганню на право на наукове відкриття, здатне завдати шкоди честі чи репутації автора наукового відкриття; право на присвоєння науковому відкриттю імені автора (співавторів); право вимагати зазначення свого імені у зв</w:t>
      </w:r>
      <w:r w:rsidR="00860365" w:rsidRPr="000633C6">
        <w:rPr>
          <w:color w:val="auto"/>
          <w:lang w:val="uk-UA"/>
        </w:rPr>
        <w:t>’</w:t>
      </w:r>
      <w:r w:rsidRPr="000633C6">
        <w:rPr>
          <w:color w:val="auto"/>
          <w:lang w:val="uk-UA"/>
        </w:rPr>
        <w:t>язку з використання</w:t>
      </w:r>
      <w:r w:rsidR="00D26AB9">
        <w:rPr>
          <w:color w:val="auto"/>
          <w:lang w:val="uk-UA"/>
        </w:rPr>
        <w:t>м</w:t>
      </w:r>
      <w:r w:rsidRPr="000633C6">
        <w:rPr>
          <w:color w:val="auto"/>
          <w:lang w:val="uk-UA"/>
        </w:rPr>
        <w:t xml:space="preserve"> наукового відкриття, якщо це практично можливо.</w:t>
      </w:r>
    </w:p>
    <w:p w:rsidR="001A6DF1" w:rsidRPr="000633C6" w:rsidRDefault="001A6DF1" w:rsidP="005A6714">
      <w:pPr>
        <w:ind w:firstLine="567"/>
        <w:jc w:val="both"/>
        <w:rPr>
          <w:color w:val="auto"/>
          <w:lang w:val="uk-UA"/>
        </w:rPr>
      </w:pPr>
      <w:r w:rsidRPr="000633C6">
        <w:rPr>
          <w:color w:val="auto"/>
          <w:lang w:val="uk-UA"/>
        </w:rPr>
        <w:t xml:space="preserve">Майновими правами інтелектуальної власності на наукове відкриття є право на матеріальну винагороду за встановлення наукового відкриття; інші права, встановлені законом. </w:t>
      </w:r>
      <w:r w:rsidR="00D26AB9">
        <w:rPr>
          <w:color w:val="auto"/>
          <w:lang w:val="uk-UA"/>
        </w:rPr>
        <w:t>Водночас</w:t>
      </w:r>
      <w:r w:rsidRPr="000633C6">
        <w:rPr>
          <w:color w:val="auto"/>
          <w:lang w:val="uk-UA"/>
        </w:rPr>
        <w:t xml:space="preserve"> майнові права інтелектуальної власності на наукове відкриття належать</w:t>
      </w:r>
      <w:r w:rsidR="00D26AB9">
        <w:rPr>
          <w:color w:val="auto"/>
          <w:lang w:val="uk-UA"/>
        </w:rPr>
        <w:t xml:space="preserve"> автору чи його правонаступнику</w:t>
      </w:r>
      <w:r w:rsidRPr="000633C6">
        <w:rPr>
          <w:color w:val="auto"/>
          <w:lang w:val="uk-UA"/>
        </w:rPr>
        <w:t xml:space="preserve">. Розмір винагороди за наукове відкриття пропонується встановлювати Кабінету Міністрів України. </w:t>
      </w:r>
      <w:r w:rsidR="00D26AB9">
        <w:rPr>
          <w:color w:val="auto"/>
          <w:lang w:val="uk-UA"/>
        </w:rPr>
        <w:t>Крім того,</w:t>
      </w:r>
      <w:r w:rsidRPr="000633C6">
        <w:rPr>
          <w:color w:val="auto"/>
          <w:lang w:val="uk-UA"/>
        </w:rPr>
        <w:t xml:space="preserve"> винагорода повинна виплачуватися автору (співавторам) за кошт</w:t>
      </w:r>
      <w:r w:rsidR="00D26AB9">
        <w:rPr>
          <w:color w:val="auto"/>
          <w:lang w:val="uk-UA"/>
        </w:rPr>
        <w:t>и</w:t>
      </w:r>
      <w:r w:rsidRPr="000633C6">
        <w:rPr>
          <w:color w:val="auto"/>
          <w:lang w:val="uk-UA"/>
        </w:rPr>
        <w:t xml:space="preserve"> Державного бюджету України </w:t>
      </w:r>
      <w:r w:rsidR="00D26AB9">
        <w:rPr>
          <w:color w:val="auto"/>
          <w:lang w:val="uk-UA"/>
        </w:rPr>
        <w:t>під час</w:t>
      </w:r>
      <w:r w:rsidRPr="000633C6">
        <w:rPr>
          <w:color w:val="auto"/>
          <w:lang w:val="uk-UA"/>
        </w:rPr>
        <w:t xml:space="preserve"> видачі автору (співавторам) диплома на наукове відкриття. Студенти повинні знати процедуру подання заявки на наукове відкриття.</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DA6EE7" w:rsidRPr="000633C6" w:rsidRDefault="00DA6EE7" w:rsidP="005A6714">
      <w:pPr>
        <w:ind w:firstLine="567"/>
        <w:jc w:val="both"/>
        <w:rPr>
          <w:color w:val="auto"/>
          <w:lang w:val="uk-UA"/>
        </w:rPr>
      </w:pPr>
      <w:r w:rsidRPr="000633C6">
        <w:rPr>
          <w:color w:val="auto"/>
          <w:lang w:val="uk-UA"/>
        </w:rPr>
        <w:t>1. У чому полягає суть та особливості наукового відкриття?</w:t>
      </w:r>
    </w:p>
    <w:p w:rsidR="00DA6EE7" w:rsidRPr="000633C6" w:rsidRDefault="00DA6EE7" w:rsidP="005A6714">
      <w:pPr>
        <w:ind w:firstLine="567"/>
        <w:jc w:val="both"/>
        <w:rPr>
          <w:color w:val="auto"/>
          <w:lang w:val="uk-UA"/>
        </w:rPr>
      </w:pPr>
      <w:r w:rsidRPr="000633C6">
        <w:rPr>
          <w:color w:val="auto"/>
          <w:lang w:val="uk-UA"/>
        </w:rPr>
        <w:t>2. Чим наукове відкриття відрізняється від винаходу?</w:t>
      </w:r>
    </w:p>
    <w:p w:rsidR="00DA6EE7" w:rsidRPr="000633C6" w:rsidRDefault="00DA6EE7" w:rsidP="005A6714">
      <w:pPr>
        <w:ind w:firstLine="567"/>
        <w:jc w:val="both"/>
        <w:rPr>
          <w:color w:val="auto"/>
          <w:lang w:val="uk-UA"/>
        </w:rPr>
      </w:pPr>
      <w:r w:rsidRPr="000633C6">
        <w:rPr>
          <w:color w:val="auto"/>
          <w:lang w:val="uk-UA"/>
        </w:rPr>
        <w:t>3. Які об</w:t>
      </w:r>
      <w:r w:rsidR="00860365" w:rsidRPr="000633C6">
        <w:rPr>
          <w:color w:val="auto"/>
          <w:lang w:val="uk-UA"/>
        </w:rPr>
        <w:t>’</w:t>
      </w:r>
      <w:r w:rsidRPr="000633C6">
        <w:rPr>
          <w:color w:val="auto"/>
          <w:lang w:val="uk-UA"/>
        </w:rPr>
        <w:t>єкти наукового відкриття ви можете назвати?</w:t>
      </w:r>
    </w:p>
    <w:p w:rsidR="00DA6EE7" w:rsidRPr="000633C6" w:rsidRDefault="00DA6EE7" w:rsidP="005A6714">
      <w:pPr>
        <w:ind w:firstLine="567"/>
        <w:jc w:val="both"/>
        <w:rPr>
          <w:color w:val="auto"/>
          <w:lang w:val="uk-UA"/>
        </w:rPr>
      </w:pPr>
      <w:r w:rsidRPr="000633C6">
        <w:rPr>
          <w:color w:val="auto"/>
          <w:lang w:val="uk-UA"/>
        </w:rPr>
        <w:t>4. На яких засадах здійснюється правова охорона наукових відкриттів?</w:t>
      </w:r>
    </w:p>
    <w:p w:rsidR="00DA6EE7" w:rsidRPr="000633C6" w:rsidRDefault="00DA6EE7" w:rsidP="005A6714">
      <w:pPr>
        <w:ind w:firstLine="567"/>
        <w:jc w:val="both"/>
        <w:rPr>
          <w:color w:val="auto"/>
          <w:lang w:val="uk-UA"/>
        </w:rPr>
      </w:pPr>
      <w:r w:rsidRPr="000633C6">
        <w:rPr>
          <w:color w:val="auto"/>
          <w:lang w:val="uk-UA"/>
        </w:rPr>
        <w:t>5. Яка специфіка оформлення прав на наукові відкриття?</w:t>
      </w:r>
    </w:p>
    <w:p w:rsidR="00DA6EE7" w:rsidRPr="000633C6" w:rsidRDefault="00DA6EE7" w:rsidP="005A6714">
      <w:pPr>
        <w:ind w:firstLine="567"/>
        <w:jc w:val="both"/>
        <w:rPr>
          <w:color w:val="auto"/>
          <w:lang w:val="uk-UA"/>
        </w:rPr>
      </w:pPr>
      <w:r w:rsidRPr="000633C6">
        <w:rPr>
          <w:color w:val="auto"/>
          <w:lang w:val="uk-UA"/>
        </w:rPr>
        <w:lastRenderedPageBreak/>
        <w:t>6. Які особисті немайнові права автора наукового відкриття визначені чинним законодавством?</w:t>
      </w:r>
    </w:p>
    <w:p w:rsidR="00DA6EE7" w:rsidRPr="000633C6" w:rsidRDefault="00DA6EE7" w:rsidP="005A6714">
      <w:pPr>
        <w:ind w:firstLine="567"/>
        <w:jc w:val="both"/>
        <w:rPr>
          <w:color w:val="auto"/>
          <w:lang w:val="uk-UA"/>
        </w:rPr>
      </w:pPr>
      <w:r w:rsidRPr="000633C6">
        <w:rPr>
          <w:color w:val="auto"/>
          <w:lang w:val="uk-UA"/>
        </w:rPr>
        <w:t>7. Як формувався інститут комерційної таємниці у світі?</w:t>
      </w:r>
    </w:p>
    <w:p w:rsidR="00DA6EE7" w:rsidRPr="000633C6" w:rsidRDefault="00DA6EE7" w:rsidP="005A6714">
      <w:pPr>
        <w:ind w:firstLine="567"/>
        <w:jc w:val="both"/>
        <w:rPr>
          <w:color w:val="auto"/>
          <w:lang w:val="uk-UA"/>
        </w:rPr>
      </w:pPr>
      <w:r w:rsidRPr="000633C6">
        <w:rPr>
          <w:color w:val="auto"/>
          <w:lang w:val="uk-UA"/>
        </w:rPr>
        <w:t>8. Які вимоги стосовно секретної та нерозкритої інформації закріплені актами міжнародного законодавства?</w:t>
      </w:r>
    </w:p>
    <w:p w:rsidR="00DA6EE7" w:rsidRPr="000633C6" w:rsidRDefault="00DA6EE7" w:rsidP="005A6714">
      <w:pPr>
        <w:ind w:firstLine="567"/>
        <w:jc w:val="both"/>
        <w:rPr>
          <w:color w:val="auto"/>
          <w:lang w:val="uk-UA"/>
        </w:rPr>
      </w:pPr>
      <w:r w:rsidRPr="000633C6">
        <w:rPr>
          <w:color w:val="auto"/>
          <w:lang w:val="uk-UA"/>
        </w:rPr>
        <w:t>9. Як співвідноситься комерційна таємниця з недобросовісною конкуренцією?</w:t>
      </w:r>
    </w:p>
    <w:p w:rsidR="00336F1B" w:rsidRPr="000633C6" w:rsidRDefault="00DA6EE7" w:rsidP="005A6714">
      <w:pPr>
        <w:ind w:firstLine="567"/>
        <w:jc w:val="both"/>
        <w:rPr>
          <w:color w:val="auto"/>
          <w:lang w:val="uk-UA"/>
        </w:rPr>
      </w:pPr>
      <w:r w:rsidRPr="000633C6">
        <w:rPr>
          <w:color w:val="auto"/>
          <w:lang w:val="uk-UA"/>
        </w:rPr>
        <w:t>10. Які правові засоби захисту порушених прав на комерційну таємницю ви можете назвати?</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A05FD2" w:rsidRPr="000633C6" w:rsidRDefault="00A05FD2" w:rsidP="005A6714">
      <w:pPr>
        <w:tabs>
          <w:tab w:val="right" w:leader="dot" w:pos="6663"/>
        </w:tabs>
        <w:ind w:firstLine="567"/>
        <w:jc w:val="both"/>
        <w:rPr>
          <w:color w:val="auto"/>
          <w:lang w:val="uk-UA"/>
        </w:rPr>
      </w:pPr>
      <w:r w:rsidRPr="000633C6">
        <w:rPr>
          <w:color w:val="auto"/>
          <w:lang w:val="uk-UA"/>
        </w:rPr>
        <w:t xml:space="preserve">1. </w:t>
      </w:r>
      <w:r w:rsidR="00D26AB9">
        <w:rPr>
          <w:color w:val="auto"/>
          <w:lang w:val="uk-UA"/>
        </w:rPr>
        <w:t>П</w:t>
      </w:r>
      <w:r w:rsidR="00DA6EE7" w:rsidRPr="000633C6">
        <w:rPr>
          <w:color w:val="auto"/>
          <w:lang w:val="uk-UA"/>
        </w:rPr>
        <w:t>оняття та основн</w:t>
      </w:r>
      <w:r w:rsidR="00D26AB9">
        <w:rPr>
          <w:color w:val="auto"/>
          <w:lang w:val="uk-UA"/>
        </w:rPr>
        <w:t>і</w:t>
      </w:r>
      <w:r w:rsidR="00DA6EE7" w:rsidRPr="000633C6">
        <w:rPr>
          <w:color w:val="auto"/>
          <w:lang w:val="uk-UA"/>
        </w:rPr>
        <w:t xml:space="preserve"> ознак</w:t>
      </w:r>
      <w:r w:rsidR="00D26AB9">
        <w:rPr>
          <w:color w:val="auto"/>
          <w:lang w:val="uk-UA"/>
        </w:rPr>
        <w:t>и</w:t>
      </w:r>
      <w:r w:rsidR="00DA6EE7" w:rsidRPr="000633C6">
        <w:rPr>
          <w:color w:val="auto"/>
          <w:lang w:val="uk-UA"/>
        </w:rPr>
        <w:t xml:space="preserve"> наукового відкриття.</w:t>
      </w:r>
    </w:p>
    <w:p w:rsidR="00DA6EE7" w:rsidRPr="000633C6" w:rsidRDefault="00DA6EE7" w:rsidP="005A6714">
      <w:pPr>
        <w:tabs>
          <w:tab w:val="right" w:leader="dot" w:pos="6663"/>
        </w:tabs>
        <w:ind w:firstLine="567"/>
        <w:jc w:val="both"/>
        <w:rPr>
          <w:color w:val="auto"/>
          <w:lang w:val="uk-UA"/>
        </w:rPr>
      </w:pPr>
      <w:r w:rsidRPr="000633C6">
        <w:rPr>
          <w:color w:val="auto"/>
          <w:lang w:val="uk-UA"/>
        </w:rPr>
        <w:t xml:space="preserve">2. Закономірність, властивість </w:t>
      </w:r>
      <w:r w:rsidR="00D26AB9">
        <w:rPr>
          <w:color w:val="auto"/>
          <w:lang w:val="uk-UA"/>
        </w:rPr>
        <w:t>і</w:t>
      </w:r>
      <w:r w:rsidRPr="000633C6">
        <w:rPr>
          <w:color w:val="auto"/>
          <w:lang w:val="uk-UA"/>
        </w:rPr>
        <w:t xml:space="preserve"> явище матеріального світу як об’єкти наукового відкриття.</w:t>
      </w:r>
    </w:p>
    <w:p w:rsidR="00DA6EE7" w:rsidRPr="000633C6" w:rsidRDefault="00DA6EE7" w:rsidP="005A6714">
      <w:pPr>
        <w:tabs>
          <w:tab w:val="right" w:leader="dot" w:pos="6663"/>
        </w:tabs>
        <w:ind w:firstLine="567"/>
        <w:jc w:val="both"/>
        <w:rPr>
          <w:color w:val="auto"/>
          <w:lang w:val="uk-UA"/>
        </w:rPr>
      </w:pPr>
      <w:r w:rsidRPr="000633C6">
        <w:rPr>
          <w:color w:val="auto"/>
          <w:lang w:val="uk-UA"/>
        </w:rPr>
        <w:t>3. Диплом на наукове відкриття: особливості та процедура отримання.</w:t>
      </w:r>
    </w:p>
    <w:p w:rsidR="00DA6EE7" w:rsidRPr="000633C6" w:rsidRDefault="00DA6EE7" w:rsidP="005A6714">
      <w:pPr>
        <w:tabs>
          <w:tab w:val="right" w:leader="dot" w:pos="6663"/>
        </w:tabs>
        <w:ind w:firstLine="567"/>
        <w:jc w:val="both"/>
        <w:rPr>
          <w:color w:val="auto"/>
          <w:lang w:val="uk-UA"/>
        </w:rPr>
      </w:pPr>
      <w:r w:rsidRPr="000633C6">
        <w:rPr>
          <w:color w:val="auto"/>
          <w:lang w:val="uk-UA"/>
        </w:rPr>
        <w:t>4. Особисті немайнові права автора наукового відкриття.</w:t>
      </w:r>
    </w:p>
    <w:p w:rsidR="00DA6EE7" w:rsidRPr="000633C6" w:rsidRDefault="00DA6EE7" w:rsidP="005A6714">
      <w:pPr>
        <w:tabs>
          <w:tab w:val="right" w:leader="dot" w:pos="6663"/>
        </w:tabs>
        <w:ind w:firstLine="567"/>
        <w:jc w:val="both"/>
        <w:rPr>
          <w:color w:val="auto"/>
          <w:lang w:val="uk-UA"/>
        </w:rPr>
      </w:pPr>
      <w:r w:rsidRPr="000633C6">
        <w:rPr>
          <w:color w:val="auto"/>
          <w:lang w:val="uk-UA"/>
        </w:rPr>
        <w:t>5. .</w:t>
      </w:r>
      <w:r w:rsidRPr="000633C6">
        <w:rPr>
          <w:color w:val="auto"/>
          <w:lang w:val="uk-UA"/>
        </w:rPr>
        <w:tab/>
        <w:t>Міжнародний досвід щодо правової охорони наукових відкриттів.</w:t>
      </w:r>
    </w:p>
    <w:p w:rsidR="00336F1B" w:rsidRPr="000633C6" w:rsidRDefault="00336F1B" w:rsidP="005A6714">
      <w:pPr>
        <w:tabs>
          <w:tab w:val="right" w:leader="dot" w:pos="6663"/>
        </w:tabs>
        <w:jc w:val="center"/>
        <w:rPr>
          <w:b/>
          <w:color w:val="auto"/>
          <w:lang w:val="uk-UA"/>
        </w:rPr>
      </w:pPr>
    </w:p>
    <w:p w:rsidR="00777CEC" w:rsidRPr="000633C6" w:rsidRDefault="00777CEC"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777CEC" w:rsidP="00E577B5">
      <w:pPr>
        <w:pStyle w:val="a6"/>
        <w:numPr>
          <w:ilvl w:val="0"/>
          <w:numId w:val="84"/>
        </w:numPr>
        <w:spacing w:line="288" w:lineRule="auto"/>
        <w:ind w:left="0" w:firstLine="567"/>
        <w:jc w:val="both"/>
        <w:rPr>
          <w:color w:val="auto"/>
        </w:rPr>
      </w:pPr>
      <w:r w:rsidRPr="000633C6">
        <w:rPr>
          <w:color w:val="auto"/>
          <w:lang w:val="uk-UA"/>
        </w:rPr>
        <w:t>До ознак наукового відкриття не належать:</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новизна;</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фундаментальність;</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оригінальність;</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достовірність.</w:t>
      </w:r>
    </w:p>
    <w:p w:rsidR="00777CEC" w:rsidRPr="000633C6" w:rsidRDefault="00777CEC" w:rsidP="00E577B5">
      <w:pPr>
        <w:pStyle w:val="a6"/>
        <w:numPr>
          <w:ilvl w:val="0"/>
          <w:numId w:val="84"/>
        </w:numPr>
        <w:spacing w:line="288" w:lineRule="auto"/>
        <w:ind w:left="0" w:firstLine="567"/>
        <w:jc w:val="both"/>
        <w:rPr>
          <w:color w:val="auto"/>
        </w:rPr>
      </w:pPr>
      <w:r w:rsidRPr="000633C6">
        <w:rPr>
          <w:color w:val="auto"/>
          <w:lang w:val="uk-UA"/>
        </w:rPr>
        <w:t>Невідома раніше об’єктивно існуюча і така, що вносить докорінні зміни в рівень пізнання, форма прояву сутності об’єкта матеріального світу – це:</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закономірність матеріального світу;</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явище матеріального світу;</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властивість матеріального світу;</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наукове відкриття.</w:t>
      </w:r>
    </w:p>
    <w:p w:rsidR="00777CEC" w:rsidRPr="000633C6" w:rsidRDefault="00777CEC" w:rsidP="00E577B5">
      <w:pPr>
        <w:pStyle w:val="a6"/>
        <w:numPr>
          <w:ilvl w:val="0"/>
          <w:numId w:val="84"/>
        </w:numPr>
        <w:spacing w:line="288" w:lineRule="auto"/>
        <w:ind w:left="0" w:firstLine="567"/>
        <w:jc w:val="both"/>
        <w:rPr>
          <w:color w:val="auto"/>
        </w:rPr>
      </w:pPr>
      <w:r w:rsidRPr="000633C6">
        <w:rPr>
          <w:color w:val="auto"/>
          <w:lang w:val="uk-UA"/>
        </w:rPr>
        <w:lastRenderedPageBreak/>
        <w:t>До об’єктів наукового відкриття належать:</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 xml:space="preserve">закономірність, властивість </w:t>
      </w:r>
      <w:r w:rsidR="00D26AB9">
        <w:rPr>
          <w:color w:val="auto"/>
          <w:lang w:val="uk-UA"/>
        </w:rPr>
        <w:t>і</w:t>
      </w:r>
      <w:r w:rsidRPr="000633C6">
        <w:rPr>
          <w:color w:val="auto"/>
          <w:lang w:val="uk-UA"/>
        </w:rPr>
        <w:t xml:space="preserve"> явище матеріального світу;</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 xml:space="preserve">закономірність </w:t>
      </w:r>
      <w:r w:rsidR="00D26AB9">
        <w:rPr>
          <w:color w:val="auto"/>
          <w:lang w:val="uk-UA"/>
        </w:rPr>
        <w:t xml:space="preserve">і </w:t>
      </w:r>
      <w:r w:rsidRPr="000633C6">
        <w:rPr>
          <w:color w:val="auto"/>
          <w:lang w:val="uk-UA"/>
        </w:rPr>
        <w:t>явище матеріального світу;</w:t>
      </w:r>
    </w:p>
    <w:p w:rsidR="00777CEC" w:rsidRPr="000633C6" w:rsidRDefault="00777CEC" w:rsidP="00E577B5">
      <w:pPr>
        <w:pStyle w:val="a6"/>
        <w:numPr>
          <w:ilvl w:val="1"/>
          <w:numId w:val="84"/>
        </w:numPr>
        <w:spacing w:line="288" w:lineRule="auto"/>
        <w:ind w:left="0" w:firstLine="567"/>
        <w:jc w:val="both"/>
        <w:rPr>
          <w:color w:val="auto"/>
        </w:rPr>
      </w:pPr>
      <w:r w:rsidRPr="000633C6">
        <w:rPr>
          <w:color w:val="auto"/>
          <w:lang w:val="uk-UA"/>
        </w:rPr>
        <w:t xml:space="preserve">властивість </w:t>
      </w:r>
      <w:r w:rsidR="00D26AB9">
        <w:rPr>
          <w:color w:val="auto"/>
          <w:lang w:val="uk-UA"/>
        </w:rPr>
        <w:t>і</w:t>
      </w:r>
      <w:r w:rsidRPr="000633C6">
        <w:rPr>
          <w:color w:val="auto"/>
          <w:lang w:val="uk-UA"/>
        </w:rPr>
        <w:t xml:space="preserve"> явище матеріального світу;</w:t>
      </w:r>
    </w:p>
    <w:p w:rsidR="00777CEC" w:rsidRPr="000633C6" w:rsidRDefault="00D26AB9" w:rsidP="00E577B5">
      <w:pPr>
        <w:pStyle w:val="a6"/>
        <w:numPr>
          <w:ilvl w:val="1"/>
          <w:numId w:val="84"/>
        </w:numPr>
        <w:spacing w:line="288" w:lineRule="auto"/>
        <w:ind w:left="0" w:firstLine="567"/>
        <w:jc w:val="both"/>
        <w:rPr>
          <w:color w:val="auto"/>
        </w:rPr>
      </w:pPr>
      <w:r>
        <w:rPr>
          <w:color w:val="auto"/>
          <w:lang w:val="uk-UA"/>
        </w:rPr>
        <w:t xml:space="preserve">властивість і </w:t>
      </w:r>
      <w:r w:rsidR="00777CEC" w:rsidRPr="000633C6">
        <w:rPr>
          <w:color w:val="auto"/>
          <w:lang w:val="uk-UA"/>
        </w:rPr>
        <w:t>явище матеріального світу.</w:t>
      </w:r>
    </w:p>
    <w:p w:rsidR="00777CEC" w:rsidRPr="000633C6" w:rsidRDefault="00902CF1" w:rsidP="00E577B5">
      <w:pPr>
        <w:pStyle w:val="a6"/>
        <w:numPr>
          <w:ilvl w:val="0"/>
          <w:numId w:val="84"/>
        </w:numPr>
        <w:spacing w:line="288" w:lineRule="auto"/>
        <w:ind w:left="0" w:firstLine="567"/>
        <w:jc w:val="both"/>
        <w:rPr>
          <w:color w:val="auto"/>
        </w:rPr>
      </w:pPr>
      <w:r w:rsidRPr="000633C6">
        <w:rPr>
          <w:color w:val="auto"/>
          <w:lang w:val="uk-UA"/>
        </w:rPr>
        <w:t>На наукове відкриття автору видається:</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свідоцтво;</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деклараційний патент;</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патент;</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диплом.</w:t>
      </w:r>
    </w:p>
    <w:p w:rsidR="00902CF1" w:rsidRPr="000633C6" w:rsidRDefault="00902CF1" w:rsidP="00E577B5">
      <w:pPr>
        <w:pStyle w:val="a6"/>
        <w:numPr>
          <w:ilvl w:val="0"/>
          <w:numId w:val="84"/>
        </w:numPr>
        <w:spacing w:line="288" w:lineRule="auto"/>
        <w:ind w:left="0" w:firstLine="567"/>
        <w:jc w:val="both"/>
        <w:rPr>
          <w:color w:val="auto"/>
        </w:rPr>
      </w:pPr>
      <w:r w:rsidRPr="000633C6">
        <w:rPr>
          <w:color w:val="auto"/>
          <w:lang w:val="uk-UA"/>
        </w:rPr>
        <w:t>Н</w:t>
      </w:r>
      <w:r w:rsidRPr="000633C6">
        <w:rPr>
          <w:color w:val="auto"/>
        </w:rPr>
        <w:t>евідома раніше, об</w:t>
      </w:r>
      <w:r w:rsidRPr="000633C6">
        <w:rPr>
          <w:color w:val="auto"/>
          <w:lang w:val="uk-UA"/>
        </w:rPr>
        <w:t>’</w:t>
      </w:r>
      <w:r w:rsidRPr="000633C6">
        <w:rPr>
          <w:color w:val="auto"/>
        </w:rPr>
        <w:t>єктивно існуюча якісна сторона об</w:t>
      </w:r>
      <w:r w:rsidRPr="000633C6">
        <w:rPr>
          <w:color w:val="auto"/>
          <w:lang w:val="uk-UA"/>
        </w:rPr>
        <w:t>’є</w:t>
      </w:r>
      <w:r w:rsidRPr="000633C6">
        <w:rPr>
          <w:color w:val="auto"/>
        </w:rPr>
        <w:t>кта матеріального світу, що вносить докорінні зміни в рівень пізнання</w:t>
      </w:r>
      <w:r w:rsidR="00D26AB9">
        <w:rPr>
          <w:color w:val="auto"/>
          <w:lang w:val="uk-UA"/>
        </w:rPr>
        <w:t>,</w:t>
      </w:r>
      <w:r w:rsidRPr="000633C6">
        <w:rPr>
          <w:color w:val="auto"/>
        </w:rPr>
        <w:t xml:space="preserve"> – це:</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закономірність матеріального світу;</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явище матеріального світу;</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властивість матеріального світу;</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наукове відкриття.</w:t>
      </w:r>
    </w:p>
    <w:p w:rsidR="00902CF1" w:rsidRPr="000633C6" w:rsidRDefault="00902CF1" w:rsidP="00E577B5">
      <w:pPr>
        <w:pStyle w:val="a6"/>
        <w:numPr>
          <w:ilvl w:val="0"/>
          <w:numId w:val="84"/>
        </w:numPr>
        <w:spacing w:line="288" w:lineRule="auto"/>
        <w:ind w:left="0" w:firstLine="567"/>
        <w:jc w:val="both"/>
        <w:rPr>
          <w:color w:val="auto"/>
        </w:rPr>
      </w:pPr>
      <w:r w:rsidRPr="000633C6">
        <w:rPr>
          <w:color w:val="auto"/>
          <w:lang w:val="uk-UA"/>
        </w:rPr>
        <w:t>Н</w:t>
      </w:r>
      <w:r w:rsidRPr="000633C6">
        <w:rPr>
          <w:color w:val="auto"/>
        </w:rPr>
        <w:t>евідомий раніше об</w:t>
      </w:r>
      <w:r w:rsidRPr="000633C6">
        <w:rPr>
          <w:color w:val="auto"/>
          <w:lang w:val="uk-UA"/>
        </w:rPr>
        <w:t>’є</w:t>
      </w:r>
      <w:r w:rsidRPr="000633C6">
        <w:rPr>
          <w:color w:val="auto"/>
        </w:rPr>
        <w:t>ктивно існуючий стійкий зв</w:t>
      </w:r>
      <w:r w:rsidRPr="000633C6">
        <w:rPr>
          <w:color w:val="auto"/>
          <w:lang w:val="uk-UA"/>
        </w:rPr>
        <w:t>’</w:t>
      </w:r>
      <w:r w:rsidRPr="000633C6">
        <w:rPr>
          <w:color w:val="auto"/>
        </w:rPr>
        <w:t>язок між явищами чи властивостями матеріального світу, що вносить докорінні зміни врівень пізнання – це:</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закономірність матеріального світу;</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явище матеріального світу;</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властивість матеріального світу;</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наукове відкриття.</w:t>
      </w:r>
    </w:p>
    <w:p w:rsidR="00902CF1" w:rsidRPr="000633C6" w:rsidRDefault="00902CF1" w:rsidP="00E577B5">
      <w:pPr>
        <w:pStyle w:val="a6"/>
        <w:numPr>
          <w:ilvl w:val="0"/>
          <w:numId w:val="84"/>
        </w:numPr>
        <w:spacing w:line="288" w:lineRule="auto"/>
        <w:ind w:left="0" w:firstLine="567"/>
        <w:jc w:val="both"/>
        <w:rPr>
          <w:color w:val="auto"/>
        </w:rPr>
      </w:pPr>
      <w:r w:rsidRPr="000633C6">
        <w:rPr>
          <w:color w:val="auto"/>
        </w:rPr>
        <w:t>Відповідно до ст. 458 Цивільного кодексу України автор наукового відкриття має право</w:t>
      </w:r>
      <w:r w:rsidRPr="000633C6">
        <w:rPr>
          <w:color w:val="auto"/>
          <w:lang w:val="uk-UA"/>
        </w:rPr>
        <w:t>:</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використовувати наукове відкриття;</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rPr>
        <w:t>надати науковому відкриттю своє ім</w:t>
      </w:r>
      <w:r w:rsidRPr="000633C6">
        <w:rPr>
          <w:color w:val="auto"/>
          <w:lang w:val="uk-UA"/>
        </w:rPr>
        <w:t>’</w:t>
      </w:r>
      <w:r w:rsidRPr="000633C6">
        <w:rPr>
          <w:color w:val="auto"/>
        </w:rPr>
        <w:t>я або спеціальну назву</w:t>
      </w:r>
      <w:r w:rsidRPr="000633C6">
        <w:rPr>
          <w:color w:val="auto"/>
          <w:lang w:val="uk-UA"/>
        </w:rPr>
        <w:t>;</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отримувати охоронний документ на наукове відкриття;</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lastRenderedPageBreak/>
        <w:t>забороняти використовувати наукове відкриття.</w:t>
      </w:r>
    </w:p>
    <w:p w:rsidR="00902CF1" w:rsidRPr="000633C6" w:rsidRDefault="00902CF1" w:rsidP="00E577B5">
      <w:pPr>
        <w:pStyle w:val="a6"/>
        <w:numPr>
          <w:ilvl w:val="0"/>
          <w:numId w:val="84"/>
        </w:numPr>
        <w:spacing w:line="288" w:lineRule="auto"/>
        <w:ind w:left="0" w:firstLine="567"/>
        <w:jc w:val="both"/>
        <w:rPr>
          <w:color w:val="auto"/>
        </w:rPr>
      </w:pPr>
      <w:r w:rsidRPr="000633C6">
        <w:rPr>
          <w:color w:val="auto"/>
        </w:rPr>
        <w:t>Диплом на наукове відкриття є документом, що</w:t>
      </w:r>
      <w:r w:rsidR="00D26AB9" w:rsidRPr="00D26AB9">
        <w:rPr>
          <w:color w:val="auto"/>
          <w:lang w:val="uk-UA"/>
        </w:rPr>
        <w:t xml:space="preserve"> </w:t>
      </w:r>
      <w:r w:rsidR="00D26AB9" w:rsidRPr="000633C6">
        <w:rPr>
          <w:color w:val="auto"/>
          <w:lang w:val="uk-UA"/>
        </w:rPr>
        <w:t>підтверджує</w:t>
      </w:r>
      <w:r w:rsidRPr="000633C6">
        <w:rPr>
          <w:color w:val="auto"/>
          <w:lang w:val="uk-UA"/>
        </w:rPr>
        <w:t>:</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rPr>
        <w:t>право на відкриття;</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 xml:space="preserve">право </w:t>
      </w:r>
      <w:r w:rsidRPr="000633C6">
        <w:rPr>
          <w:color w:val="auto"/>
        </w:rPr>
        <w:t>надати науковому відкриттю своє ім</w:t>
      </w:r>
      <w:r w:rsidRPr="000633C6">
        <w:rPr>
          <w:color w:val="auto"/>
          <w:lang w:val="uk-UA"/>
        </w:rPr>
        <w:t>’</w:t>
      </w:r>
      <w:r w:rsidRPr="000633C6">
        <w:rPr>
          <w:color w:val="auto"/>
        </w:rPr>
        <w:t>я або спеціальну назву</w:t>
      </w:r>
      <w:r w:rsidRPr="000633C6">
        <w:rPr>
          <w:color w:val="auto"/>
          <w:lang w:val="uk-UA"/>
        </w:rPr>
        <w:t>;</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правовий режим використання наукового відкриття;</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lang w:val="uk-UA"/>
        </w:rPr>
        <w:t xml:space="preserve">правовий режим </w:t>
      </w:r>
      <w:r w:rsidRPr="000633C6">
        <w:rPr>
          <w:color w:val="auto"/>
        </w:rPr>
        <w:t>використання наукового відкриття третіми особами</w:t>
      </w:r>
      <w:r w:rsidRPr="000633C6">
        <w:rPr>
          <w:color w:val="auto"/>
          <w:lang w:val="uk-UA"/>
        </w:rPr>
        <w:t>.</w:t>
      </w:r>
    </w:p>
    <w:p w:rsidR="00E577B5" w:rsidRPr="000633C6" w:rsidRDefault="00902CF1" w:rsidP="00E577B5">
      <w:pPr>
        <w:pStyle w:val="a6"/>
        <w:numPr>
          <w:ilvl w:val="0"/>
          <w:numId w:val="84"/>
        </w:numPr>
        <w:spacing w:line="288" w:lineRule="auto"/>
        <w:ind w:left="0" w:firstLine="567"/>
        <w:jc w:val="both"/>
        <w:rPr>
          <w:color w:val="auto"/>
        </w:rPr>
      </w:pPr>
      <w:r w:rsidRPr="000633C6">
        <w:rPr>
          <w:color w:val="auto"/>
        </w:rPr>
        <w:t xml:space="preserve">Найчастіше відкриття явищ </w:t>
      </w:r>
      <w:r w:rsidR="00D26AB9">
        <w:rPr>
          <w:color w:val="auto"/>
          <w:lang w:val="uk-UA"/>
        </w:rPr>
        <w:t>відбувається</w:t>
      </w:r>
      <w:r w:rsidRPr="000633C6">
        <w:rPr>
          <w:color w:val="auto"/>
        </w:rPr>
        <w:t xml:space="preserve"> двома </w:t>
      </w:r>
      <w:r w:rsidR="00D26AB9">
        <w:rPr>
          <w:color w:val="auto"/>
          <w:lang w:val="uk-UA"/>
        </w:rPr>
        <w:t>способами</w:t>
      </w:r>
      <w:r w:rsidRPr="000633C6">
        <w:rPr>
          <w:color w:val="auto"/>
        </w:rPr>
        <w:t xml:space="preserve">: </w:t>
      </w:r>
    </w:p>
    <w:p w:rsidR="00902CF1" w:rsidRPr="000633C6" w:rsidRDefault="00902CF1" w:rsidP="00E577B5">
      <w:pPr>
        <w:pStyle w:val="a6"/>
        <w:numPr>
          <w:ilvl w:val="1"/>
          <w:numId w:val="84"/>
        </w:numPr>
        <w:spacing w:line="288" w:lineRule="auto"/>
        <w:ind w:left="0" w:firstLine="567"/>
        <w:jc w:val="both"/>
        <w:rPr>
          <w:color w:val="auto"/>
        </w:rPr>
      </w:pPr>
      <w:r w:rsidRPr="000633C6">
        <w:rPr>
          <w:color w:val="auto"/>
        </w:rPr>
        <w:t>експериментальним і передбачувальним</w:t>
      </w:r>
      <w:r w:rsidR="00E577B5" w:rsidRPr="000633C6">
        <w:rPr>
          <w:color w:val="auto"/>
          <w:lang w:val="uk-UA"/>
        </w:rPr>
        <w:t>;</w:t>
      </w:r>
    </w:p>
    <w:p w:rsidR="00E577B5" w:rsidRPr="000633C6" w:rsidRDefault="00E577B5" w:rsidP="00E577B5">
      <w:pPr>
        <w:pStyle w:val="a6"/>
        <w:numPr>
          <w:ilvl w:val="1"/>
          <w:numId w:val="84"/>
        </w:numPr>
        <w:spacing w:line="288" w:lineRule="auto"/>
        <w:ind w:left="0" w:firstLine="567"/>
        <w:jc w:val="both"/>
        <w:rPr>
          <w:color w:val="auto"/>
        </w:rPr>
      </w:pPr>
      <w:r w:rsidRPr="000633C6">
        <w:rPr>
          <w:color w:val="auto"/>
          <w:lang w:val="uk-UA"/>
        </w:rPr>
        <w:t>експериментальним і наочним;</w:t>
      </w:r>
    </w:p>
    <w:p w:rsidR="00E577B5" w:rsidRPr="000633C6" w:rsidRDefault="00E577B5" w:rsidP="00E577B5">
      <w:pPr>
        <w:pStyle w:val="a6"/>
        <w:numPr>
          <w:ilvl w:val="1"/>
          <w:numId w:val="84"/>
        </w:numPr>
        <w:spacing w:line="288" w:lineRule="auto"/>
        <w:ind w:left="0" w:firstLine="567"/>
        <w:jc w:val="both"/>
        <w:rPr>
          <w:color w:val="auto"/>
        </w:rPr>
      </w:pPr>
      <w:r w:rsidRPr="000633C6">
        <w:rPr>
          <w:color w:val="auto"/>
          <w:lang w:val="uk-UA"/>
        </w:rPr>
        <w:t>наочним і передбачувальним;</w:t>
      </w:r>
    </w:p>
    <w:p w:rsidR="00E577B5" w:rsidRPr="000633C6" w:rsidRDefault="00E577B5" w:rsidP="00E577B5">
      <w:pPr>
        <w:pStyle w:val="a6"/>
        <w:numPr>
          <w:ilvl w:val="1"/>
          <w:numId w:val="84"/>
        </w:numPr>
        <w:spacing w:line="288" w:lineRule="auto"/>
        <w:ind w:left="0" w:firstLine="567"/>
        <w:jc w:val="both"/>
        <w:rPr>
          <w:color w:val="auto"/>
        </w:rPr>
      </w:pPr>
      <w:r w:rsidRPr="000633C6">
        <w:rPr>
          <w:color w:val="auto"/>
          <w:lang w:val="uk-UA"/>
        </w:rPr>
        <w:t>експериментальним та теоретичним.</w:t>
      </w:r>
    </w:p>
    <w:p w:rsidR="00E577B5" w:rsidRPr="000633C6" w:rsidRDefault="00E577B5" w:rsidP="00E577B5">
      <w:pPr>
        <w:pStyle w:val="a6"/>
        <w:numPr>
          <w:ilvl w:val="0"/>
          <w:numId w:val="84"/>
        </w:numPr>
        <w:spacing w:line="288" w:lineRule="auto"/>
        <w:ind w:left="0" w:firstLine="567"/>
        <w:jc w:val="both"/>
        <w:rPr>
          <w:color w:val="auto"/>
        </w:rPr>
      </w:pPr>
      <w:r w:rsidRPr="000633C6">
        <w:rPr>
          <w:color w:val="auto"/>
          <w:lang w:val="uk-UA"/>
        </w:rPr>
        <w:t>В</w:t>
      </w:r>
      <w:r w:rsidRPr="000633C6">
        <w:rPr>
          <w:color w:val="auto"/>
        </w:rPr>
        <w:t xml:space="preserve">становлення невідомих раніше, але об'єктивно існуючих закономірностей, властивостей </w:t>
      </w:r>
      <w:r w:rsidR="00D26AB9">
        <w:rPr>
          <w:color w:val="auto"/>
          <w:lang w:val="uk-UA"/>
        </w:rPr>
        <w:t>і</w:t>
      </w:r>
      <w:r w:rsidRPr="000633C6">
        <w:rPr>
          <w:color w:val="auto"/>
        </w:rPr>
        <w:t xml:space="preserve"> явищ матеріального світу, які вносять докорінні зміни </w:t>
      </w:r>
      <w:r w:rsidR="00D26AB9">
        <w:rPr>
          <w:color w:val="auto"/>
          <w:lang w:val="uk-UA"/>
        </w:rPr>
        <w:t>в</w:t>
      </w:r>
      <w:r w:rsidRPr="000633C6">
        <w:rPr>
          <w:color w:val="auto"/>
        </w:rPr>
        <w:t xml:space="preserve"> рівень наукового пізнання</w:t>
      </w:r>
      <w:r w:rsidR="00D26AB9">
        <w:rPr>
          <w:color w:val="auto"/>
          <w:lang w:val="uk-UA"/>
        </w:rPr>
        <w:t>,</w:t>
      </w:r>
      <w:r w:rsidRPr="000633C6">
        <w:rPr>
          <w:color w:val="auto"/>
          <w:lang w:val="uk-UA"/>
        </w:rPr>
        <w:t xml:space="preserve"> – це:</w:t>
      </w:r>
    </w:p>
    <w:p w:rsidR="00E577B5" w:rsidRPr="000633C6" w:rsidRDefault="00E577B5" w:rsidP="00E577B5">
      <w:pPr>
        <w:pStyle w:val="a6"/>
        <w:numPr>
          <w:ilvl w:val="1"/>
          <w:numId w:val="84"/>
        </w:numPr>
        <w:spacing w:line="288" w:lineRule="auto"/>
        <w:ind w:left="0" w:firstLine="567"/>
        <w:jc w:val="both"/>
        <w:rPr>
          <w:color w:val="auto"/>
        </w:rPr>
      </w:pPr>
      <w:r w:rsidRPr="000633C6">
        <w:rPr>
          <w:color w:val="auto"/>
          <w:lang w:val="uk-UA"/>
        </w:rPr>
        <w:t>закономірність матеріального світу;</w:t>
      </w:r>
    </w:p>
    <w:p w:rsidR="00E577B5" w:rsidRPr="000633C6" w:rsidRDefault="00E577B5" w:rsidP="00E577B5">
      <w:pPr>
        <w:pStyle w:val="a6"/>
        <w:numPr>
          <w:ilvl w:val="1"/>
          <w:numId w:val="84"/>
        </w:numPr>
        <w:spacing w:line="288" w:lineRule="auto"/>
        <w:ind w:left="0" w:firstLine="567"/>
        <w:jc w:val="both"/>
        <w:rPr>
          <w:color w:val="auto"/>
        </w:rPr>
      </w:pPr>
      <w:r w:rsidRPr="000633C6">
        <w:rPr>
          <w:color w:val="auto"/>
          <w:lang w:val="uk-UA"/>
        </w:rPr>
        <w:t>явище матеріального світу;</w:t>
      </w:r>
    </w:p>
    <w:p w:rsidR="00E577B5" w:rsidRPr="000633C6" w:rsidRDefault="00E577B5" w:rsidP="00E577B5">
      <w:pPr>
        <w:pStyle w:val="a6"/>
        <w:numPr>
          <w:ilvl w:val="1"/>
          <w:numId w:val="84"/>
        </w:numPr>
        <w:spacing w:line="288" w:lineRule="auto"/>
        <w:ind w:left="0" w:firstLine="567"/>
        <w:jc w:val="both"/>
        <w:rPr>
          <w:color w:val="auto"/>
        </w:rPr>
      </w:pPr>
      <w:r w:rsidRPr="000633C6">
        <w:rPr>
          <w:color w:val="auto"/>
          <w:lang w:val="uk-UA"/>
        </w:rPr>
        <w:t>властивість матеріального світу;</w:t>
      </w:r>
    </w:p>
    <w:p w:rsidR="00E577B5" w:rsidRPr="000633C6" w:rsidRDefault="00E577B5" w:rsidP="00E577B5">
      <w:pPr>
        <w:pStyle w:val="a6"/>
        <w:numPr>
          <w:ilvl w:val="1"/>
          <w:numId w:val="84"/>
        </w:numPr>
        <w:spacing w:line="288" w:lineRule="auto"/>
        <w:ind w:left="0" w:firstLine="567"/>
        <w:jc w:val="both"/>
        <w:rPr>
          <w:color w:val="auto"/>
        </w:rPr>
      </w:pPr>
      <w:r w:rsidRPr="000633C6">
        <w:rPr>
          <w:color w:val="auto"/>
          <w:lang w:val="uk-UA"/>
        </w:rPr>
        <w:t>наукове відкриття.</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7879A4" w:rsidP="005A6714">
      <w:pPr>
        <w:ind w:firstLine="567"/>
        <w:jc w:val="both"/>
        <w:rPr>
          <w:color w:val="auto"/>
          <w:lang w:val="uk-UA"/>
        </w:rPr>
      </w:pPr>
      <w:r w:rsidRPr="00D26AB9">
        <w:rPr>
          <w:lang w:val="uk-UA"/>
        </w:rPr>
        <w:t>https://elearning.sumdu.edu.ua/s/a6-p6i</w:t>
      </w:r>
      <w:r w:rsidR="00D26AB9">
        <w:rPr>
          <w:lang w:val="uk-UA"/>
        </w:rPr>
        <w:t>.</w:t>
      </w:r>
    </w:p>
    <w:p w:rsidR="007879A4" w:rsidRPr="000633C6" w:rsidRDefault="007879A4"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32. Правова охорона комерційної таємниці</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C41718" w:rsidRPr="000633C6" w:rsidRDefault="00C41718" w:rsidP="005A6714">
      <w:pPr>
        <w:pStyle w:val="a6"/>
        <w:numPr>
          <w:ilvl w:val="0"/>
          <w:numId w:val="32"/>
        </w:numPr>
        <w:ind w:left="0" w:firstLine="567"/>
        <w:jc w:val="both"/>
        <w:rPr>
          <w:color w:val="auto"/>
          <w:lang w:val="uk-UA"/>
        </w:rPr>
      </w:pPr>
      <w:r w:rsidRPr="000633C6">
        <w:rPr>
          <w:color w:val="auto"/>
          <w:lang w:val="uk-UA"/>
        </w:rPr>
        <w:t xml:space="preserve">Гносеологічні аспекти інституту комерційної таємниці, її роль у правовій системі України. </w:t>
      </w:r>
    </w:p>
    <w:p w:rsidR="00C41718" w:rsidRPr="000633C6" w:rsidRDefault="00C41718" w:rsidP="005A6714">
      <w:pPr>
        <w:pStyle w:val="a6"/>
        <w:numPr>
          <w:ilvl w:val="0"/>
          <w:numId w:val="32"/>
        </w:numPr>
        <w:ind w:left="0" w:firstLine="567"/>
        <w:jc w:val="both"/>
        <w:rPr>
          <w:color w:val="auto"/>
          <w:lang w:val="uk-UA"/>
        </w:rPr>
      </w:pPr>
      <w:r w:rsidRPr="000633C6">
        <w:rPr>
          <w:color w:val="auto"/>
          <w:lang w:val="uk-UA"/>
        </w:rPr>
        <w:t>Співвідношення комерційної таємниці та «ноу-хау» у міжнародному законодавстві, їх</w:t>
      </w:r>
      <w:r w:rsidR="009212CE">
        <w:rPr>
          <w:color w:val="auto"/>
          <w:lang w:val="uk-UA"/>
        </w:rPr>
        <w:t>ня</w:t>
      </w:r>
      <w:r w:rsidRPr="000633C6">
        <w:rPr>
          <w:color w:val="auto"/>
          <w:lang w:val="uk-UA"/>
        </w:rPr>
        <w:t xml:space="preserve"> охорона. </w:t>
      </w:r>
    </w:p>
    <w:p w:rsidR="00336F1B" w:rsidRPr="000633C6" w:rsidRDefault="00C41718" w:rsidP="005A6714">
      <w:pPr>
        <w:pStyle w:val="a6"/>
        <w:numPr>
          <w:ilvl w:val="0"/>
          <w:numId w:val="32"/>
        </w:numPr>
        <w:ind w:left="0" w:firstLine="567"/>
        <w:jc w:val="both"/>
        <w:rPr>
          <w:color w:val="auto"/>
          <w:lang w:val="uk-UA"/>
        </w:rPr>
      </w:pPr>
      <w:r w:rsidRPr="000633C6">
        <w:rPr>
          <w:color w:val="auto"/>
          <w:lang w:val="uk-UA"/>
        </w:rPr>
        <w:t>Правові засоби захисту комерційної таємниці.</w:t>
      </w:r>
    </w:p>
    <w:p w:rsidR="00C41718" w:rsidRPr="000633C6" w:rsidRDefault="00C41718" w:rsidP="005A6714">
      <w:pPr>
        <w:jc w:val="center"/>
        <w:rPr>
          <w:b/>
          <w:color w:val="auto"/>
          <w:lang w:val="uk-UA"/>
        </w:rPr>
      </w:pPr>
    </w:p>
    <w:p w:rsidR="00336F1B" w:rsidRPr="000633C6" w:rsidRDefault="00336F1B" w:rsidP="005A6714">
      <w:pPr>
        <w:ind w:firstLine="567"/>
        <w:jc w:val="center"/>
        <w:rPr>
          <w:b/>
          <w:color w:val="auto"/>
          <w:lang w:val="uk-UA"/>
        </w:rPr>
      </w:pPr>
      <w:r w:rsidRPr="000633C6">
        <w:rPr>
          <w:b/>
          <w:color w:val="auto"/>
          <w:lang w:val="uk-UA"/>
        </w:rPr>
        <w:t>Методичні вказівки до вивчення теми</w:t>
      </w:r>
    </w:p>
    <w:p w:rsidR="009212CE" w:rsidRDefault="00D24C1D" w:rsidP="005A6714">
      <w:pPr>
        <w:ind w:firstLine="567"/>
        <w:jc w:val="both"/>
        <w:rPr>
          <w:color w:val="auto"/>
          <w:lang w:val="uk-UA"/>
        </w:rPr>
      </w:pPr>
      <w:r w:rsidRPr="000633C6">
        <w:rPr>
          <w:color w:val="auto"/>
          <w:lang w:val="uk-UA"/>
        </w:rPr>
        <w:t>Вивчаючи перше питання</w:t>
      </w:r>
      <w:r w:rsidR="009212CE">
        <w:rPr>
          <w:color w:val="auto"/>
          <w:lang w:val="uk-UA"/>
        </w:rPr>
        <w:t>, студенти повинні</w:t>
      </w:r>
      <w:r w:rsidRPr="000633C6">
        <w:rPr>
          <w:color w:val="auto"/>
          <w:lang w:val="uk-UA"/>
        </w:rPr>
        <w:t xml:space="preserve"> визначити поняття «комерційна таємниця», під яким </w:t>
      </w:r>
      <w:r w:rsidR="009212CE">
        <w:rPr>
          <w:color w:val="auto"/>
          <w:lang w:val="uk-UA"/>
        </w:rPr>
        <w:t>потрібно мати на увазі</w:t>
      </w:r>
      <w:r w:rsidRPr="000633C6">
        <w:rPr>
          <w:color w:val="auto"/>
          <w:lang w:val="uk-UA"/>
        </w:rPr>
        <w:t xml:space="preserve"> відомості, пов’язані з виробництвом, технологічною інформацією, управлінням, фінансами й іншою діяльністю підприємства, що не є державною таємницею, розголошення (передача, витік) яких могло завдати шкоди його інтересам. </w:t>
      </w:r>
    </w:p>
    <w:p w:rsidR="00336F1B" w:rsidRPr="000633C6" w:rsidRDefault="00D24C1D" w:rsidP="005A6714">
      <w:pPr>
        <w:ind w:firstLine="567"/>
        <w:jc w:val="both"/>
        <w:rPr>
          <w:color w:val="auto"/>
          <w:lang w:val="uk-UA"/>
        </w:rPr>
      </w:pPr>
      <w:r w:rsidRPr="000633C6">
        <w:rPr>
          <w:color w:val="auto"/>
          <w:lang w:val="uk-UA"/>
        </w:rPr>
        <w:t xml:space="preserve">У чинному законодавстві визначення комерційної таємниці закріплене </w:t>
      </w:r>
      <w:r w:rsidR="009212CE">
        <w:rPr>
          <w:color w:val="auto"/>
          <w:lang w:val="uk-UA"/>
        </w:rPr>
        <w:t>в</w:t>
      </w:r>
      <w:r w:rsidRPr="000633C6">
        <w:rPr>
          <w:color w:val="auto"/>
          <w:lang w:val="uk-UA"/>
        </w:rPr>
        <w:t xml:space="preserve"> ЦК України, де зазначено, що комерційною таємницею є інформація, секретн</w:t>
      </w:r>
      <w:r w:rsidR="009212CE">
        <w:rPr>
          <w:color w:val="auto"/>
          <w:lang w:val="uk-UA"/>
        </w:rPr>
        <w:t>у</w:t>
      </w:r>
      <w:r w:rsidRPr="000633C6">
        <w:rPr>
          <w:color w:val="auto"/>
          <w:lang w:val="uk-UA"/>
        </w:rPr>
        <w:t xml:space="preserve"> </w:t>
      </w:r>
      <w:r w:rsidR="009212CE">
        <w:rPr>
          <w:color w:val="auto"/>
          <w:lang w:val="uk-UA"/>
        </w:rPr>
        <w:t>з того погляду</w:t>
      </w:r>
      <w:r w:rsidRPr="000633C6">
        <w:rPr>
          <w:color w:val="auto"/>
          <w:lang w:val="uk-UA"/>
        </w:rPr>
        <w:t xml:space="preserve">, що вона </w:t>
      </w:r>
      <w:r w:rsidR="009212CE">
        <w:rPr>
          <w:color w:val="auto"/>
          <w:lang w:val="uk-UA"/>
        </w:rPr>
        <w:t>загалом</w:t>
      </w:r>
      <w:r w:rsidRPr="000633C6">
        <w:rPr>
          <w:color w:val="auto"/>
          <w:lang w:val="uk-UA"/>
        </w:rPr>
        <w:t xml:space="preserve"> чи в певній формі та сукупності її складових є невідомою та не є легкодоступною для осіб, які звичайно </w:t>
      </w:r>
      <w:r w:rsidR="009212CE">
        <w:rPr>
          <w:color w:val="auto"/>
          <w:lang w:val="uk-UA"/>
        </w:rPr>
        <w:t>працюють і</w:t>
      </w:r>
      <w:r w:rsidRPr="000633C6">
        <w:rPr>
          <w:color w:val="auto"/>
          <w:lang w:val="uk-UA"/>
        </w:rPr>
        <w:t>з видом інформації, до якого вона належить, у зв</w:t>
      </w:r>
      <w:r w:rsidR="00860365" w:rsidRPr="000633C6">
        <w:rPr>
          <w:color w:val="auto"/>
          <w:lang w:val="uk-UA"/>
        </w:rPr>
        <w:t>’</w:t>
      </w:r>
      <w:r w:rsidRPr="000633C6">
        <w:rPr>
          <w:color w:val="auto"/>
          <w:lang w:val="uk-UA"/>
        </w:rPr>
        <w:t>язку з цим має комерційну</w:t>
      </w:r>
      <w:r w:rsidR="009212CE">
        <w:rPr>
          <w:color w:val="auto"/>
          <w:lang w:val="uk-UA"/>
        </w:rPr>
        <w:t xml:space="preserve"> </w:t>
      </w:r>
      <w:r w:rsidRPr="000633C6">
        <w:rPr>
          <w:color w:val="auto"/>
          <w:lang w:val="uk-UA"/>
        </w:rPr>
        <w:t xml:space="preserve">цінність </w:t>
      </w:r>
      <w:r w:rsidR="009212CE">
        <w:rPr>
          <w:color w:val="auto"/>
          <w:lang w:val="uk-UA"/>
        </w:rPr>
        <w:t>і</w:t>
      </w:r>
      <w:r w:rsidRPr="000633C6">
        <w:rPr>
          <w:color w:val="auto"/>
          <w:lang w:val="uk-UA"/>
        </w:rPr>
        <w:t xml:space="preserve"> була предметом адекватних </w:t>
      </w:r>
      <w:r w:rsidR="009212CE">
        <w:rPr>
          <w:color w:val="auto"/>
          <w:lang w:val="uk-UA"/>
        </w:rPr>
        <w:t>певним</w:t>
      </w:r>
      <w:r w:rsidRPr="000633C6">
        <w:rPr>
          <w:color w:val="auto"/>
          <w:lang w:val="uk-UA"/>
        </w:rPr>
        <w:t xml:space="preserve"> обставинам заходів щодо збереження її секретності, вжитих особою, яка законно контролює цю інформацію (ч. 1 ст. 505 ЦК України). </w:t>
      </w:r>
      <w:r w:rsidR="00C62BD4" w:rsidRPr="000633C6">
        <w:rPr>
          <w:color w:val="auto"/>
          <w:lang w:val="uk-UA"/>
        </w:rPr>
        <w:t xml:space="preserve">Необхідно розглянути положення щодо характерних рис конфіденційної інформації. Під час вивчення цього питання студентам необхідно запам’ятати, що відповідно до ч. 2 ст. 506 ЦК України суб’єктами прав на комерційну таємницю можуть бути як фізичні, так і юридичні особи, які правомірно визначили інформацію як комерційну таємницю. Право на комерційну таємницю діє до того часу, до якого зберігається фактична монополія особи на інформацію, що її </w:t>
      </w:r>
      <w:r w:rsidR="009212CE">
        <w:rPr>
          <w:color w:val="auto"/>
          <w:lang w:val="uk-UA"/>
        </w:rPr>
        <w:t>збирає</w:t>
      </w:r>
      <w:r w:rsidR="00C62BD4" w:rsidRPr="000633C6">
        <w:rPr>
          <w:color w:val="auto"/>
          <w:lang w:val="uk-UA"/>
        </w:rPr>
        <w:t xml:space="preserve">, а також наявні передбачені законом умови її охорони. Студентам потрібно також знати та вміти характеризувати три основні вимоги до </w:t>
      </w:r>
      <w:r w:rsidR="00C62BD4" w:rsidRPr="000633C6">
        <w:rPr>
          <w:color w:val="auto"/>
          <w:lang w:val="uk-UA"/>
        </w:rPr>
        <w:lastRenderedPageBreak/>
        <w:t xml:space="preserve">комерційної таємниці. Також необхідно розглянути співвідношення «комерційної таємниці» із «секретами виробництва», «торговельні секрети», «конфіденційна інформація». </w:t>
      </w:r>
    </w:p>
    <w:p w:rsidR="00C62BD4" w:rsidRPr="000633C6" w:rsidRDefault="00C62BD4" w:rsidP="005A6714">
      <w:pPr>
        <w:ind w:firstLine="567"/>
        <w:jc w:val="both"/>
        <w:rPr>
          <w:color w:val="auto"/>
          <w:lang w:val="uk-UA"/>
        </w:rPr>
      </w:pPr>
      <w:r w:rsidRPr="000633C6">
        <w:rPr>
          <w:color w:val="auto"/>
          <w:lang w:val="uk-UA"/>
        </w:rPr>
        <w:t xml:space="preserve">Під час вивчення другого питання студентам потрібно проаналізувати положення Паризької конвенції про охорону промислової власності, </w:t>
      </w:r>
      <w:r w:rsidR="009212CE">
        <w:rPr>
          <w:color w:val="auto"/>
          <w:lang w:val="uk-UA"/>
        </w:rPr>
        <w:t>що</w:t>
      </w:r>
      <w:r w:rsidRPr="000633C6">
        <w:rPr>
          <w:color w:val="auto"/>
          <w:lang w:val="uk-UA"/>
        </w:rPr>
        <w:t xml:space="preserve"> є базовим міжнародним актом, на якому заснувалися міжнародні процедури захисту комерційної таємниці. Студентам </w:t>
      </w:r>
      <w:r w:rsidR="009212CE">
        <w:rPr>
          <w:color w:val="auto"/>
          <w:lang w:val="uk-UA"/>
        </w:rPr>
        <w:t>необхідно</w:t>
      </w:r>
      <w:r w:rsidRPr="000633C6">
        <w:rPr>
          <w:color w:val="auto"/>
          <w:lang w:val="uk-UA"/>
        </w:rPr>
        <w:t xml:space="preserve"> визначити особливості «комерційної таємниці» та «ноу-хау» для більш точного їх</w:t>
      </w:r>
      <w:r w:rsidR="009212CE">
        <w:rPr>
          <w:color w:val="auto"/>
          <w:lang w:val="uk-UA"/>
        </w:rPr>
        <w:t>нього</w:t>
      </w:r>
      <w:r w:rsidRPr="000633C6">
        <w:rPr>
          <w:color w:val="auto"/>
          <w:lang w:val="uk-UA"/>
        </w:rPr>
        <w:t xml:space="preserve"> співвідношення, зокрема </w:t>
      </w:r>
      <w:r w:rsidR="009212CE">
        <w:rPr>
          <w:color w:val="auto"/>
          <w:lang w:val="uk-UA"/>
        </w:rPr>
        <w:t>в</w:t>
      </w:r>
      <w:r w:rsidRPr="000633C6">
        <w:rPr>
          <w:color w:val="auto"/>
          <w:lang w:val="uk-UA"/>
        </w:rPr>
        <w:t xml:space="preserve"> міжнародн</w:t>
      </w:r>
      <w:r w:rsidR="004822CE" w:rsidRPr="000633C6">
        <w:rPr>
          <w:color w:val="auto"/>
          <w:lang w:val="uk-UA"/>
        </w:rPr>
        <w:t>ому законодавстві.</w:t>
      </w:r>
    </w:p>
    <w:p w:rsidR="004822CE" w:rsidRPr="000633C6" w:rsidRDefault="004822CE" w:rsidP="005A6714">
      <w:pPr>
        <w:ind w:firstLine="567"/>
        <w:jc w:val="both"/>
        <w:rPr>
          <w:color w:val="auto"/>
          <w:lang w:val="uk-UA"/>
        </w:rPr>
      </w:pPr>
      <w:r w:rsidRPr="000633C6">
        <w:rPr>
          <w:color w:val="auto"/>
          <w:lang w:val="uk-UA"/>
        </w:rPr>
        <w:t>Вивчаючи третє питання, студент</w:t>
      </w:r>
      <w:r w:rsidR="009212CE">
        <w:rPr>
          <w:color w:val="auto"/>
          <w:lang w:val="uk-UA"/>
        </w:rPr>
        <w:t>и</w:t>
      </w:r>
      <w:r w:rsidRPr="000633C6">
        <w:rPr>
          <w:color w:val="auto"/>
          <w:lang w:val="uk-UA"/>
        </w:rPr>
        <w:t xml:space="preserve"> </w:t>
      </w:r>
      <w:r w:rsidR="009212CE">
        <w:rPr>
          <w:color w:val="auto"/>
          <w:lang w:val="uk-UA"/>
        </w:rPr>
        <w:t>повинні</w:t>
      </w:r>
      <w:r w:rsidRPr="000633C6">
        <w:rPr>
          <w:color w:val="auto"/>
          <w:lang w:val="uk-UA"/>
        </w:rPr>
        <w:t xml:space="preserve"> визначити, що в Україні передбачено усі можливі засоби захисту комерційної таємниці, </w:t>
      </w:r>
      <w:r w:rsidR="009212CE">
        <w:rPr>
          <w:color w:val="auto"/>
          <w:lang w:val="uk-UA"/>
        </w:rPr>
        <w:t>зокрема</w:t>
      </w:r>
      <w:r w:rsidRPr="000633C6">
        <w:rPr>
          <w:color w:val="auto"/>
          <w:lang w:val="uk-UA"/>
        </w:rPr>
        <w:t xml:space="preserve"> цивільно-правові, адміністративно-правові та кримінально-правові засоби за її розголошення. </w:t>
      </w:r>
      <w:r w:rsidR="009212CE">
        <w:rPr>
          <w:color w:val="auto"/>
          <w:lang w:val="uk-UA"/>
        </w:rPr>
        <w:t>В</w:t>
      </w:r>
      <w:r w:rsidRPr="000633C6">
        <w:rPr>
          <w:color w:val="auto"/>
          <w:lang w:val="uk-UA"/>
        </w:rPr>
        <w:t xml:space="preserve">ідповідно до статей 610, 623 ЦК України захист прав на комерційну таємницю можливий </w:t>
      </w:r>
      <w:r w:rsidR="009212CE">
        <w:rPr>
          <w:color w:val="auto"/>
          <w:lang w:val="uk-UA"/>
        </w:rPr>
        <w:t>за рішенням суду за допомогою такого</w:t>
      </w:r>
      <w:r w:rsidRPr="000633C6">
        <w:rPr>
          <w:color w:val="auto"/>
          <w:lang w:val="uk-UA"/>
        </w:rPr>
        <w:t xml:space="preserve">: визнання прав на комерційну таємницю; припинення дій, що порушують право на комерційну таємницю; компенсації моральної шкоди; стягнення з особи, яка порушила право, завданих збитків, </w:t>
      </w:r>
      <w:r w:rsidR="009212CE">
        <w:rPr>
          <w:color w:val="auto"/>
          <w:lang w:val="uk-UA"/>
        </w:rPr>
        <w:t>зокрема,</w:t>
      </w:r>
      <w:r w:rsidRPr="000633C6">
        <w:rPr>
          <w:color w:val="auto"/>
          <w:lang w:val="uk-UA"/>
        </w:rPr>
        <w:t xml:space="preserve"> згідно зі ст. 203 ЦК неодержан</w:t>
      </w:r>
      <w:r w:rsidR="009212CE">
        <w:rPr>
          <w:color w:val="auto"/>
          <w:lang w:val="uk-UA"/>
        </w:rPr>
        <w:t>их</w:t>
      </w:r>
      <w:r w:rsidRPr="000633C6">
        <w:rPr>
          <w:color w:val="auto"/>
          <w:lang w:val="uk-UA"/>
        </w:rPr>
        <w:t xml:space="preserve"> кредитором доход</w:t>
      </w:r>
      <w:r w:rsidR="009212CE">
        <w:rPr>
          <w:color w:val="auto"/>
          <w:lang w:val="uk-UA"/>
        </w:rPr>
        <w:t>ів</w:t>
      </w:r>
      <w:r w:rsidRPr="000633C6">
        <w:rPr>
          <w:color w:val="auto"/>
          <w:lang w:val="uk-UA"/>
        </w:rPr>
        <w:t xml:space="preserve">, які він одержав би, якби зобов’язання було виконане боржником. Необхідно знати та вміти аналізувати </w:t>
      </w:r>
      <w:r w:rsidR="009212CE">
        <w:rPr>
          <w:color w:val="auto"/>
          <w:lang w:val="uk-UA"/>
        </w:rPr>
        <w:t>ці</w:t>
      </w:r>
      <w:r w:rsidRPr="000633C6">
        <w:rPr>
          <w:color w:val="auto"/>
          <w:lang w:val="uk-UA"/>
        </w:rPr>
        <w:t xml:space="preserve"> положення.</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771250" w:rsidRPr="000633C6" w:rsidRDefault="00771250" w:rsidP="005A6714">
      <w:pPr>
        <w:ind w:firstLine="567"/>
        <w:jc w:val="both"/>
        <w:rPr>
          <w:color w:val="auto"/>
          <w:lang w:val="uk-UA"/>
        </w:rPr>
      </w:pPr>
      <w:r w:rsidRPr="000633C6">
        <w:rPr>
          <w:color w:val="auto"/>
          <w:lang w:val="uk-UA"/>
        </w:rPr>
        <w:t>1. У чому полягає суть та особливості наукового відкриття?</w:t>
      </w:r>
    </w:p>
    <w:p w:rsidR="00771250" w:rsidRPr="000633C6" w:rsidRDefault="00771250" w:rsidP="005A6714">
      <w:pPr>
        <w:ind w:firstLine="567"/>
        <w:jc w:val="both"/>
        <w:rPr>
          <w:color w:val="auto"/>
          <w:lang w:val="uk-UA"/>
        </w:rPr>
      </w:pPr>
      <w:r w:rsidRPr="000633C6">
        <w:rPr>
          <w:color w:val="auto"/>
          <w:lang w:val="uk-UA"/>
        </w:rPr>
        <w:t>2. Чим наукове відкриття відрізняється від винаходу?</w:t>
      </w:r>
    </w:p>
    <w:p w:rsidR="00771250" w:rsidRPr="000633C6" w:rsidRDefault="00771250" w:rsidP="005A6714">
      <w:pPr>
        <w:ind w:firstLine="567"/>
        <w:jc w:val="both"/>
        <w:rPr>
          <w:color w:val="auto"/>
          <w:lang w:val="uk-UA"/>
        </w:rPr>
      </w:pPr>
      <w:r w:rsidRPr="000633C6">
        <w:rPr>
          <w:color w:val="auto"/>
          <w:lang w:val="uk-UA"/>
        </w:rPr>
        <w:t>3. Які об</w:t>
      </w:r>
      <w:r w:rsidR="00860365" w:rsidRPr="000633C6">
        <w:rPr>
          <w:color w:val="auto"/>
          <w:lang w:val="uk-UA"/>
        </w:rPr>
        <w:t>’</w:t>
      </w:r>
      <w:r w:rsidRPr="000633C6">
        <w:rPr>
          <w:color w:val="auto"/>
          <w:lang w:val="uk-UA"/>
        </w:rPr>
        <w:t>єкти наукового відкриття ви можете назвати?</w:t>
      </w:r>
    </w:p>
    <w:p w:rsidR="00771250" w:rsidRPr="000633C6" w:rsidRDefault="00771250" w:rsidP="005A6714">
      <w:pPr>
        <w:ind w:firstLine="567"/>
        <w:jc w:val="both"/>
        <w:rPr>
          <w:color w:val="auto"/>
          <w:lang w:val="uk-UA"/>
        </w:rPr>
      </w:pPr>
      <w:r w:rsidRPr="000633C6">
        <w:rPr>
          <w:color w:val="auto"/>
          <w:lang w:val="uk-UA"/>
        </w:rPr>
        <w:t>4. На яких засадах здійснюється правова охорона наукових відкриттів?</w:t>
      </w:r>
    </w:p>
    <w:p w:rsidR="00771250" w:rsidRPr="000633C6" w:rsidRDefault="00771250" w:rsidP="005A6714">
      <w:pPr>
        <w:ind w:firstLine="567"/>
        <w:jc w:val="both"/>
        <w:rPr>
          <w:color w:val="auto"/>
          <w:lang w:val="uk-UA"/>
        </w:rPr>
      </w:pPr>
      <w:r w:rsidRPr="000633C6">
        <w:rPr>
          <w:color w:val="auto"/>
          <w:lang w:val="uk-UA"/>
        </w:rPr>
        <w:t>5. Яка специфіка оформлення прав на наукові відкриття?</w:t>
      </w:r>
    </w:p>
    <w:p w:rsidR="00771250" w:rsidRPr="000633C6" w:rsidRDefault="00771250" w:rsidP="005A6714">
      <w:pPr>
        <w:ind w:firstLine="567"/>
        <w:jc w:val="both"/>
        <w:rPr>
          <w:color w:val="auto"/>
          <w:lang w:val="uk-UA"/>
        </w:rPr>
      </w:pPr>
      <w:r w:rsidRPr="000633C6">
        <w:rPr>
          <w:color w:val="auto"/>
          <w:lang w:val="uk-UA"/>
        </w:rPr>
        <w:t>6. Які особисті немайнові права автора наукового відкриття визначені чинним законодавством?</w:t>
      </w:r>
    </w:p>
    <w:p w:rsidR="00771250" w:rsidRPr="000633C6" w:rsidRDefault="00771250" w:rsidP="005A6714">
      <w:pPr>
        <w:ind w:firstLine="567"/>
        <w:jc w:val="both"/>
        <w:rPr>
          <w:color w:val="auto"/>
          <w:lang w:val="uk-UA"/>
        </w:rPr>
      </w:pPr>
      <w:r w:rsidRPr="000633C6">
        <w:rPr>
          <w:color w:val="auto"/>
          <w:lang w:val="uk-UA"/>
        </w:rPr>
        <w:t>7. Як формувався інститут комерційної таємниці у світі?</w:t>
      </w:r>
    </w:p>
    <w:p w:rsidR="00771250" w:rsidRPr="000633C6" w:rsidRDefault="00771250" w:rsidP="005A6714">
      <w:pPr>
        <w:ind w:firstLine="567"/>
        <w:jc w:val="both"/>
        <w:rPr>
          <w:color w:val="auto"/>
          <w:lang w:val="uk-UA"/>
        </w:rPr>
      </w:pPr>
      <w:r w:rsidRPr="000633C6">
        <w:rPr>
          <w:color w:val="auto"/>
          <w:lang w:val="uk-UA"/>
        </w:rPr>
        <w:lastRenderedPageBreak/>
        <w:t>8. Які вимоги стосовно секретної та нерозкритої інформації закріплені актами міжнародного законодавства?</w:t>
      </w:r>
    </w:p>
    <w:p w:rsidR="00771250" w:rsidRPr="000633C6" w:rsidRDefault="00771250" w:rsidP="005A6714">
      <w:pPr>
        <w:ind w:firstLine="567"/>
        <w:jc w:val="both"/>
        <w:rPr>
          <w:color w:val="auto"/>
          <w:lang w:val="uk-UA"/>
        </w:rPr>
      </w:pPr>
      <w:r w:rsidRPr="000633C6">
        <w:rPr>
          <w:color w:val="auto"/>
          <w:lang w:val="uk-UA"/>
        </w:rPr>
        <w:t>9. Як співвідноситься комерційна таємниця з недобросовісною конкуренцією?</w:t>
      </w:r>
    </w:p>
    <w:p w:rsidR="00336F1B" w:rsidRPr="000633C6" w:rsidRDefault="00771250" w:rsidP="005A6714">
      <w:pPr>
        <w:ind w:firstLine="567"/>
        <w:jc w:val="both"/>
        <w:rPr>
          <w:color w:val="auto"/>
          <w:lang w:val="uk-UA"/>
        </w:rPr>
      </w:pPr>
      <w:r w:rsidRPr="000633C6">
        <w:rPr>
          <w:color w:val="auto"/>
          <w:lang w:val="uk-UA"/>
        </w:rPr>
        <w:t>10. Які правові засоби захисту порушених прав на комерційну таємницю ви можете назвати?</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771250" w:rsidRPr="000633C6" w:rsidRDefault="00771250" w:rsidP="005A6714">
      <w:pPr>
        <w:ind w:firstLine="567"/>
        <w:jc w:val="both"/>
        <w:rPr>
          <w:color w:val="auto"/>
          <w:lang w:val="uk-UA"/>
        </w:rPr>
      </w:pPr>
      <w:r w:rsidRPr="000633C6">
        <w:rPr>
          <w:color w:val="auto"/>
          <w:lang w:val="uk-UA"/>
        </w:rPr>
        <w:t>1. Співвідношення комерційної таємниці та ноу-хау.</w:t>
      </w:r>
    </w:p>
    <w:p w:rsidR="00771250" w:rsidRPr="000633C6" w:rsidRDefault="00771250" w:rsidP="005A6714">
      <w:pPr>
        <w:ind w:firstLine="567"/>
        <w:jc w:val="both"/>
        <w:rPr>
          <w:color w:val="auto"/>
          <w:lang w:val="uk-UA"/>
        </w:rPr>
      </w:pPr>
      <w:r w:rsidRPr="000633C6">
        <w:rPr>
          <w:color w:val="auto"/>
          <w:lang w:val="uk-UA"/>
        </w:rPr>
        <w:t>2. Особливості комерційної таємниці як об’єкта інтелектуальної власності.</w:t>
      </w:r>
    </w:p>
    <w:p w:rsidR="00771250" w:rsidRPr="000633C6" w:rsidRDefault="00771250" w:rsidP="005A6714">
      <w:pPr>
        <w:ind w:firstLine="567"/>
        <w:jc w:val="both"/>
        <w:rPr>
          <w:color w:val="auto"/>
          <w:lang w:val="uk-UA"/>
        </w:rPr>
      </w:pPr>
      <w:r w:rsidRPr="000633C6">
        <w:rPr>
          <w:color w:val="auto"/>
          <w:lang w:val="uk-UA"/>
        </w:rPr>
        <w:t>3. Основні вимоги до комерційної таємниці відповідно до чинного законодавства.</w:t>
      </w:r>
    </w:p>
    <w:p w:rsidR="00771250" w:rsidRPr="000633C6" w:rsidRDefault="00771250" w:rsidP="005A6714">
      <w:pPr>
        <w:ind w:firstLine="567"/>
        <w:jc w:val="both"/>
        <w:rPr>
          <w:color w:val="auto"/>
          <w:lang w:val="uk-UA"/>
        </w:rPr>
      </w:pPr>
      <w:r w:rsidRPr="000633C6">
        <w:rPr>
          <w:color w:val="auto"/>
          <w:lang w:val="uk-UA"/>
        </w:rPr>
        <w:t>4. Правові засоби захисту комерційної таємниці.</w:t>
      </w:r>
    </w:p>
    <w:p w:rsidR="00336F1B" w:rsidRPr="000633C6" w:rsidRDefault="00771250" w:rsidP="005A6714">
      <w:pPr>
        <w:ind w:firstLine="567"/>
        <w:jc w:val="both"/>
        <w:rPr>
          <w:color w:val="auto"/>
          <w:lang w:val="uk-UA"/>
        </w:rPr>
      </w:pPr>
      <w:r w:rsidRPr="000633C6">
        <w:rPr>
          <w:color w:val="auto"/>
          <w:lang w:val="uk-UA"/>
        </w:rPr>
        <w:t>5. Співвідношення секретної інформації та комерційної таємниці.</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E5378A" w:rsidP="00CB76FD">
      <w:pPr>
        <w:pStyle w:val="a6"/>
        <w:numPr>
          <w:ilvl w:val="0"/>
          <w:numId w:val="85"/>
        </w:numPr>
        <w:spacing w:line="288" w:lineRule="auto"/>
        <w:ind w:left="0" w:firstLine="567"/>
        <w:jc w:val="both"/>
        <w:rPr>
          <w:color w:val="auto"/>
          <w:lang w:val="uk-UA"/>
        </w:rPr>
      </w:pPr>
      <w:r w:rsidRPr="000633C6">
        <w:rPr>
          <w:color w:val="auto"/>
          <w:lang w:val="uk-UA"/>
        </w:rPr>
        <w:t>Термін «комерційна таємниця» був введений у вітчизняну правову площину:</w:t>
      </w:r>
    </w:p>
    <w:p w:rsidR="00E5378A" w:rsidRPr="000633C6" w:rsidRDefault="00E5378A" w:rsidP="00CB76FD">
      <w:pPr>
        <w:pStyle w:val="a6"/>
        <w:numPr>
          <w:ilvl w:val="1"/>
          <w:numId w:val="85"/>
        </w:numPr>
        <w:spacing w:line="288" w:lineRule="auto"/>
        <w:ind w:left="0" w:firstLine="567"/>
        <w:jc w:val="both"/>
        <w:rPr>
          <w:color w:val="auto"/>
          <w:lang w:val="uk-UA"/>
        </w:rPr>
      </w:pPr>
      <w:r w:rsidRPr="000633C6">
        <w:rPr>
          <w:color w:val="auto"/>
          <w:lang w:val="uk-UA"/>
        </w:rPr>
        <w:t>Цивільним кодексом України;</w:t>
      </w:r>
    </w:p>
    <w:p w:rsidR="00E5378A" w:rsidRPr="000633C6" w:rsidRDefault="00E5378A" w:rsidP="00CB76FD">
      <w:pPr>
        <w:pStyle w:val="a6"/>
        <w:numPr>
          <w:ilvl w:val="1"/>
          <w:numId w:val="85"/>
        </w:numPr>
        <w:spacing w:line="288" w:lineRule="auto"/>
        <w:ind w:left="0" w:firstLine="567"/>
        <w:jc w:val="both"/>
        <w:rPr>
          <w:color w:val="auto"/>
          <w:lang w:val="uk-UA"/>
        </w:rPr>
      </w:pPr>
      <w:r w:rsidRPr="000633C6">
        <w:rPr>
          <w:color w:val="auto"/>
          <w:lang w:val="uk-UA"/>
        </w:rPr>
        <w:t>Законом України «Про підприємства в Україні»;</w:t>
      </w:r>
    </w:p>
    <w:p w:rsidR="00E5378A" w:rsidRPr="000633C6" w:rsidRDefault="00E5378A" w:rsidP="00CB76FD">
      <w:pPr>
        <w:pStyle w:val="a6"/>
        <w:numPr>
          <w:ilvl w:val="1"/>
          <w:numId w:val="85"/>
        </w:numPr>
        <w:spacing w:line="288" w:lineRule="auto"/>
        <w:ind w:left="0" w:firstLine="567"/>
        <w:jc w:val="both"/>
        <w:rPr>
          <w:color w:val="auto"/>
          <w:lang w:val="uk-UA"/>
        </w:rPr>
      </w:pPr>
      <w:r w:rsidRPr="000633C6">
        <w:rPr>
          <w:color w:val="auto"/>
          <w:lang w:val="uk-UA"/>
        </w:rPr>
        <w:t>Законом України «Про комерційну таємницю в Україні»;</w:t>
      </w:r>
    </w:p>
    <w:p w:rsidR="00E5378A" w:rsidRPr="000633C6" w:rsidRDefault="00E5378A" w:rsidP="00CB76FD">
      <w:pPr>
        <w:pStyle w:val="a6"/>
        <w:numPr>
          <w:ilvl w:val="1"/>
          <w:numId w:val="85"/>
        </w:numPr>
        <w:spacing w:line="288" w:lineRule="auto"/>
        <w:ind w:left="0" w:firstLine="567"/>
        <w:jc w:val="both"/>
        <w:rPr>
          <w:color w:val="auto"/>
          <w:lang w:val="uk-UA"/>
        </w:rPr>
      </w:pPr>
      <w:r w:rsidRPr="000633C6">
        <w:rPr>
          <w:color w:val="auto"/>
          <w:lang w:val="uk-UA"/>
        </w:rPr>
        <w:t>Законом України «Про правову охорону комерційної таємниці».</w:t>
      </w:r>
    </w:p>
    <w:p w:rsidR="00E5378A" w:rsidRPr="000633C6" w:rsidRDefault="00E5378A" w:rsidP="00CB76FD">
      <w:pPr>
        <w:pStyle w:val="a6"/>
        <w:numPr>
          <w:ilvl w:val="0"/>
          <w:numId w:val="85"/>
        </w:numPr>
        <w:spacing w:line="288" w:lineRule="auto"/>
        <w:ind w:left="0" w:firstLine="567"/>
        <w:jc w:val="both"/>
        <w:rPr>
          <w:color w:val="auto"/>
          <w:lang w:val="uk-UA"/>
        </w:rPr>
      </w:pPr>
      <w:r w:rsidRPr="000633C6">
        <w:rPr>
          <w:color w:val="auto"/>
          <w:lang w:val="uk-UA"/>
        </w:rPr>
        <w:t xml:space="preserve">Інформація, яка є секретною </w:t>
      </w:r>
      <w:r w:rsidR="009212CE">
        <w:rPr>
          <w:color w:val="auto"/>
          <w:lang w:val="uk-UA"/>
        </w:rPr>
        <w:t>з того погляду</w:t>
      </w:r>
      <w:r w:rsidRPr="000633C6">
        <w:rPr>
          <w:color w:val="auto"/>
          <w:lang w:val="uk-UA"/>
        </w:rPr>
        <w:t xml:space="preserve">, що вона </w:t>
      </w:r>
      <w:r w:rsidR="009212CE">
        <w:rPr>
          <w:color w:val="auto"/>
          <w:lang w:val="uk-UA"/>
        </w:rPr>
        <w:t>загалом</w:t>
      </w:r>
      <w:r w:rsidRPr="000633C6">
        <w:rPr>
          <w:color w:val="auto"/>
          <w:lang w:val="uk-UA"/>
        </w:rPr>
        <w:t xml:space="preserve"> чи в певній формі та сукупності</w:t>
      </w:r>
      <w:r w:rsidR="009212CE">
        <w:rPr>
          <w:color w:val="auto"/>
          <w:lang w:val="uk-UA"/>
        </w:rPr>
        <w:t xml:space="preserve"> її складових є невідомою та не</w:t>
      </w:r>
      <w:r w:rsidRPr="000633C6">
        <w:rPr>
          <w:color w:val="auto"/>
          <w:lang w:val="uk-UA"/>
        </w:rPr>
        <w:t>легкодоступною для осіб, які звичайно мають справу з видом інформації, до якого вона належить, у зв’язку з цим має комерційну</w:t>
      </w:r>
      <w:r w:rsidR="009212CE">
        <w:rPr>
          <w:color w:val="auto"/>
          <w:lang w:val="uk-UA"/>
        </w:rPr>
        <w:t xml:space="preserve"> </w:t>
      </w:r>
      <w:r w:rsidRPr="000633C6">
        <w:rPr>
          <w:color w:val="auto"/>
          <w:lang w:val="uk-UA"/>
        </w:rPr>
        <w:t xml:space="preserve">цінність </w:t>
      </w:r>
      <w:r w:rsidR="009212CE">
        <w:rPr>
          <w:color w:val="auto"/>
          <w:lang w:val="uk-UA"/>
        </w:rPr>
        <w:t>і</w:t>
      </w:r>
      <w:r w:rsidRPr="000633C6">
        <w:rPr>
          <w:color w:val="auto"/>
          <w:lang w:val="uk-UA"/>
        </w:rPr>
        <w:t xml:space="preserve"> була предметом адекватних існуючим обставинам заходів щодо збереження її секретності, вжитих особою, яка законно контролює цю інформацію – це:</w:t>
      </w:r>
    </w:p>
    <w:p w:rsidR="00E5378A" w:rsidRPr="000633C6" w:rsidRDefault="00E5378A" w:rsidP="00CB76FD">
      <w:pPr>
        <w:pStyle w:val="a6"/>
        <w:numPr>
          <w:ilvl w:val="1"/>
          <w:numId w:val="85"/>
        </w:numPr>
        <w:spacing w:line="288" w:lineRule="auto"/>
        <w:ind w:left="0" w:firstLine="567"/>
        <w:jc w:val="both"/>
        <w:rPr>
          <w:color w:val="auto"/>
          <w:lang w:val="uk-UA"/>
        </w:rPr>
      </w:pPr>
      <w:r w:rsidRPr="000633C6">
        <w:rPr>
          <w:color w:val="auto"/>
          <w:lang w:val="uk-UA"/>
        </w:rPr>
        <w:lastRenderedPageBreak/>
        <w:t>ноу-хау;</w:t>
      </w:r>
    </w:p>
    <w:p w:rsidR="00E5378A"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наукове відкриття;</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комерційна таємниця;</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секретна інформація.</w:t>
      </w:r>
    </w:p>
    <w:p w:rsidR="00411C7D" w:rsidRPr="000633C6" w:rsidRDefault="00411C7D" w:rsidP="00CB76FD">
      <w:pPr>
        <w:pStyle w:val="a6"/>
        <w:numPr>
          <w:ilvl w:val="0"/>
          <w:numId w:val="85"/>
        </w:numPr>
        <w:spacing w:line="288" w:lineRule="auto"/>
        <w:ind w:left="0" w:firstLine="567"/>
        <w:jc w:val="both"/>
        <w:rPr>
          <w:color w:val="auto"/>
          <w:lang w:val="uk-UA"/>
        </w:rPr>
      </w:pPr>
      <w:r w:rsidRPr="000633C6">
        <w:rPr>
          <w:color w:val="auto"/>
          <w:lang w:val="uk-UA"/>
        </w:rPr>
        <w:t>За режимом доступу інформація поділяється на:</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відкриту інформацію та інформацію з обмеженим доступом;</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відкриту та конфіденційну інформацію;</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відкриту та таємну інформацію;</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конфіденційну та таємну інформацію.</w:t>
      </w:r>
    </w:p>
    <w:p w:rsidR="00411C7D" w:rsidRPr="000633C6" w:rsidRDefault="00411C7D" w:rsidP="00CB76FD">
      <w:pPr>
        <w:pStyle w:val="a6"/>
        <w:numPr>
          <w:ilvl w:val="0"/>
          <w:numId w:val="85"/>
        </w:numPr>
        <w:spacing w:line="288" w:lineRule="auto"/>
        <w:ind w:left="0" w:firstLine="567"/>
        <w:jc w:val="both"/>
        <w:rPr>
          <w:color w:val="auto"/>
          <w:lang w:val="uk-UA"/>
        </w:rPr>
      </w:pPr>
      <w:r w:rsidRPr="000633C6">
        <w:rPr>
          <w:color w:val="auto"/>
          <w:lang w:val="uk-UA"/>
        </w:rPr>
        <w:t xml:space="preserve">Ознайомлення іншої особи без згоди особи, уповноваженої на те, з відомостями, що відповідно до чинного законодавства України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суб’єкту </w:t>
      </w:r>
      <w:r w:rsidR="009212CE">
        <w:rPr>
          <w:color w:val="auto"/>
          <w:lang w:val="uk-UA"/>
        </w:rPr>
        <w:t xml:space="preserve">господарювання </w:t>
      </w:r>
      <w:r w:rsidRPr="000633C6">
        <w:rPr>
          <w:color w:val="auto"/>
          <w:lang w:val="uk-UA"/>
        </w:rPr>
        <w:t>(підприємцю)</w:t>
      </w:r>
      <w:r w:rsidR="009212CE">
        <w:rPr>
          <w:color w:val="auto"/>
          <w:lang w:val="uk-UA"/>
        </w:rPr>
        <w:t>,</w:t>
      </w:r>
      <w:r w:rsidRPr="000633C6">
        <w:rPr>
          <w:color w:val="auto"/>
          <w:lang w:val="uk-UA"/>
        </w:rPr>
        <w:t xml:space="preserve"> – це:</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схилення до розголошення комерційної таємниці;</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розголошення комерційної таємниці;</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неправомірне використання комерційної таємниці;</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умисне поширення неправдивих або неточних відомостей.</w:t>
      </w:r>
    </w:p>
    <w:p w:rsidR="00411C7D" w:rsidRPr="000633C6" w:rsidRDefault="00411C7D" w:rsidP="00CB76FD">
      <w:pPr>
        <w:pStyle w:val="a6"/>
        <w:numPr>
          <w:ilvl w:val="0"/>
          <w:numId w:val="85"/>
        </w:numPr>
        <w:spacing w:line="288" w:lineRule="auto"/>
        <w:ind w:left="0" w:firstLine="567"/>
        <w:jc w:val="both"/>
        <w:rPr>
          <w:color w:val="auto"/>
          <w:lang w:val="uk-UA"/>
        </w:rPr>
      </w:pPr>
      <w:r w:rsidRPr="000633C6">
        <w:rPr>
          <w:color w:val="auto"/>
          <w:lang w:val="uk-UA"/>
        </w:rPr>
        <w:t>Впровадження у виробництво або врахування під час планування чи здійснення підприємницької діяльності без дозволу уповноваженої на те особи неправомірно здобутих відомостей, що становлять відповідно до законодавства України комерційну таємницю</w:t>
      </w:r>
      <w:r w:rsidR="009212CE">
        <w:rPr>
          <w:color w:val="auto"/>
          <w:lang w:val="uk-UA"/>
        </w:rPr>
        <w:t>,</w:t>
      </w:r>
      <w:r w:rsidRPr="000633C6">
        <w:rPr>
          <w:color w:val="auto"/>
          <w:lang w:val="uk-UA"/>
        </w:rPr>
        <w:t xml:space="preserve"> – це:</w:t>
      </w:r>
    </w:p>
    <w:p w:rsidR="00411C7D" w:rsidRPr="000633C6" w:rsidRDefault="00411C7D" w:rsidP="00CB76FD">
      <w:pPr>
        <w:pStyle w:val="a6"/>
        <w:numPr>
          <w:ilvl w:val="0"/>
          <w:numId w:val="86"/>
        </w:numPr>
        <w:spacing w:line="288" w:lineRule="auto"/>
        <w:ind w:left="0" w:firstLine="567"/>
        <w:jc w:val="both"/>
        <w:rPr>
          <w:color w:val="auto"/>
          <w:lang w:val="uk-UA"/>
        </w:rPr>
      </w:pPr>
      <w:r w:rsidRPr="000633C6">
        <w:rPr>
          <w:color w:val="auto"/>
          <w:lang w:val="uk-UA"/>
        </w:rPr>
        <w:t>схилення до розголошення комерційної таємниці;</w:t>
      </w:r>
    </w:p>
    <w:p w:rsidR="00411C7D" w:rsidRPr="000633C6" w:rsidRDefault="00411C7D" w:rsidP="00CB76FD">
      <w:pPr>
        <w:pStyle w:val="a6"/>
        <w:numPr>
          <w:ilvl w:val="0"/>
          <w:numId w:val="86"/>
        </w:numPr>
        <w:spacing w:line="288" w:lineRule="auto"/>
        <w:ind w:left="0" w:firstLine="567"/>
        <w:jc w:val="both"/>
        <w:rPr>
          <w:color w:val="auto"/>
          <w:lang w:val="uk-UA"/>
        </w:rPr>
      </w:pPr>
      <w:r w:rsidRPr="000633C6">
        <w:rPr>
          <w:color w:val="auto"/>
          <w:lang w:val="uk-UA"/>
        </w:rPr>
        <w:t>розголошення комерційної таємниці;</w:t>
      </w:r>
    </w:p>
    <w:p w:rsidR="00411C7D" w:rsidRPr="000633C6" w:rsidRDefault="00411C7D" w:rsidP="00CB76FD">
      <w:pPr>
        <w:pStyle w:val="a6"/>
        <w:numPr>
          <w:ilvl w:val="0"/>
          <w:numId w:val="86"/>
        </w:numPr>
        <w:spacing w:line="288" w:lineRule="auto"/>
        <w:ind w:left="0" w:firstLine="567"/>
        <w:jc w:val="both"/>
        <w:rPr>
          <w:color w:val="auto"/>
          <w:lang w:val="uk-UA"/>
        </w:rPr>
      </w:pPr>
      <w:r w:rsidRPr="000633C6">
        <w:rPr>
          <w:color w:val="auto"/>
          <w:lang w:val="uk-UA"/>
        </w:rPr>
        <w:t>неправомірне використання комерційної таємниці;</w:t>
      </w:r>
    </w:p>
    <w:p w:rsidR="00411C7D" w:rsidRPr="000633C6" w:rsidRDefault="00411C7D" w:rsidP="00CB76FD">
      <w:pPr>
        <w:pStyle w:val="a6"/>
        <w:numPr>
          <w:ilvl w:val="0"/>
          <w:numId w:val="86"/>
        </w:numPr>
        <w:spacing w:line="288" w:lineRule="auto"/>
        <w:ind w:left="0" w:firstLine="567"/>
        <w:jc w:val="both"/>
        <w:rPr>
          <w:color w:val="auto"/>
          <w:lang w:val="uk-UA"/>
        </w:rPr>
      </w:pPr>
      <w:r w:rsidRPr="000633C6">
        <w:rPr>
          <w:color w:val="auto"/>
          <w:lang w:val="uk-UA"/>
        </w:rPr>
        <w:lastRenderedPageBreak/>
        <w:t>умисне поширення неправдивих або неточних відомостей.</w:t>
      </w:r>
    </w:p>
    <w:p w:rsidR="00411C7D" w:rsidRPr="000633C6" w:rsidRDefault="00411C7D" w:rsidP="00CB76FD">
      <w:pPr>
        <w:pStyle w:val="a6"/>
        <w:numPr>
          <w:ilvl w:val="0"/>
          <w:numId w:val="85"/>
        </w:numPr>
        <w:spacing w:line="288" w:lineRule="auto"/>
        <w:ind w:left="0" w:firstLine="567"/>
        <w:jc w:val="both"/>
        <w:rPr>
          <w:color w:val="auto"/>
          <w:lang w:val="uk-UA"/>
        </w:rPr>
      </w:pPr>
      <w:r w:rsidRPr="000633C6">
        <w:rPr>
          <w:color w:val="auto"/>
          <w:lang w:val="uk-UA"/>
        </w:rPr>
        <w:t xml:space="preserve">Спонукання особи, якій були довірені у встановленому порядку або стали відомі у зв’язку з виконанням службових обов’язків відомості, що відповідно до законодавства України становлять комерційну таємницю, до розкриття цих відомостей, якщо це завдало чи могло завдати шкоди суб’єкту </w:t>
      </w:r>
      <w:r w:rsidR="009212CE">
        <w:rPr>
          <w:color w:val="auto"/>
          <w:lang w:val="uk-UA"/>
        </w:rPr>
        <w:t xml:space="preserve">господарювання </w:t>
      </w:r>
      <w:r w:rsidR="009212CE" w:rsidRPr="000633C6">
        <w:rPr>
          <w:color w:val="auto"/>
          <w:lang w:val="uk-UA"/>
        </w:rPr>
        <w:t>(підприємцю)</w:t>
      </w:r>
      <w:r w:rsidR="009212CE">
        <w:rPr>
          <w:color w:val="auto"/>
          <w:lang w:val="uk-UA"/>
        </w:rPr>
        <w:t xml:space="preserve">, </w:t>
      </w:r>
      <w:r w:rsidRPr="000633C6">
        <w:rPr>
          <w:color w:val="auto"/>
          <w:lang w:val="uk-UA"/>
        </w:rPr>
        <w:t>– це:</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схилення до розголошення комерційної таємниці;</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розголошення комерційної таємниці;</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неправомірне використання комерційної таємниці;</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умисне поширення неправдивих або неточних відомостей.</w:t>
      </w:r>
    </w:p>
    <w:p w:rsidR="00411C7D" w:rsidRPr="000633C6" w:rsidRDefault="00411C7D" w:rsidP="00CB76FD">
      <w:pPr>
        <w:pStyle w:val="a6"/>
        <w:numPr>
          <w:ilvl w:val="0"/>
          <w:numId w:val="85"/>
        </w:numPr>
        <w:spacing w:line="288" w:lineRule="auto"/>
        <w:ind w:left="0" w:firstLine="567"/>
        <w:jc w:val="both"/>
        <w:rPr>
          <w:color w:val="auto"/>
          <w:lang w:val="uk-UA"/>
        </w:rPr>
      </w:pPr>
      <w:r w:rsidRPr="000633C6">
        <w:rPr>
          <w:color w:val="auto"/>
          <w:lang w:val="uk-UA"/>
        </w:rPr>
        <w:t>До мінімальних критеріїв віднесення інформації до нерозкритої відповідно до Угоди ТРІПС не належить:</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секретність;</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комерційна цінність;</w:t>
      </w:r>
    </w:p>
    <w:p w:rsidR="00411C7D" w:rsidRPr="000633C6" w:rsidRDefault="00411C7D" w:rsidP="00CB76FD">
      <w:pPr>
        <w:pStyle w:val="a6"/>
        <w:numPr>
          <w:ilvl w:val="1"/>
          <w:numId w:val="85"/>
        </w:numPr>
        <w:spacing w:line="288" w:lineRule="auto"/>
        <w:ind w:left="0" w:firstLine="567"/>
        <w:jc w:val="both"/>
        <w:rPr>
          <w:color w:val="auto"/>
          <w:lang w:val="uk-UA"/>
        </w:rPr>
      </w:pPr>
      <w:r w:rsidRPr="000633C6">
        <w:rPr>
          <w:color w:val="auto"/>
          <w:lang w:val="uk-UA"/>
        </w:rPr>
        <w:t>вжиття адекватних заходів для забезпечення секретності;</w:t>
      </w:r>
    </w:p>
    <w:p w:rsidR="00411C7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інноваційність.</w:t>
      </w:r>
    </w:p>
    <w:p w:rsidR="00CB76FD" w:rsidRPr="000633C6" w:rsidRDefault="00CB76FD" w:rsidP="00CB76FD">
      <w:pPr>
        <w:pStyle w:val="a6"/>
        <w:numPr>
          <w:ilvl w:val="0"/>
          <w:numId w:val="85"/>
        </w:numPr>
        <w:spacing w:line="288" w:lineRule="auto"/>
        <w:ind w:left="0" w:firstLine="567"/>
        <w:jc w:val="both"/>
        <w:rPr>
          <w:color w:val="auto"/>
          <w:lang w:val="uk-UA"/>
        </w:rPr>
      </w:pPr>
      <w:r w:rsidRPr="000633C6">
        <w:rPr>
          <w:color w:val="auto"/>
          <w:lang w:val="uk-UA"/>
        </w:rPr>
        <w:t xml:space="preserve">Незаконне збирання з метою використання або використання відомостей, що </w:t>
      </w:r>
      <w:r w:rsidR="009212CE">
        <w:rPr>
          <w:color w:val="auto"/>
          <w:lang w:val="uk-UA"/>
        </w:rPr>
        <w:t>являють собою</w:t>
      </w:r>
      <w:r w:rsidRPr="000633C6">
        <w:rPr>
          <w:color w:val="auto"/>
          <w:lang w:val="uk-UA"/>
        </w:rPr>
        <w:t xml:space="preserve"> комерційну або банківську таємницю, становить склад злочину, передбаченого:</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ст. 231 Кримінального кодексу України;</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ст. 265 Кримінального кодексу України;</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ст. 69 Кодексу України про адміністративні правопорушення;</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ст. 91 Кодексу України про адміністративні правопорушення.</w:t>
      </w:r>
    </w:p>
    <w:p w:rsidR="00CB76FD" w:rsidRPr="000633C6" w:rsidRDefault="00CB76FD" w:rsidP="00CB76FD">
      <w:pPr>
        <w:pStyle w:val="a6"/>
        <w:numPr>
          <w:ilvl w:val="0"/>
          <w:numId w:val="85"/>
        </w:numPr>
        <w:spacing w:line="288" w:lineRule="auto"/>
        <w:ind w:left="0" w:firstLine="567"/>
        <w:jc w:val="both"/>
        <w:rPr>
          <w:color w:val="auto"/>
          <w:lang w:val="uk-UA"/>
        </w:rPr>
      </w:pPr>
      <w:r w:rsidRPr="000633C6">
        <w:rPr>
          <w:color w:val="auto"/>
          <w:lang w:val="uk-UA"/>
        </w:rPr>
        <w:t>Суб’єктами прав на комерційну таємницю можуть бути:</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lastRenderedPageBreak/>
        <w:t>фізичні особи;</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юридичні особи;</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фізичні та юридичні особи, які правомірно визначили інформацію як комерційну таємницю;</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фізичні особи</w:t>
      </w:r>
      <w:r w:rsidR="009212CE">
        <w:rPr>
          <w:color w:val="auto"/>
          <w:lang w:val="uk-UA"/>
        </w:rPr>
        <w:t xml:space="preserve"> </w:t>
      </w:r>
      <w:r w:rsidRPr="000633C6">
        <w:rPr>
          <w:color w:val="auto"/>
          <w:lang w:val="uk-UA"/>
        </w:rPr>
        <w:t>-</w:t>
      </w:r>
      <w:r w:rsidR="009212CE">
        <w:rPr>
          <w:color w:val="auto"/>
          <w:lang w:val="uk-UA"/>
        </w:rPr>
        <w:t xml:space="preserve"> </w:t>
      </w:r>
      <w:r w:rsidRPr="000633C6">
        <w:rPr>
          <w:color w:val="auto"/>
          <w:lang w:val="uk-UA"/>
        </w:rPr>
        <w:t>підприємці та юридичні особи, які правомірно визначили інформацію як комерційну таємницю.</w:t>
      </w:r>
    </w:p>
    <w:p w:rsidR="00CB76FD" w:rsidRPr="000633C6" w:rsidRDefault="00CB76FD" w:rsidP="00CB76FD">
      <w:pPr>
        <w:pStyle w:val="a6"/>
        <w:numPr>
          <w:ilvl w:val="0"/>
          <w:numId w:val="85"/>
        </w:numPr>
        <w:spacing w:line="288" w:lineRule="auto"/>
        <w:ind w:left="0" w:firstLine="567"/>
        <w:jc w:val="both"/>
        <w:rPr>
          <w:color w:val="auto"/>
          <w:lang w:val="uk-UA"/>
        </w:rPr>
      </w:pPr>
      <w:r w:rsidRPr="000633C6">
        <w:rPr>
          <w:color w:val="auto"/>
          <w:lang w:val="uk-UA"/>
        </w:rPr>
        <w:t>Право на комерційну таємницю діє до:</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того часу, до якого зберігається фактична монополія особи на інформацію;</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безстроково;</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 xml:space="preserve">того часу, до якого зберігається фактична монополія особи на інформацію, що її </w:t>
      </w:r>
      <w:r w:rsidR="009212CE">
        <w:rPr>
          <w:color w:val="auto"/>
          <w:lang w:val="uk-UA"/>
        </w:rPr>
        <w:t>збирає</w:t>
      </w:r>
      <w:r w:rsidRPr="000633C6">
        <w:rPr>
          <w:color w:val="auto"/>
          <w:lang w:val="uk-UA"/>
        </w:rPr>
        <w:t>, а також наявні передбачені законом умови її охорони;</w:t>
      </w:r>
    </w:p>
    <w:p w:rsidR="00CB76FD" w:rsidRPr="000633C6" w:rsidRDefault="00CB76FD" w:rsidP="00CB76FD">
      <w:pPr>
        <w:pStyle w:val="a6"/>
        <w:numPr>
          <w:ilvl w:val="1"/>
          <w:numId w:val="85"/>
        </w:numPr>
        <w:spacing w:line="288" w:lineRule="auto"/>
        <w:ind w:left="0" w:firstLine="567"/>
        <w:jc w:val="both"/>
        <w:rPr>
          <w:color w:val="auto"/>
          <w:lang w:val="uk-UA"/>
        </w:rPr>
      </w:pPr>
      <w:r w:rsidRPr="000633C6">
        <w:rPr>
          <w:color w:val="auto"/>
          <w:lang w:val="uk-UA"/>
        </w:rPr>
        <w:t>того часу, до якого зберігається фактична монопо</w:t>
      </w:r>
      <w:r w:rsidR="009212CE">
        <w:rPr>
          <w:color w:val="auto"/>
          <w:lang w:val="uk-UA"/>
        </w:rPr>
        <w:t xml:space="preserve">лія особи на інформацію, що її </w:t>
      </w:r>
      <w:r w:rsidR="009212CE">
        <w:rPr>
          <w:color w:val="auto"/>
          <w:lang w:val="uk-UA"/>
        </w:rPr>
        <w:t>збирає</w:t>
      </w:r>
      <w:r w:rsidRPr="000633C6">
        <w:rPr>
          <w:color w:val="auto"/>
          <w:lang w:val="uk-UA"/>
        </w:rPr>
        <w:t>.</w:t>
      </w:r>
    </w:p>
    <w:p w:rsidR="00411C7D" w:rsidRPr="000633C6" w:rsidRDefault="00411C7D" w:rsidP="00411C7D">
      <w:pPr>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D057FC" w:rsidRPr="000633C6" w:rsidRDefault="00D057FC" w:rsidP="00D057FC">
      <w:pPr>
        <w:ind w:firstLine="567"/>
        <w:rPr>
          <w:color w:val="auto"/>
          <w:lang w:val="uk-UA"/>
        </w:rPr>
      </w:pPr>
      <w:r w:rsidRPr="009212CE">
        <w:rPr>
          <w:lang w:val="uk-UA"/>
        </w:rPr>
        <w:t>https://elearning.sumdu.edu.ua/s/d6-p6j</w:t>
      </w:r>
      <w:r w:rsidR="009212CE">
        <w:rPr>
          <w:lang w:val="uk-UA"/>
        </w:rPr>
        <w:t>.</w:t>
      </w:r>
    </w:p>
    <w:p w:rsidR="00336F1B" w:rsidRPr="000633C6" w:rsidRDefault="00336F1B" w:rsidP="005A6714">
      <w:pPr>
        <w:rPr>
          <w:b/>
          <w:color w:val="auto"/>
          <w:lang w:val="uk-UA"/>
        </w:rPr>
      </w:pPr>
      <w:r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33. Право інтелектуальної власності на компонування (топографії) інтегральних мікросхем</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C41718" w:rsidRPr="000633C6" w:rsidRDefault="00C41718" w:rsidP="005A6714">
      <w:pPr>
        <w:pStyle w:val="a6"/>
        <w:numPr>
          <w:ilvl w:val="0"/>
          <w:numId w:val="33"/>
        </w:numPr>
        <w:ind w:left="0" w:firstLine="567"/>
        <w:jc w:val="both"/>
        <w:rPr>
          <w:color w:val="auto"/>
          <w:lang w:val="uk-UA"/>
        </w:rPr>
      </w:pPr>
      <w:r w:rsidRPr="000633C6">
        <w:rPr>
          <w:color w:val="auto"/>
          <w:lang w:val="uk-UA"/>
        </w:rPr>
        <w:t>Поняття та критерії охороноздатності компонування (топографії) інтегральних мікросхем.</w:t>
      </w:r>
    </w:p>
    <w:p w:rsidR="00C41718" w:rsidRPr="000633C6" w:rsidRDefault="00C41718" w:rsidP="005A6714">
      <w:pPr>
        <w:pStyle w:val="a6"/>
        <w:numPr>
          <w:ilvl w:val="0"/>
          <w:numId w:val="33"/>
        </w:numPr>
        <w:ind w:left="0" w:firstLine="567"/>
        <w:jc w:val="both"/>
        <w:rPr>
          <w:color w:val="auto"/>
          <w:lang w:val="uk-UA"/>
        </w:rPr>
      </w:pPr>
      <w:r w:rsidRPr="000633C6">
        <w:rPr>
          <w:color w:val="auto"/>
          <w:lang w:val="uk-UA"/>
        </w:rPr>
        <w:t>Власники прав на компонування (топогр</w:t>
      </w:r>
      <w:r w:rsidR="009212CE">
        <w:rPr>
          <w:color w:val="auto"/>
          <w:lang w:val="uk-UA"/>
        </w:rPr>
        <w:t>афії) інтегральних мікросхем  і</w:t>
      </w:r>
      <w:r w:rsidRPr="000633C6">
        <w:rPr>
          <w:color w:val="auto"/>
          <w:lang w:val="uk-UA"/>
        </w:rPr>
        <w:t xml:space="preserve"> їх</w:t>
      </w:r>
      <w:r w:rsidR="009212CE">
        <w:rPr>
          <w:color w:val="auto"/>
          <w:lang w:val="uk-UA"/>
        </w:rPr>
        <w:t>ні</w:t>
      </w:r>
      <w:r w:rsidRPr="000633C6">
        <w:rPr>
          <w:color w:val="auto"/>
          <w:lang w:val="uk-UA"/>
        </w:rPr>
        <w:t xml:space="preserve"> права. </w:t>
      </w:r>
    </w:p>
    <w:p w:rsidR="00336F1B" w:rsidRPr="000633C6" w:rsidRDefault="00C41718" w:rsidP="005A6714">
      <w:pPr>
        <w:pStyle w:val="a6"/>
        <w:numPr>
          <w:ilvl w:val="0"/>
          <w:numId w:val="33"/>
        </w:numPr>
        <w:ind w:left="0" w:firstLine="567"/>
        <w:jc w:val="both"/>
        <w:rPr>
          <w:color w:val="auto"/>
          <w:lang w:val="uk-UA"/>
        </w:rPr>
      </w:pPr>
      <w:r w:rsidRPr="000633C6">
        <w:rPr>
          <w:color w:val="auto"/>
          <w:lang w:val="uk-UA"/>
        </w:rPr>
        <w:t>Захист прав на компонування (топографії) інтегральних мікросхем.</w:t>
      </w:r>
    </w:p>
    <w:p w:rsidR="00C41718" w:rsidRPr="000633C6" w:rsidRDefault="00C41718" w:rsidP="005A6714">
      <w:pPr>
        <w:ind w:firstLine="567"/>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CF5A90" w:rsidP="005A6714">
      <w:pPr>
        <w:ind w:firstLine="567"/>
        <w:jc w:val="both"/>
        <w:rPr>
          <w:color w:val="auto"/>
          <w:lang w:val="uk-UA"/>
        </w:rPr>
      </w:pPr>
      <w:r w:rsidRPr="000633C6">
        <w:rPr>
          <w:color w:val="auto"/>
          <w:lang w:val="uk-UA"/>
        </w:rPr>
        <w:t>Розглядаючи перше питання</w:t>
      </w:r>
      <w:r w:rsidR="009212CE">
        <w:rPr>
          <w:color w:val="auto"/>
          <w:lang w:val="uk-UA"/>
        </w:rPr>
        <w:t xml:space="preserve">, студенти повинні </w:t>
      </w:r>
      <w:r w:rsidRPr="000633C6">
        <w:rPr>
          <w:color w:val="auto"/>
          <w:lang w:val="uk-UA"/>
        </w:rPr>
        <w:t xml:space="preserve">чітко визначити, що </w:t>
      </w:r>
      <w:r w:rsidR="00C83112">
        <w:rPr>
          <w:color w:val="auto"/>
          <w:lang w:val="uk-UA"/>
        </w:rPr>
        <w:t xml:space="preserve">являє </w:t>
      </w:r>
      <w:r w:rsidRPr="000633C6">
        <w:rPr>
          <w:color w:val="auto"/>
          <w:lang w:val="uk-UA"/>
        </w:rPr>
        <w:t xml:space="preserve">собою топографія (компонування) інтегральної мікросхеми (ІМС). Зокрема необхідно під </w:t>
      </w:r>
      <w:r w:rsidR="00C83112">
        <w:rPr>
          <w:color w:val="auto"/>
          <w:lang w:val="uk-UA"/>
        </w:rPr>
        <w:t>цим</w:t>
      </w:r>
      <w:r w:rsidRPr="000633C6">
        <w:rPr>
          <w:color w:val="auto"/>
          <w:lang w:val="uk-UA"/>
        </w:rPr>
        <w:t xml:space="preserve"> поняттям </w:t>
      </w:r>
      <w:r w:rsidR="00C83112">
        <w:rPr>
          <w:color w:val="auto"/>
          <w:lang w:val="uk-UA"/>
        </w:rPr>
        <w:t>мати на увазі</w:t>
      </w:r>
      <w:r w:rsidRPr="000633C6">
        <w:rPr>
          <w:color w:val="auto"/>
          <w:lang w:val="uk-UA"/>
        </w:rPr>
        <w:t xml:space="preserve"> зафіксоване на матеріальному носієві просторово-геометричне розміщення сукупності елементів інтегральної мікросхеми та з’єднань між ними. Топографії ІМС можна надати охорону, якщо вона є оригінальною. </w:t>
      </w:r>
      <w:r w:rsidR="00C83112">
        <w:rPr>
          <w:color w:val="auto"/>
          <w:lang w:val="uk-UA"/>
        </w:rPr>
        <w:t>Зі свого боку</w:t>
      </w:r>
      <w:r w:rsidRPr="000633C6">
        <w:rPr>
          <w:color w:val="auto"/>
          <w:lang w:val="uk-UA"/>
        </w:rPr>
        <w:t>, студент</w:t>
      </w:r>
      <w:r w:rsidR="00C83112">
        <w:rPr>
          <w:color w:val="auto"/>
          <w:lang w:val="uk-UA"/>
        </w:rPr>
        <w:t>и</w:t>
      </w:r>
      <w:r w:rsidRPr="000633C6">
        <w:rPr>
          <w:color w:val="auto"/>
          <w:lang w:val="uk-UA"/>
        </w:rPr>
        <w:t xml:space="preserve"> </w:t>
      </w:r>
      <w:r w:rsidR="00C83112">
        <w:rPr>
          <w:color w:val="auto"/>
          <w:lang w:val="uk-UA"/>
        </w:rPr>
        <w:t>повинні</w:t>
      </w:r>
      <w:r w:rsidRPr="000633C6">
        <w:rPr>
          <w:color w:val="auto"/>
          <w:lang w:val="uk-UA"/>
        </w:rPr>
        <w:t xml:space="preserve"> вміти аналізувати положення, що означає нова топографія ІМС. Обсяг прав на топографію IMC визначається зображенням топографії IMC на матеріальному носії. Виключне право на використання топографії ІМС засвідчує свідоцтво, яке діє протягом 10 років від дати подання заявки на одержання свідоцтва або від дати першого використання топографії IMC. Топографія інтегральної мікросхеми як результат інтелектуальної діяльності являє собою зафіксоване на матеріальному носії просторово-геометричне розміщення сукупності елементів інтегральної мікросхеми та з’єднань між ними. Студенти повинні також розглянути</w:t>
      </w:r>
      <w:r w:rsidR="00C83112">
        <w:rPr>
          <w:color w:val="auto"/>
          <w:lang w:val="uk-UA"/>
        </w:rPr>
        <w:t>,</w:t>
      </w:r>
      <w:r w:rsidRPr="000633C6">
        <w:rPr>
          <w:color w:val="auto"/>
          <w:lang w:val="uk-UA"/>
        </w:rPr>
        <w:t xml:space="preserve"> на що не поширюється охорона прав. Також потрібно проаналізувати, що означає використання топографії ІМС. </w:t>
      </w:r>
    </w:p>
    <w:p w:rsidR="00C83112" w:rsidRDefault="00C83112" w:rsidP="005A6714">
      <w:pPr>
        <w:ind w:firstLine="567"/>
        <w:jc w:val="both"/>
        <w:rPr>
          <w:color w:val="auto"/>
          <w:lang w:val="uk-UA"/>
        </w:rPr>
      </w:pPr>
      <w:r>
        <w:rPr>
          <w:color w:val="auto"/>
          <w:lang w:val="uk-UA"/>
        </w:rPr>
        <w:t xml:space="preserve">Під час вивчення другого питання студенти повинні з’ясувати </w:t>
      </w:r>
      <w:r w:rsidR="00CF5A90" w:rsidRPr="000633C6">
        <w:rPr>
          <w:color w:val="auto"/>
          <w:lang w:val="uk-UA"/>
        </w:rPr>
        <w:t xml:space="preserve">що згідно зі ст. 472 ЦК України набуття права інтелектуальної власності на компонування інтегральної мікросхеми засвідчується свідоцтвом. </w:t>
      </w:r>
      <w:r>
        <w:rPr>
          <w:color w:val="auto"/>
          <w:lang w:val="uk-UA"/>
        </w:rPr>
        <w:t>Крім того,</w:t>
      </w:r>
      <w:r w:rsidR="00CF5A90" w:rsidRPr="000633C6">
        <w:rPr>
          <w:color w:val="auto"/>
          <w:lang w:val="uk-UA"/>
        </w:rPr>
        <w:t xml:space="preserve"> обсяг правової </w:t>
      </w:r>
      <w:r w:rsidR="00CF5A90" w:rsidRPr="000633C6">
        <w:rPr>
          <w:color w:val="auto"/>
          <w:lang w:val="uk-UA"/>
        </w:rPr>
        <w:lastRenderedPageBreak/>
        <w:t xml:space="preserve">охорони такого компонування визначається його зображенням на матеріальному носієві. </w:t>
      </w:r>
      <w:r w:rsidR="00B96A97" w:rsidRPr="000633C6">
        <w:rPr>
          <w:color w:val="auto"/>
          <w:lang w:val="uk-UA"/>
        </w:rPr>
        <w:t>Також студентам потрібно визначити умови та порядок видачі свідоцтва. Необхідно знати, що суб’єктами права інтелектуальної власності на компонування інтегральної мікросхеми є</w:t>
      </w:r>
      <w:r>
        <w:rPr>
          <w:color w:val="auto"/>
          <w:lang w:val="uk-UA"/>
        </w:rPr>
        <w:t xml:space="preserve"> такі</w:t>
      </w:r>
      <w:r w:rsidR="00B96A97" w:rsidRPr="000633C6">
        <w:rPr>
          <w:color w:val="auto"/>
          <w:lang w:val="uk-UA"/>
        </w:rPr>
        <w:t xml:space="preserve">: автор компонування ІМС; інші особи, які набули прав на компонування ІМС за договором чи законом. Студенти повинні знати, хто є власниками прав на топографії ІМС, автором топографії ІМС. Необхідно розглянути положення щодо того, що неодмінною умовою виникнення співавторства є особистий творчий внесок автора в її створення, а тому особи, які надали автору тільки технічну, організаційну, матеріальну допомогу або сприяли оформленню прав на топографію ІМС, на співавторство претендувати не можуть. </w:t>
      </w:r>
    </w:p>
    <w:p w:rsidR="00CF5A90" w:rsidRPr="000633C6" w:rsidRDefault="00B96A97" w:rsidP="005A6714">
      <w:pPr>
        <w:ind w:firstLine="567"/>
        <w:jc w:val="both"/>
        <w:rPr>
          <w:color w:val="auto"/>
          <w:lang w:val="uk-UA"/>
        </w:rPr>
      </w:pPr>
      <w:r w:rsidRPr="000633C6">
        <w:rPr>
          <w:color w:val="auto"/>
          <w:lang w:val="uk-UA"/>
        </w:rPr>
        <w:t>У разі виникнення спору з цього питання він вирішується судом, який може призначити відповідну експертизу. Студенти повинні знати також, що окрім права авторства, до особистих немайнових прав творця топографії ІМС треба віднести право на авторське ім</w:t>
      </w:r>
      <w:r w:rsidR="00C83112">
        <w:rPr>
          <w:color w:val="auto"/>
          <w:lang w:val="uk-UA"/>
        </w:rPr>
        <w:t>’я. Студенти повинні знати, що мають на увазі</w:t>
      </w:r>
      <w:r w:rsidRPr="000633C6">
        <w:rPr>
          <w:color w:val="auto"/>
          <w:lang w:val="uk-UA"/>
        </w:rPr>
        <w:t xml:space="preserve"> під використанням топографії ІМС. Увагу </w:t>
      </w:r>
      <w:r w:rsidR="00C83112">
        <w:rPr>
          <w:color w:val="auto"/>
          <w:lang w:val="uk-UA"/>
        </w:rPr>
        <w:t>необхідно звернути також</w:t>
      </w:r>
      <w:r w:rsidRPr="000633C6">
        <w:rPr>
          <w:color w:val="auto"/>
          <w:lang w:val="uk-UA"/>
        </w:rPr>
        <w:t xml:space="preserve"> звернути також і на положення щодо того, що не визнається порушенням прав на зареєстровану топографію ІМС. </w:t>
      </w:r>
    </w:p>
    <w:p w:rsidR="00B96A97" w:rsidRPr="000633C6" w:rsidRDefault="00B96A97" w:rsidP="005A6714">
      <w:pPr>
        <w:ind w:firstLine="567"/>
        <w:jc w:val="both"/>
        <w:rPr>
          <w:color w:val="auto"/>
          <w:lang w:val="uk-UA"/>
        </w:rPr>
      </w:pPr>
      <w:r w:rsidRPr="000633C6">
        <w:rPr>
          <w:color w:val="auto"/>
          <w:lang w:val="uk-UA"/>
        </w:rPr>
        <w:t xml:space="preserve">Порушення прав авторів топографій ІМС та інших правовласників є підставою для застосування до правопорушників передбачених законодавством санкцій. Під час вивчення цього питання увагу </w:t>
      </w:r>
      <w:r w:rsidR="00C83112">
        <w:rPr>
          <w:color w:val="auto"/>
          <w:lang w:val="uk-UA"/>
        </w:rPr>
        <w:t>потрібно</w:t>
      </w:r>
      <w:r w:rsidRPr="000633C6">
        <w:rPr>
          <w:color w:val="auto"/>
          <w:lang w:val="uk-UA"/>
        </w:rPr>
        <w:t xml:space="preserve"> звернути на цивільно-правові санкції</w:t>
      </w:r>
      <w:r w:rsidR="00A13926" w:rsidRPr="000633C6">
        <w:rPr>
          <w:color w:val="auto"/>
          <w:lang w:val="uk-UA"/>
        </w:rPr>
        <w:t xml:space="preserve">. Також потрібно визначити, що головними способами захисту особистих немайнових прав є вимога автора про визнання порушених прав або таких, що оспорюються, відновлення становища, яке існувало до порушення, і припинення дій, що порушують його права чи створюють загрозу їхнього порушення. Порушенням майнових прав автора зареєстрованої топографії ІМС вважається будь-яке посягання на його права, передбачені в ст. 16 Закону України «Про охорону прав на топографії інтегральних мікросхем». Поряд із цивільно-правовими санкціями чинне законодавство встановлює і кримінальну відповідальність за певні порушення </w:t>
      </w:r>
      <w:r w:rsidR="00A13926" w:rsidRPr="000633C6">
        <w:rPr>
          <w:color w:val="auto"/>
          <w:lang w:val="uk-UA"/>
        </w:rPr>
        <w:lastRenderedPageBreak/>
        <w:t xml:space="preserve">прав авторів і правовласників на топографії ІМС. Студенти повинні знати, що належить до </w:t>
      </w:r>
      <w:r w:rsidR="00C83112">
        <w:rPr>
          <w:color w:val="auto"/>
          <w:lang w:val="uk-UA"/>
        </w:rPr>
        <w:t xml:space="preserve">кримінально </w:t>
      </w:r>
      <w:r w:rsidR="00A13926" w:rsidRPr="000633C6">
        <w:rPr>
          <w:color w:val="auto"/>
          <w:lang w:val="uk-UA"/>
        </w:rPr>
        <w:t>караних діянь.</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A11FFC" w:rsidRPr="000633C6" w:rsidRDefault="00A11FFC" w:rsidP="005A6714">
      <w:pPr>
        <w:ind w:firstLine="567"/>
        <w:jc w:val="both"/>
        <w:rPr>
          <w:color w:val="auto"/>
        </w:rPr>
      </w:pPr>
      <w:r w:rsidRPr="000633C6">
        <w:rPr>
          <w:color w:val="auto"/>
        </w:rPr>
        <w:t>1. У чому виявляються особливості правової охорони топографії інтегральних мікросхем?</w:t>
      </w:r>
    </w:p>
    <w:p w:rsidR="00A11FFC" w:rsidRPr="000633C6" w:rsidRDefault="00A11FFC" w:rsidP="005A6714">
      <w:pPr>
        <w:ind w:firstLine="567"/>
        <w:jc w:val="both"/>
        <w:rPr>
          <w:color w:val="auto"/>
        </w:rPr>
      </w:pPr>
      <w:r w:rsidRPr="000633C6">
        <w:rPr>
          <w:color w:val="auto"/>
        </w:rPr>
        <w:t xml:space="preserve">2. Що чинне законодавство України </w:t>
      </w:r>
      <w:r w:rsidR="00C83112">
        <w:rPr>
          <w:color w:val="auto"/>
          <w:lang w:val="uk-UA"/>
        </w:rPr>
        <w:t>має на увазі</w:t>
      </w:r>
      <w:r w:rsidRPr="000633C6">
        <w:rPr>
          <w:color w:val="auto"/>
        </w:rPr>
        <w:t>під використанням топографії інтегральних мікросхем?</w:t>
      </w:r>
    </w:p>
    <w:p w:rsidR="00A11FFC" w:rsidRPr="000633C6" w:rsidRDefault="00A11FFC" w:rsidP="005A6714">
      <w:pPr>
        <w:ind w:firstLine="567"/>
        <w:jc w:val="both"/>
        <w:rPr>
          <w:color w:val="auto"/>
        </w:rPr>
      </w:pPr>
      <w:r w:rsidRPr="000633C6">
        <w:rPr>
          <w:color w:val="auto"/>
        </w:rPr>
        <w:t>3. З якої дати починає перебігати строк дії свідоцтва на топографію інтегральної мікросхеми?</w:t>
      </w:r>
    </w:p>
    <w:p w:rsidR="00A11FFC" w:rsidRPr="000633C6" w:rsidRDefault="00A11FFC" w:rsidP="005A6714">
      <w:pPr>
        <w:ind w:firstLine="567"/>
        <w:jc w:val="both"/>
        <w:rPr>
          <w:color w:val="auto"/>
        </w:rPr>
      </w:pPr>
      <w:r w:rsidRPr="000633C6">
        <w:rPr>
          <w:color w:val="auto"/>
        </w:rPr>
        <w:t>4. Які винятки з прав на зареєстровані топографії інтегральних мікросхем ви можете назвати?</w:t>
      </w:r>
    </w:p>
    <w:p w:rsidR="00A11FFC" w:rsidRPr="000633C6" w:rsidRDefault="00A11FFC" w:rsidP="005A6714">
      <w:pPr>
        <w:ind w:firstLine="567"/>
        <w:jc w:val="both"/>
        <w:rPr>
          <w:color w:val="auto"/>
        </w:rPr>
      </w:pPr>
      <w:r w:rsidRPr="000633C6">
        <w:rPr>
          <w:color w:val="auto"/>
        </w:rPr>
        <w:t>5. Які засоби захисту прав на топографії інтегральних мікросхем передбачені чинним законодавством України?</w:t>
      </w:r>
    </w:p>
    <w:p w:rsidR="00336F1B" w:rsidRPr="000633C6" w:rsidRDefault="00A11FFC" w:rsidP="005A6714">
      <w:pPr>
        <w:ind w:firstLine="567"/>
        <w:jc w:val="both"/>
        <w:rPr>
          <w:color w:val="auto"/>
        </w:rPr>
      </w:pPr>
      <w:r w:rsidRPr="000633C6">
        <w:rPr>
          <w:color w:val="auto"/>
        </w:rPr>
        <w:t>6. Які акти міжнародного законодавства, що регулюють правовий режим топографій інтегральних мікросхем, ви можете назвати?</w:t>
      </w: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A11FFC" w:rsidP="005A6714">
      <w:pPr>
        <w:tabs>
          <w:tab w:val="right" w:leader="dot" w:pos="6663"/>
        </w:tabs>
        <w:ind w:firstLine="567"/>
        <w:jc w:val="both"/>
        <w:rPr>
          <w:color w:val="auto"/>
          <w:lang w:val="uk-UA"/>
        </w:rPr>
      </w:pPr>
      <w:r w:rsidRPr="000633C6">
        <w:rPr>
          <w:color w:val="auto"/>
          <w:lang w:val="uk-UA"/>
        </w:rPr>
        <w:t>1. Оригінальність як головний критерій, необхідний для надання топографії ІМС правової охорони.</w:t>
      </w:r>
    </w:p>
    <w:p w:rsidR="00A11FFC" w:rsidRPr="000633C6" w:rsidRDefault="00A11FFC" w:rsidP="005A6714">
      <w:pPr>
        <w:tabs>
          <w:tab w:val="right" w:leader="dot" w:pos="6663"/>
        </w:tabs>
        <w:ind w:firstLine="567"/>
        <w:jc w:val="both"/>
        <w:rPr>
          <w:color w:val="auto"/>
          <w:lang w:val="uk-UA"/>
        </w:rPr>
      </w:pPr>
      <w:r w:rsidRPr="000633C6">
        <w:rPr>
          <w:color w:val="auto"/>
          <w:lang w:val="uk-UA"/>
        </w:rPr>
        <w:t>2. Топографія чи компонування інтегральної мікросхеми: до питання розмежування понять.</w:t>
      </w:r>
    </w:p>
    <w:p w:rsidR="00A11FFC" w:rsidRPr="000633C6" w:rsidRDefault="00A11FFC" w:rsidP="005A6714">
      <w:pPr>
        <w:tabs>
          <w:tab w:val="right" w:leader="dot" w:pos="6663"/>
        </w:tabs>
        <w:ind w:firstLine="567"/>
        <w:jc w:val="both"/>
        <w:rPr>
          <w:color w:val="auto"/>
          <w:lang w:val="uk-UA"/>
        </w:rPr>
      </w:pPr>
      <w:r w:rsidRPr="000633C6">
        <w:rPr>
          <w:color w:val="auto"/>
          <w:lang w:val="uk-UA"/>
        </w:rPr>
        <w:t>3. Порушення особистих немайнових прав на топографії ІМС.</w:t>
      </w:r>
    </w:p>
    <w:p w:rsidR="00A11FFC" w:rsidRPr="000633C6" w:rsidRDefault="00A11FFC" w:rsidP="005A6714">
      <w:pPr>
        <w:tabs>
          <w:tab w:val="right" w:leader="dot" w:pos="6663"/>
        </w:tabs>
        <w:ind w:firstLine="567"/>
        <w:jc w:val="both"/>
        <w:rPr>
          <w:color w:val="auto"/>
          <w:lang w:val="uk-UA"/>
        </w:rPr>
      </w:pPr>
      <w:r w:rsidRPr="000633C6">
        <w:rPr>
          <w:color w:val="auto"/>
          <w:lang w:val="uk-UA"/>
        </w:rPr>
        <w:t>4. Цивільно-правові санкції за порушення особистих немайнових прав на топографії ІМС.</w:t>
      </w:r>
    </w:p>
    <w:p w:rsidR="00A11FFC" w:rsidRPr="000633C6" w:rsidRDefault="00A11FFC" w:rsidP="005A6714">
      <w:pPr>
        <w:tabs>
          <w:tab w:val="right" w:leader="dot" w:pos="6663"/>
        </w:tabs>
        <w:ind w:firstLine="567"/>
        <w:jc w:val="both"/>
        <w:rPr>
          <w:color w:val="auto"/>
          <w:lang w:val="uk-UA"/>
        </w:rPr>
      </w:pPr>
      <w:r w:rsidRPr="000633C6">
        <w:rPr>
          <w:color w:val="auto"/>
          <w:lang w:val="uk-UA"/>
        </w:rPr>
        <w:t>5. Кримінальна відповідальність за порушення особистих немайнових прав на топографії ІМС.</w:t>
      </w: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434690" w:rsidP="006A529C">
      <w:pPr>
        <w:pStyle w:val="a6"/>
        <w:numPr>
          <w:ilvl w:val="0"/>
          <w:numId w:val="87"/>
        </w:numPr>
        <w:spacing w:line="288" w:lineRule="auto"/>
        <w:ind w:left="0" w:firstLine="567"/>
        <w:jc w:val="both"/>
        <w:rPr>
          <w:color w:val="auto"/>
          <w:lang w:val="uk-UA"/>
        </w:rPr>
      </w:pPr>
      <w:r w:rsidRPr="000633C6">
        <w:rPr>
          <w:color w:val="auto"/>
          <w:lang w:val="uk-UA"/>
        </w:rPr>
        <w:t>Зафіксоване на матеріальному носієві просторово-геометричне розміщення сукупності елементів інтегральної мікросхеми та з’єднань між ними – це:</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комп’ютерна програма;</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база даних;</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інтегральна мікросхема;</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lastRenderedPageBreak/>
        <w:t>компонування інтегральної мікросхеми.</w:t>
      </w:r>
    </w:p>
    <w:p w:rsidR="00434690" w:rsidRPr="000633C6" w:rsidRDefault="00434690" w:rsidP="006A529C">
      <w:pPr>
        <w:pStyle w:val="a6"/>
        <w:numPr>
          <w:ilvl w:val="0"/>
          <w:numId w:val="87"/>
        </w:numPr>
        <w:spacing w:line="288" w:lineRule="auto"/>
        <w:ind w:left="0" w:firstLine="567"/>
        <w:jc w:val="both"/>
        <w:rPr>
          <w:color w:val="auto"/>
          <w:lang w:val="uk-UA"/>
        </w:rPr>
      </w:pPr>
      <w:r w:rsidRPr="000633C6">
        <w:rPr>
          <w:color w:val="auto"/>
          <w:lang w:val="uk-UA"/>
        </w:rPr>
        <w:t>Обсяг прав на компонування IMC визначається:</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зображенням IMC;</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зображенням компонування IMC;</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зображенням компонування IMC на матеріальному носії;</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зображенням ІMC на матеріальному носії.</w:t>
      </w:r>
    </w:p>
    <w:p w:rsidR="00434690" w:rsidRPr="000633C6" w:rsidRDefault="00434690" w:rsidP="006A529C">
      <w:pPr>
        <w:pStyle w:val="a6"/>
        <w:numPr>
          <w:ilvl w:val="0"/>
          <w:numId w:val="87"/>
        </w:numPr>
        <w:spacing w:line="288" w:lineRule="auto"/>
        <w:ind w:left="0" w:firstLine="567"/>
        <w:jc w:val="both"/>
        <w:rPr>
          <w:color w:val="auto"/>
          <w:lang w:val="uk-UA"/>
        </w:rPr>
      </w:pPr>
      <w:r w:rsidRPr="000633C6">
        <w:rPr>
          <w:color w:val="auto"/>
          <w:lang w:val="uk-UA"/>
        </w:rPr>
        <w:t>Виключне право на використання компонування ІМС засвідчує:</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свідоцтво;</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деклараційний патент;</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патент;</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диплом.</w:t>
      </w:r>
    </w:p>
    <w:p w:rsidR="00336F1B" w:rsidRPr="000633C6" w:rsidRDefault="00434690" w:rsidP="006A529C">
      <w:pPr>
        <w:pStyle w:val="a6"/>
        <w:numPr>
          <w:ilvl w:val="0"/>
          <w:numId w:val="87"/>
        </w:numPr>
        <w:spacing w:line="288" w:lineRule="auto"/>
        <w:ind w:left="0" w:firstLine="567"/>
        <w:jc w:val="both"/>
        <w:rPr>
          <w:color w:val="auto"/>
          <w:lang w:val="uk-UA"/>
        </w:rPr>
      </w:pPr>
      <w:r w:rsidRPr="000633C6">
        <w:rPr>
          <w:color w:val="auto"/>
          <w:lang w:val="uk-UA"/>
        </w:rPr>
        <w:t>Охоронний документ, що засвідчує виключне право на використання компонування ІМС діє</w:t>
      </w:r>
      <w:r w:rsidR="00C83112">
        <w:rPr>
          <w:color w:val="auto"/>
          <w:lang w:val="uk-UA"/>
        </w:rPr>
        <w:t xml:space="preserve"> </w:t>
      </w:r>
      <w:r w:rsidR="00C83112" w:rsidRPr="000633C6">
        <w:rPr>
          <w:color w:val="auto"/>
          <w:lang w:val="uk-UA"/>
        </w:rPr>
        <w:t>протягом</w:t>
      </w:r>
      <w:r w:rsidRPr="000633C6">
        <w:rPr>
          <w:color w:val="auto"/>
          <w:lang w:val="uk-UA"/>
        </w:rPr>
        <w:t>:</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5 років;</w:t>
      </w:r>
    </w:p>
    <w:p w:rsidR="00434690" w:rsidRPr="000633C6" w:rsidRDefault="00C83112" w:rsidP="006A529C">
      <w:pPr>
        <w:pStyle w:val="a6"/>
        <w:numPr>
          <w:ilvl w:val="1"/>
          <w:numId w:val="87"/>
        </w:numPr>
        <w:spacing w:line="288" w:lineRule="auto"/>
        <w:ind w:left="0" w:firstLine="567"/>
        <w:jc w:val="both"/>
        <w:rPr>
          <w:color w:val="auto"/>
          <w:lang w:val="uk-UA"/>
        </w:rPr>
      </w:pPr>
      <w:r>
        <w:rPr>
          <w:color w:val="auto"/>
          <w:lang w:val="uk-UA"/>
        </w:rPr>
        <w:t>1</w:t>
      </w:r>
      <w:r w:rsidR="00434690" w:rsidRPr="000633C6">
        <w:rPr>
          <w:color w:val="auto"/>
          <w:lang w:val="uk-UA"/>
        </w:rPr>
        <w:t>0 років;</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15 років;</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безстроково.</w:t>
      </w:r>
    </w:p>
    <w:p w:rsidR="00434690" w:rsidRPr="000633C6" w:rsidRDefault="00434690" w:rsidP="006A529C">
      <w:pPr>
        <w:pStyle w:val="a6"/>
        <w:numPr>
          <w:ilvl w:val="0"/>
          <w:numId w:val="87"/>
        </w:numPr>
        <w:spacing w:line="288" w:lineRule="auto"/>
        <w:ind w:left="0" w:firstLine="567"/>
        <w:jc w:val="both"/>
        <w:rPr>
          <w:color w:val="auto"/>
          <w:lang w:val="uk-UA"/>
        </w:rPr>
      </w:pPr>
      <w:r w:rsidRPr="000633C6">
        <w:rPr>
          <w:color w:val="auto"/>
          <w:lang w:val="uk-UA"/>
        </w:rPr>
        <w:t>Компонування інтегральної мікросхеми вважається придатним для набуття права інтелектуальної власності на нього, якщо:</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воно є новим;</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має винахідницький рівень;</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є оригінальним;</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має локальну новизну.</w:t>
      </w:r>
    </w:p>
    <w:p w:rsidR="00434690" w:rsidRPr="000633C6" w:rsidRDefault="00434690" w:rsidP="006A529C">
      <w:pPr>
        <w:pStyle w:val="a6"/>
        <w:numPr>
          <w:ilvl w:val="0"/>
          <w:numId w:val="87"/>
        </w:numPr>
        <w:spacing w:line="288" w:lineRule="auto"/>
        <w:ind w:left="0" w:firstLine="567"/>
        <w:jc w:val="both"/>
        <w:rPr>
          <w:color w:val="auto"/>
          <w:lang w:val="uk-UA"/>
        </w:rPr>
      </w:pPr>
      <w:r w:rsidRPr="000633C6">
        <w:rPr>
          <w:color w:val="auto"/>
          <w:lang w:val="uk-UA"/>
        </w:rPr>
        <w:t>Автором компонування ІМС визнається:</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фізична особа;</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юридична особа;</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фізична особа-підприємець;</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lastRenderedPageBreak/>
        <w:t xml:space="preserve">усі відповіді </w:t>
      </w:r>
      <w:r w:rsidR="00DF2301">
        <w:rPr>
          <w:color w:val="auto"/>
          <w:lang w:val="uk-UA"/>
        </w:rPr>
        <w:t>правильні</w:t>
      </w:r>
      <w:r w:rsidRPr="000633C6">
        <w:rPr>
          <w:color w:val="auto"/>
          <w:lang w:val="uk-UA"/>
        </w:rPr>
        <w:t>.</w:t>
      </w:r>
    </w:p>
    <w:p w:rsidR="00434690" w:rsidRPr="000633C6" w:rsidRDefault="00434690" w:rsidP="006A529C">
      <w:pPr>
        <w:pStyle w:val="a6"/>
        <w:numPr>
          <w:ilvl w:val="0"/>
          <w:numId w:val="87"/>
        </w:numPr>
        <w:spacing w:line="288" w:lineRule="auto"/>
        <w:ind w:left="0" w:firstLine="567"/>
        <w:jc w:val="both"/>
        <w:rPr>
          <w:color w:val="auto"/>
          <w:lang w:val="uk-UA"/>
        </w:rPr>
      </w:pPr>
      <w:r w:rsidRPr="000633C6">
        <w:rPr>
          <w:color w:val="auto"/>
          <w:lang w:val="uk-UA"/>
        </w:rPr>
        <w:t>Особи, які надали автору тільки технічну, організаційну, матеріальну допомогу або сприяли оформленню прав на компонування ІМС:</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є частковими авторами;</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є авторами нарівні;</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на співавторство претендувати не можуть;</w:t>
      </w:r>
    </w:p>
    <w:p w:rsidR="00434690" w:rsidRPr="000633C6" w:rsidRDefault="00434690" w:rsidP="006A529C">
      <w:pPr>
        <w:pStyle w:val="a6"/>
        <w:numPr>
          <w:ilvl w:val="1"/>
          <w:numId w:val="87"/>
        </w:numPr>
        <w:spacing w:line="288" w:lineRule="auto"/>
        <w:ind w:left="0" w:firstLine="567"/>
        <w:jc w:val="both"/>
        <w:rPr>
          <w:color w:val="auto"/>
          <w:lang w:val="uk-UA"/>
        </w:rPr>
      </w:pPr>
      <w:r w:rsidRPr="000633C6">
        <w:rPr>
          <w:color w:val="auto"/>
          <w:lang w:val="uk-UA"/>
        </w:rPr>
        <w:t>визнаються авторами відповідно до договору.</w:t>
      </w:r>
    </w:p>
    <w:p w:rsidR="00434690" w:rsidRPr="000633C6" w:rsidRDefault="006A529C" w:rsidP="006A529C">
      <w:pPr>
        <w:pStyle w:val="a6"/>
        <w:numPr>
          <w:ilvl w:val="0"/>
          <w:numId w:val="87"/>
        </w:numPr>
        <w:spacing w:line="288" w:lineRule="auto"/>
        <w:ind w:left="0" w:firstLine="567"/>
        <w:jc w:val="both"/>
        <w:rPr>
          <w:color w:val="auto"/>
          <w:lang w:val="uk-UA"/>
        </w:rPr>
      </w:pPr>
      <w:r w:rsidRPr="000633C6">
        <w:rPr>
          <w:color w:val="auto"/>
          <w:lang w:val="uk-UA"/>
        </w:rPr>
        <w:t>У разі припинення чинності виключних майнових прав інтелектуальної власності на компонування ІМС воно</w:t>
      </w:r>
      <w:r w:rsidR="00DF2301">
        <w:rPr>
          <w:color w:val="auto"/>
          <w:lang w:val="uk-UA"/>
        </w:rPr>
        <w:t xml:space="preserve"> може</w:t>
      </w:r>
      <w:r w:rsidRPr="000633C6">
        <w:rPr>
          <w:color w:val="auto"/>
          <w:lang w:val="uk-UA"/>
        </w:rPr>
        <w:t>:</w:t>
      </w:r>
    </w:p>
    <w:p w:rsidR="006A529C" w:rsidRPr="000633C6" w:rsidRDefault="00DF2301" w:rsidP="006A529C">
      <w:pPr>
        <w:pStyle w:val="a6"/>
        <w:numPr>
          <w:ilvl w:val="1"/>
          <w:numId w:val="87"/>
        </w:numPr>
        <w:spacing w:line="288" w:lineRule="auto"/>
        <w:ind w:left="0" w:firstLine="567"/>
        <w:jc w:val="both"/>
        <w:rPr>
          <w:color w:val="auto"/>
          <w:lang w:val="uk-UA"/>
        </w:rPr>
      </w:pPr>
      <w:r>
        <w:rPr>
          <w:color w:val="auto"/>
          <w:lang w:val="uk-UA"/>
        </w:rPr>
        <w:t>п</w:t>
      </w:r>
      <w:r w:rsidR="006A529C" w:rsidRPr="000633C6">
        <w:rPr>
          <w:color w:val="auto"/>
          <w:lang w:val="uk-UA"/>
        </w:rPr>
        <w:t>ереходит</w:t>
      </w:r>
      <w:r>
        <w:rPr>
          <w:color w:val="auto"/>
          <w:lang w:val="uk-UA"/>
        </w:rPr>
        <w:t>и в</w:t>
      </w:r>
      <w:r w:rsidR="006A529C" w:rsidRPr="000633C6">
        <w:rPr>
          <w:color w:val="auto"/>
          <w:lang w:val="uk-UA"/>
        </w:rPr>
        <w:t xml:space="preserve"> суспільне надбання;</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може бути повторно зареєстроване;</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може бути визнане корисною моделлю;</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може вільно та безоплатно використовуватися будь-якою особою.</w:t>
      </w:r>
    </w:p>
    <w:p w:rsidR="006A529C" w:rsidRPr="000633C6" w:rsidRDefault="006A529C" w:rsidP="006A529C">
      <w:pPr>
        <w:pStyle w:val="a6"/>
        <w:numPr>
          <w:ilvl w:val="0"/>
          <w:numId w:val="87"/>
        </w:numPr>
        <w:spacing w:line="288" w:lineRule="auto"/>
        <w:ind w:left="0" w:firstLine="567"/>
        <w:jc w:val="both"/>
        <w:rPr>
          <w:color w:val="auto"/>
          <w:lang w:val="uk-UA"/>
        </w:rPr>
      </w:pPr>
      <w:r w:rsidRPr="000633C6">
        <w:rPr>
          <w:color w:val="auto"/>
          <w:lang w:val="uk-UA"/>
        </w:rPr>
        <w:t>Чинність майнових прав інтелектуальної власності на компонування інтегральної мікросхеми може бути припинено достроково</w:t>
      </w:r>
      <w:r w:rsidR="00DF2301" w:rsidRPr="00DF2301">
        <w:rPr>
          <w:color w:val="auto"/>
          <w:lang w:val="uk-UA"/>
        </w:rPr>
        <w:t xml:space="preserve"> </w:t>
      </w:r>
      <w:r w:rsidR="00DF2301" w:rsidRPr="000633C6">
        <w:rPr>
          <w:color w:val="auto"/>
          <w:lang w:val="uk-UA"/>
        </w:rPr>
        <w:t>за ініціативою</w:t>
      </w:r>
      <w:r w:rsidRPr="000633C6">
        <w:rPr>
          <w:color w:val="auto"/>
          <w:lang w:val="uk-UA"/>
        </w:rPr>
        <w:t xml:space="preserve">:  </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автора компонування ІМС;</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особи, якій вони належать;</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центрального органу виконавчої влади;</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суду.</w:t>
      </w:r>
    </w:p>
    <w:p w:rsidR="006A529C" w:rsidRPr="000633C6" w:rsidRDefault="006A529C" w:rsidP="006A529C">
      <w:pPr>
        <w:pStyle w:val="a6"/>
        <w:numPr>
          <w:ilvl w:val="0"/>
          <w:numId w:val="87"/>
        </w:numPr>
        <w:spacing w:line="288" w:lineRule="auto"/>
        <w:ind w:left="0" w:firstLine="567"/>
        <w:jc w:val="both"/>
        <w:rPr>
          <w:color w:val="auto"/>
          <w:lang w:val="uk-UA"/>
        </w:rPr>
      </w:pPr>
      <w:r w:rsidRPr="000633C6">
        <w:rPr>
          <w:color w:val="auto"/>
          <w:lang w:val="uk-UA"/>
        </w:rPr>
        <w:t>Майнові права інтелектуальної власності на компонування ІМС набувають чинності з дати:</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їх</w:t>
      </w:r>
      <w:r w:rsidR="00DF2301">
        <w:rPr>
          <w:color w:val="auto"/>
          <w:lang w:val="uk-UA"/>
        </w:rPr>
        <w:t>ньої</w:t>
      </w:r>
      <w:r w:rsidRPr="000633C6">
        <w:rPr>
          <w:color w:val="auto"/>
          <w:lang w:val="uk-UA"/>
        </w:rPr>
        <w:t xml:space="preserve"> державної реєстрації;</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видачі свідоцтва на ІМС;</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наступної за датою їхньої державної реєстрації;</w:t>
      </w:r>
    </w:p>
    <w:p w:rsidR="006A529C" w:rsidRPr="000633C6" w:rsidRDefault="006A529C" w:rsidP="006A529C">
      <w:pPr>
        <w:pStyle w:val="a6"/>
        <w:numPr>
          <w:ilvl w:val="1"/>
          <w:numId w:val="87"/>
        </w:numPr>
        <w:spacing w:line="288" w:lineRule="auto"/>
        <w:ind w:left="0" w:firstLine="567"/>
        <w:jc w:val="both"/>
        <w:rPr>
          <w:color w:val="auto"/>
          <w:lang w:val="uk-UA"/>
        </w:rPr>
      </w:pPr>
      <w:r w:rsidRPr="000633C6">
        <w:rPr>
          <w:color w:val="auto"/>
          <w:lang w:val="uk-UA"/>
        </w:rPr>
        <w:t>видачі патенту на ІМС.</w:t>
      </w: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D057FC" w:rsidP="00DF2301">
      <w:pPr>
        <w:ind w:firstLine="567"/>
        <w:jc w:val="both"/>
        <w:rPr>
          <w:b/>
          <w:color w:val="auto"/>
          <w:lang w:val="uk-UA"/>
        </w:rPr>
      </w:pPr>
      <w:r w:rsidRPr="00DF2301">
        <w:rPr>
          <w:lang w:val="uk-UA"/>
        </w:rPr>
        <w:t>https://elearning.sumdu.edu.ua/s/bd-p6k</w:t>
      </w:r>
      <w:r w:rsidR="00DF2301">
        <w:rPr>
          <w:lang w:val="uk-UA"/>
        </w:rPr>
        <w:t>.</w:t>
      </w:r>
      <w:r w:rsidR="00336F1B" w:rsidRPr="000633C6">
        <w:rPr>
          <w:b/>
          <w:color w:val="auto"/>
          <w:lang w:val="uk-UA"/>
        </w:rPr>
        <w:br w:type="page"/>
      </w:r>
    </w:p>
    <w:p w:rsidR="00336F1B" w:rsidRPr="000633C6" w:rsidRDefault="00336F1B" w:rsidP="005A6714">
      <w:pPr>
        <w:jc w:val="center"/>
        <w:rPr>
          <w:b/>
          <w:color w:val="auto"/>
          <w:lang w:val="uk-UA"/>
        </w:rPr>
      </w:pPr>
      <w:r w:rsidRPr="000633C6">
        <w:rPr>
          <w:b/>
          <w:color w:val="auto"/>
          <w:lang w:val="uk-UA"/>
        </w:rPr>
        <w:lastRenderedPageBreak/>
        <w:t>Тема 34. Права на раціоналізаторські пропозиції</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0327A" w:rsidRPr="000633C6" w:rsidRDefault="00C41718" w:rsidP="005A6714">
      <w:pPr>
        <w:pStyle w:val="a6"/>
        <w:numPr>
          <w:ilvl w:val="0"/>
          <w:numId w:val="34"/>
        </w:numPr>
        <w:ind w:left="0" w:firstLine="567"/>
        <w:jc w:val="both"/>
        <w:rPr>
          <w:color w:val="auto"/>
          <w:lang w:val="uk-UA"/>
        </w:rPr>
      </w:pPr>
      <w:r w:rsidRPr="000633C6">
        <w:rPr>
          <w:color w:val="auto"/>
          <w:lang w:val="uk-UA"/>
        </w:rPr>
        <w:t xml:space="preserve">Загальна характеристика раціоналізаторської діяльності. </w:t>
      </w:r>
    </w:p>
    <w:p w:rsidR="0030327A" w:rsidRPr="000633C6" w:rsidRDefault="00C41718" w:rsidP="005A6714">
      <w:pPr>
        <w:pStyle w:val="a6"/>
        <w:numPr>
          <w:ilvl w:val="0"/>
          <w:numId w:val="34"/>
        </w:numPr>
        <w:ind w:left="0" w:firstLine="567"/>
        <w:jc w:val="both"/>
        <w:rPr>
          <w:color w:val="auto"/>
          <w:lang w:val="uk-UA"/>
        </w:rPr>
      </w:pPr>
      <w:r w:rsidRPr="000633C6">
        <w:rPr>
          <w:color w:val="auto"/>
          <w:lang w:val="uk-UA"/>
        </w:rPr>
        <w:t xml:space="preserve">Поняття та критерії охороноздатності раціоналізаторської пропозиції. </w:t>
      </w:r>
    </w:p>
    <w:p w:rsidR="0030327A" w:rsidRPr="000633C6" w:rsidRDefault="00C41718" w:rsidP="005A6714">
      <w:pPr>
        <w:pStyle w:val="a6"/>
        <w:numPr>
          <w:ilvl w:val="0"/>
          <w:numId w:val="34"/>
        </w:numPr>
        <w:ind w:left="0" w:firstLine="567"/>
        <w:jc w:val="both"/>
        <w:rPr>
          <w:color w:val="auto"/>
          <w:lang w:val="uk-UA"/>
        </w:rPr>
      </w:pPr>
      <w:r w:rsidRPr="000633C6">
        <w:rPr>
          <w:color w:val="auto"/>
          <w:lang w:val="uk-UA"/>
        </w:rPr>
        <w:t xml:space="preserve">Власники прав на раціоналізаторську пропозицію. </w:t>
      </w:r>
    </w:p>
    <w:p w:rsidR="0030327A" w:rsidRPr="000633C6" w:rsidRDefault="00C41718" w:rsidP="005A6714">
      <w:pPr>
        <w:pStyle w:val="a6"/>
        <w:numPr>
          <w:ilvl w:val="0"/>
          <w:numId w:val="34"/>
        </w:numPr>
        <w:ind w:left="0" w:firstLine="567"/>
        <w:jc w:val="both"/>
        <w:rPr>
          <w:color w:val="auto"/>
          <w:lang w:val="uk-UA"/>
        </w:rPr>
      </w:pPr>
      <w:r w:rsidRPr="000633C6">
        <w:rPr>
          <w:color w:val="auto"/>
          <w:lang w:val="uk-UA"/>
        </w:rPr>
        <w:t xml:space="preserve">Оформлення прав на раціоналізаторську пропозицію. </w:t>
      </w:r>
    </w:p>
    <w:p w:rsidR="00336F1B" w:rsidRPr="000633C6" w:rsidRDefault="00C41718" w:rsidP="005A6714">
      <w:pPr>
        <w:pStyle w:val="a6"/>
        <w:numPr>
          <w:ilvl w:val="0"/>
          <w:numId w:val="34"/>
        </w:numPr>
        <w:ind w:left="0" w:firstLine="567"/>
        <w:jc w:val="both"/>
        <w:rPr>
          <w:color w:val="auto"/>
          <w:lang w:val="uk-UA"/>
        </w:rPr>
      </w:pPr>
      <w:r w:rsidRPr="000633C6">
        <w:rPr>
          <w:color w:val="auto"/>
          <w:lang w:val="uk-UA"/>
        </w:rPr>
        <w:t xml:space="preserve">Зміст </w:t>
      </w:r>
      <w:r w:rsidR="00DF2301">
        <w:rPr>
          <w:color w:val="auto"/>
          <w:lang w:val="uk-UA"/>
        </w:rPr>
        <w:t>і</w:t>
      </w:r>
      <w:r w:rsidRPr="000633C6">
        <w:rPr>
          <w:color w:val="auto"/>
          <w:lang w:val="uk-UA"/>
        </w:rPr>
        <w:t xml:space="preserve"> захист прав на раціоналізаторські пропозиції.</w:t>
      </w:r>
    </w:p>
    <w:p w:rsidR="00C41718" w:rsidRPr="000633C6" w:rsidRDefault="00C41718"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A13926" w:rsidP="005A6714">
      <w:pPr>
        <w:ind w:firstLine="567"/>
        <w:jc w:val="both"/>
        <w:rPr>
          <w:color w:val="auto"/>
          <w:lang w:val="uk-UA"/>
        </w:rPr>
      </w:pPr>
      <w:r w:rsidRPr="000633C6">
        <w:rPr>
          <w:color w:val="auto"/>
          <w:lang w:val="uk-UA"/>
        </w:rPr>
        <w:t xml:space="preserve">Студентам під час вивчення першого питання </w:t>
      </w:r>
      <w:r w:rsidR="00DF2301">
        <w:rPr>
          <w:color w:val="auto"/>
          <w:lang w:val="uk-UA"/>
        </w:rPr>
        <w:t>потрібно</w:t>
      </w:r>
      <w:r w:rsidRPr="000633C6">
        <w:rPr>
          <w:color w:val="auto"/>
          <w:lang w:val="uk-UA"/>
        </w:rPr>
        <w:t xml:space="preserve"> визначити, що означає термін «раціоналізаторська пропозиція», визначити питання щодо становлення та розвитку даної категорії, а також особливих ознак. </w:t>
      </w:r>
    </w:p>
    <w:p w:rsidR="00A13926" w:rsidRPr="000633C6" w:rsidRDefault="00A13926" w:rsidP="005A6714">
      <w:pPr>
        <w:ind w:firstLine="567"/>
        <w:jc w:val="both"/>
        <w:rPr>
          <w:color w:val="auto"/>
          <w:lang w:val="uk-UA"/>
        </w:rPr>
      </w:pPr>
      <w:r w:rsidRPr="000633C6">
        <w:rPr>
          <w:color w:val="auto"/>
          <w:lang w:val="uk-UA"/>
        </w:rPr>
        <w:t>Вивчаючи друге питання</w:t>
      </w:r>
      <w:r w:rsidR="00DF2301">
        <w:rPr>
          <w:color w:val="auto"/>
          <w:lang w:val="uk-UA"/>
        </w:rPr>
        <w:t>,</w:t>
      </w:r>
      <w:r w:rsidRPr="000633C6">
        <w:rPr>
          <w:color w:val="auto"/>
          <w:lang w:val="uk-UA"/>
        </w:rPr>
        <w:t xml:space="preserve"> </w:t>
      </w:r>
      <w:r w:rsidR="00DF2301">
        <w:rPr>
          <w:color w:val="auto"/>
          <w:lang w:val="uk-UA"/>
        </w:rPr>
        <w:t>студенти повинні</w:t>
      </w:r>
      <w:r w:rsidRPr="000633C6">
        <w:rPr>
          <w:color w:val="auto"/>
          <w:lang w:val="uk-UA"/>
        </w:rPr>
        <w:t xml:space="preserve"> звернути </w:t>
      </w:r>
      <w:r w:rsidR="00DF2301" w:rsidRPr="000633C6">
        <w:rPr>
          <w:color w:val="auto"/>
          <w:lang w:val="uk-UA"/>
        </w:rPr>
        <w:t>увагу</w:t>
      </w:r>
      <w:r w:rsidR="00DF2301" w:rsidRPr="000633C6">
        <w:rPr>
          <w:color w:val="auto"/>
          <w:lang w:val="uk-UA"/>
        </w:rPr>
        <w:t xml:space="preserve"> </w:t>
      </w:r>
      <w:r w:rsidRPr="000633C6">
        <w:rPr>
          <w:color w:val="auto"/>
          <w:lang w:val="uk-UA"/>
        </w:rPr>
        <w:t xml:space="preserve">на те, що згідно з Цивільним кодексом України раціоналізаторською пропозицією є визнана юридичною особою пропозиція, яка містить технологічне (технічне) або організаційне рішення </w:t>
      </w:r>
      <w:r w:rsidR="00DF2301">
        <w:rPr>
          <w:color w:val="auto"/>
          <w:lang w:val="uk-UA"/>
        </w:rPr>
        <w:t>в</w:t>
      </w:r>
      <w:r w:rsidRPr="000633C6">
        <w:rPr>
          <w:color w:val="auto"/>
          <w:lang w:val="uk-UA"/>
        </w:rPr>
        <w:t xml:space="preserve"> будь-якій сфері її діяльності. Об’єктом раціоналізаторської пропозиції може бути матеріальний об’єкт або процес. Обсяг правової охорони раціоналізаторської пропозиції визначають її описом, а також кресленнями, якщо вони подані. Суб’єктами права інтелектуальної власності на раціоналізаторську пропозицію є її автор та юридична особа, якій ця пропозиція подана. Студенти повинні визначити та вміти аналізувати ознаки раціоналізаторської пропозиції. Студентам потрібно охарактеризувати критерії охороноздатності, до яких належать: технологічне, технічне або організаційне рішення; новизна; корисність. Необхідно визначати та знати, у яких випадках пропозиція не визнається новою.</w:t>
      </w:r>
    </w:p>
    <w:p w:rsidR="00A13926" w:rsidRPr="000633C6" w:rsidRDefault="00DF2301" w:rsidP="005A6714">
      <w:pPr>
        <w:ind w:firstLine="567"/>
        <w:jc w:val="both"/>
        <w:rPr>
          <w:color w:val="auto"/>
          <w:lang w:val="uk-UA"/>
        </w:rPr>
      </w:pPr>
      <w:r>
        <w:rPr>
          <w:color w:val="auto"/>
          <w:lang w:val="uk-UA"/>
        </w:rPr>
        <w:t xml:space="preserve">Під час вивчення </w:t>
      </w:r>
      <w:r w:rsidR="00A13926" w:rsidRPr="000633C6">
        <w:rPr>
          <w:color w:val="auto"/>
          <w:lang w:val="uk-UA"/>
        </w:rPr>
        <w:t xml:space="preserve">третього питання увагу </w:t>
      </w:r>
      <w:r>
        <w:rPr>
          <w:color w:val="auto"/>
          <w:lang w:val="uk-UA"/>
        </w:rPr>
        <w:t>необхідно</w:t>
      </w:r>
      <w:r w:rsidR="00A13926" w:rsidRPr="000633C6">
        <w:rPr>
          <w:color w:val="auto"/>
          <w:lang w:val="uk-UA"/>
        </w:rPr>
        <w:t xml:space="preserve"> зосередити на положеннях ст. 483 ЦК України, відповідно до якої власниками прав на раціоналізаторські пропозиції є їхні автори та юридичні особи, яким ці пропозиції подані. Автором визнається фізична особа, творчою працею якої створена </w:t>
      </w:r>
      <w:r w:rsidR="00A13926" w:rsidRPr="000633C6">
        <w:rPr>
          <w:color w:val="auto"/>
          <w:lang w:val="uk-UA"/>
        </w:rPr>
        <w:lastRenderedPageBreak/>
        <w:t xml:space="preserve">пропозиція. </w:t>
      </w:r>
      <w:r w:rsidR="006A7768" w:rsidRPr="000633C6">
        <w:rPr>
          <w:color w:val="auto"/>
          <w:lang w:val="uk-UA"/>
        </w:rPr>
        <w:t xml:space="preserve">Студентам необхідно знати, що обсяг правової охорони раціоналізаторської пропозиції визначається її описом, а також кресленнями, якщо вони подані. Оформлення прав на раціоналізаторські пропозиції починається зі складання та подання заяви. Заява має стосуватися лише однієї раціоналізаторської пропозиції. Якщо </w:t>
      </w:r>
      <w:r>
        <w:rPr>
          <w:color w:val="auto"/>
          <w:lang w:val="uk-UA"/>
        </w:rPr>
        <w:t xml:space="preserve">під час розгляду </w:t>
      </w:r>
      <w:r w:rsidR="006A7768" w:rsidRPr="000633C6">
        <w:rPr>
          <w:color w:val="auto"/>
          <w:lang w:val="uk-UA"/>
        </w:rPr>
        <w:t xml:space="preserve">заяви буде встановлено, що в ній містяться два або більше самостійних рішення, то автору пропонується в 15-денний термін оформити кожне рішення окремою заявою. Студентам потрібно також знати, у чому полягає мета попередньої експертизи. Також уваги потребує питання щодо випадків, коли пропозиція визнається раціоналізаторською частково, не </w:t>
      </w:r>
      <w:r>
        <w:rPr>
          <w:color w:val="auto"/>
          <w:lang w:val="uk-UA"/>
        </w:rPr>
        <w:t>в</w:t>
      </w:r>
      <w:r w:rsidR="006A7768" w:rsidRPr="000633C6">
        <w:rPr>
          <w:color w:val="auto"/>
          <w:lang w:val="uk-UA"/>
        </w:rPr>
        <w:t xml:space="preserve"> повному обсязі. </w:t>
      </w:r>
      <w:r>
        <w:rPr>
          <w:color w:val="auto"/>
          <w:lang w:val="uk-UA"/>
        </w:rPr>
        <w:t>Під час вивчення цього</w:t>
      </w:r>
      <w:r w:rsidR="006A7768" w:rsidRPr="000633C6">
        <w:rPr>
          <w:color w:val="auto"/>
          <w:lang w:val="uk-UA"/>
        </w:rPr>
        <w:t xml:space="preserve"> питання необхідно розглянути, що містить свідоцтво на раціоналізаторську пропозицію. Строк дії свідоцтва на раціоналізаторську пропозицію не обмежений.</w:t>
      </w:r>
    </w:p>
    <w:p w:rsidR="006A7768" w:rsidRPr="000633C6" w:rsidRDefault="006A7768" w:rsidP="005A6714">
      <w:pPr>
        <w:ind w:firstLine="567"/>
        <w:jc w:val="both"/>
        <w:rPr>
          <w:color w:val="auto"/>
          <w:lang w:val="uk-UA"/>
        </w:rPr>
      </w:pPr>
      <w:r w:rsidRPr="000633C6">
        <w:rPr>
          <w:color w:val="auto"/>
          <w:lang w:val="uk-UA"/>
        </w:rPr>
        <w:t xml:space="preserve">Під час вивчення четвертого питання </w:t>
      </w:r>
      <w:r w:rsidR="00DF2301">
        <w:rPr>
          <w:color w:val="auto"/>
          <w:lang w:val="uk-UA"/>
        </w:rPr>
        <w:t>потрібно</w:t>
      </w:r>
      <w:r w:rsidRPr="000633C6">
        <w:rPr>
          <w:color w:val="auto"/>
          <w:lang w:val="uk-UA"/>
        </w:rPr>
        <w:t xml:space="preserve"> констатувати, що автори раціоналізаторських пропозицій мають право на добросовісне заохочення (</w:t>
      </w:r>
      <w:r w:rsidR="00DF2301">
        <w:rPr>
          <w:color w:val="auto"/>
          <w:lang w:val="uk-UA"/>
        </w:rPr>
        <w:t>зокрема на</w:t>
      </w:r>
      <w:r w:rsidRPr="000633C6">
        <w:rPr>
          <w:color w:val="auto"/>
          <w:lang w:val="uk-UA"/>
        </w:rPr>
        <w:t xml:space="preserve"> винагороду) від юридичних осіб, яким ці пропозиції подані. Юридична особа, що визнала пропозицію раціоналізаторською, має право на її використання в будь-якому обсязі. </w:t>
      </w:r>
      <w:r w:rsidR="00DF2301">
        <w:rPr>
          <w:color w:val="auto"/>
          <w:lang w:val="uk-UA"/>
        </w:rPr>
        <w:t>У такий спосіб</w:t>
      </w:r>
      <w:r w:rsidRPr="000633C6">
        <w:rPr>
          <w:color w:val="auto"/>
          <w:lang w:val="uk-UA"/>
        </w:rPr>
        <w:t xml:space="preserve"> вирішуються питання стимулювання творчої діяльності як раціоналізаторів, які наділяються особистими немайновими і майновими правами, так і юридичних осіб, що визнають пропозиції раціоналізаторськими та використовують їх на свою і суспільну користь. Студента</w:t>
      </w:r>
      <w:r w:rsidR="00DF2301">
        <w:rPr>
          <w:color w:val="auto"/>
          <w:lang w:val="uk-UA"/>
        </w:rPr>
        <w:t xml:space="preserve">м потрібно визначати, у зв’язку </w:t>
      </w:r>
      <w:r w:rsidRPr="000633C6">
        <w:rPr>
          <w:color w:val="auto"/>
          <w:lang w:val="uk-UA"/>
        </w:rPr>
        <w:t>з чим надаються права раціоналізаторів. Необхідно знати та аналізувати положення, що стосується права авторства. Потрібно також знати, що автор раціоналізаторської пропозиції має право на одержання винагороди за використання його пропозиції упродовж двох років від дати початку її використання юридичною особою, яка видала посвідчення на цю раціоналізаторську пропозицію. Студентам необхідно розглянути питання щодо судового або адміністративного порядк</w:t>
      </w:r>
      <w:r w:rsidR="00DF2301">
        <w:rPr>
          <w:color w:val="auto"/>
          <w:lang w:val="uk-UA"/>
        </w:rPr>
        <w:t>у</w:t>
      </w:r>
      <w:r w:rsidRPr="000633C6">
        <w:rPr>
          <w:color w:val="auto"/>
          <w:lang w:val="uk-UA"/>
        </w:rPr>
        <w:t xml:space="preserve"> захисту прав на раціоналізаторські пропозиції.</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C029D6" w:rsidRPr="000633C6" w:rsidRDefault="00C029D6" w:rsidP="005A6714">
      <w:pPr>
        <w:ind w:firstLine="567"/>
        <w:jc w:val="both"/>
        <w:rPr>
          <w:color w:val="auto"/>
          <w:lang w:val="uk-UA"/>
        </w:rPr>
      </w:pPr>
      <w:r w:rsidRPr="000633C6">
        <w:rPr>
          <w:color w:val="auto"/>
          <w:lang w:val="uk-UA"/>
        </w:rPr>
        <w:t>1. У чому полягає різниця між раціоналізаторською та винахідницькою діяльністю?</w:t>
      </w:r>
    </w:p>
    <w:p w:rsidR="00C029D6" w:rsidRPr="000633C6" w:rsidRDefault="00C029D6" w:rsidP="005A6714">
      <w:pPr>
        <w:ind w:firstLine="567"/>
        <w:jc w:val="both"/>
        <w:rPr>
          <w:color w:val="auto"/>
          <w:lang w:val="uk-UA"/>
        </w:rPr>
      </w:pPr>
      <w:r w:rsidRPr="000633C6">
        <w:rPr>
          <w:color w:val="auto"/>
          <w:lang w:val="uk-UA"/>
        </w:rPr>
        <w:t>2. Яке значення раціоналізаторських пропозицій для розвитку бізнесу?</w:t>
      </w:r>
    </w:p>
    <w:p w:rsidR="00C029D6" w:rsidRPr="000633C6" w:rsidRDefault="00C029D6" w:rsidP="005A6714">
      <w:pPr>
        <w:ind w:firstLine="567"/>
        <w:jc w:val="both"/>
        <w:rPr>
          <w:color w:val="auto"/>
          <w:lang w:val="uk-UA"/>
        </w:rPr>
      </w:pPr>
      <w:r w:rsidRPr="000633C6">
        <w:rPr>
          <w:color w:val="auto"/>
          <w:lang w:val="uk-UA"/>
        </w:rPr>
        <w:t xml:space="preserve">3. Що </w:t>
      </w:r>
      <w:r w:rsidR="00DF2301" w:rsidRPr="000633C6">
        <w:rPr>
          <w:color w:val="auto"/>
          <w:lang w:val="uk-UA"/>
        </w:rPr>
        <w:t>являє</w:t>
      </w:r>
      <w:r w:rsidR="00DF2301" w:rsidRPr="000633C6">
        <w:rPr>
          <w:color w:val="auto"/>
          <w:lang w:val="uk-UA"/>
        </w:rPr>
        <w:t xml:space="preserve"> </w:t>
      </w:r>
      <w:r w:rsidRPr="000633C6">
        <w:rPr>
          <w:color w:val="auto"/>
          <w:lang w:val="uk-UA"/>
        </w:rPr>
        <w:t>собою раціоналізаторська пропозиція?</w:t>
      </w:r>
    </w:p>
    <w:p w:rsidR="00C029D6" w:rsidRPr="000633C6" w:rsidRDefault="00C029D6" w:rsidP="005A6714">
      <w:pPr>
        <w:ind w:firstLine="567"/>
        <w:jc w:val="both"/>
        <w:rPr>
          <w:color w:val="auto"/>
          <w:lang w:val="uk-UA"/>
        </w:rPr>
      </w:pPr>
      <w:r w:rsidRPr="000633C6">
        <w:rPr>
          <w:color w:val="auto"/>
          <w:lang w:val="uk-UA"/>
        </w:rPr>
        <w:t>4. Які критерії охороноздатності раціоналізаторської пропозиції ви можете назвати?</w:t>
      </w:r>
    </w:p>
    <w:p w:rsidR="00C029D6" w:rsidRPr="000633C6" w:rsidRDefault="00C029D6" w:rsidP="005A6714">
      <w:pPr>
        <w:ind w:firstLine="567"/>
        <w:jc w:val="both"/>
        <w:rPr>
          <w:color w:val="auto"/>
          <w:lang w:val="uk-UA"/>
        </w:rPr>
      </w:pPr>
      <w:r w:rsidRPr="000633C6">
        <w:rPr>
          <w:color w:val="auto"/>
          <w:lang w:val="uk-UA"/>
        </w:rPr>
        <w:t>5. Який обсяг правової охорони для раціоналізаторської пропозиції передбачений чинним законодавством України?</w:t>
      </w:r>
    </w:p>
    <w:p w:rsidR="00C029D6" w:rsidRPr="000633C6" w:rsidRDefault="00C029D6" w:rsidP="005A6714">
      <w:pPr>
        <w:ind w:firstLine="567"/>
        <w:jc w:val="both"/>
        <w:rPr>
          <w:color w:val="auto"/>
          <w:lang w:val="uk-UA"/>
        </w:rPr>
      </w:pPr>
      <w:r w:rsidRPr="000633C6">
        <w:rPr>
          <w:color w:val="auto"/>
          <w:lang w:val="uk-UA"/>
        </w:rPr>
        <w:t>6. Як оформлюються права на раціоналізаторську пропозицію?</w:t>
      </w:r>
    </w:p>
    <w:p w:rsidR="00C029D6" w:rsidRPr="000633C6" w:rsidRDefault="00C029D6" w:rsidP="005A6714">
      <w:pPr>
        <w:ind w:firstLine="567"/>
        <w:jc w:val="both"/>
        <w:rPr>
          <w:color w:val="auto"/>
          <w:lang w:val="uk-UA"/>
        </w:rPr>
      </w:pPr>
      <w:r w:rsidRPr="000633C6">
        <w:rPr>
          <w:color w:val="auto"/>
          <w:lang w:val="uk-UA"/>
        </w:rPr>
        <w:t>7. Розкрийте зміст прав на раціоналізаторські пропозиції.</w:t>
      </w:r>
    </w:p>
    <w:p w:rsidR="00336F1B" w:rsidRDefault="00C029D6" w:rsidP="005A6714">
      <w:pPr>
        <w:ind w:firstLine="567"/>
        <w:jc w:val="both"/>
        <w:rPr>
          <w:color w:val="auto"/>
          <w:lang w:val="uk-UA"/>
        </w:rPr>
      </w:pPr>
      <w:r w:rsidRPr="000633C6">
        <w:rPr>
          <w:color w:val="auto"/>
          <w:lang w:val="uk-UA"/>
        </w:rPr>
        <w:t>8. Які способи захисту прав на раціоналізаторську пропозицію можуть бути використані?</w:t>
      </w:r>
    </w:p>
    <w:p w:rsidR="00DF2301" w:rsidRPr="000633C6" w:rsidRDefault="00DF2301"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w:t>
      </w:r>
    </w:p>
    <w:p w:rsidR="00336F1B" w:rsidRPr="000633C6" w:rsidRDefault="00C029D6" w:rsidP="005A6714">
      <w:pPr>
        <w:tabs>
          <w:tab w:val="right" w:leader="dot" w:pos="6663"/>
        </w:tabs>
        <w:ind w:firstLine="567"/>
        <w:jc w:val="both"/>
        <w:rPr>
          <w:color w:val="auto"/>
          <w:lang w:val="uk-UA"/>
        </w:rPr>
      </w:pPr>
      <w:r w:rsidRPr="000633C6">
        <w:rPr>
          <w:color w:val="auto"/>
          <w:lang w:val="uk-UA"/>
        </w:rPr>
        <w:t>1. Можливість віднесення раціоналізаторської пропозиції до винахідницьких правовідносин.</w:t>
      </w:r>
    </w:p>
    <w:p w:rsidR="00C029D6" w:rsidRPr="000633C6" w:rsidRDefault="00C029D6" w:rsidP="005A6714">
      <w:pPr>
        <w:tabs>
          <w:tab w:val="right" w:leader="dot" w:pos="6663"/>
        </w:tabs>
        <w:ind w:firstLine="567"/>
        <w:jc w:val="both"/>
        <w:rPr>
          <w:color w:val="auto"/>
          <w:lang w:val="uk-UA"/>
        </w:rPr>
      </w:pPr>
      <w:r w:rsidRPr="000633C6">
        <w:rPr>
          <w:color w:val="auto"/>
          <w:lang w:val="uk-UA"/>
        </w:rPr>
        <w:t xml:space="preserve">2. Практика стимулювання </w:t>
      </w:r>
      <w:r w:rsidR="00DF2301">
        <w:rPr>
          <w:color w:val="auto"/>
          <w:lang w:val="uk-UA"/>
        </w:rPr>
        <w:t>працівників-раціоналізаторів у заруб</w:t>
      </w:r>
      <w:r w:rsidRPr="000633C6">
        <w:rPr>
          <w:color w:val="auto"/>
          <w:lang w:val="uk-UA"/>
        </w:rPr>
        <w:t>іжних країнах.</w:t>
      </w:r>
    </w:p>
    <w:p w:rsidR="00C029D6" w:rsidRPr="000633C6" w:rsidRDefault="00C029D6" w:rsidP="005A6714">
      <w:pPr>
        <w:tabs>
          <w:tab w:val="right" w:leader="dot" w:pos="6663"/>
        </w:tabs>
        <w:ind w:firstLine="567"/>
        <w:jc w:val="both"/>
        <w:rPr>
          <w:color w:val="auto"/>
          <w:lang w:val="uk-UA"/>
        </w:rPr>
      </w:pPr>
      <w:r w:rsidRPr="000633C6">
        <w:rPr>
          <w:color w:val="auto"/>
          <w:lang w:val="uk-UA"/>
        </w:rPr>
        <w:t>3. Критерії охороноздатності раціоналізаторської пропозиції.</w:t>
      </w:r>
    </w:p>
    <w:p w:rsidR="00C029D6" w:rsidRPr="000633C6" w:rsidRDefault="00C029D6" w:rsidP="005A6714">
      <w:pPr>
        <w:tabs>
          <w:tab w:val="right" w:leader="dot" w:pos="6663"/>
        </w:tabs>
        <w:ind w:firstLine="567"/>
        <w:jc w:val="both"/>
        <w:rPr>
          <w:color w:val="auto"/>
          <w:lang w:val="uk-UA"/>
        </w:rPr>
      </w:pPr>
      <w:r w:rsidRPr="000633C6">
        <w:rPr>
          <w:color w:val="auto"/>
          <w:lang w:val="uk-UA"/>
        </w:rPr>
        <w:t>4. Процед</w:t>
      </w:r>
      <w:r w:rsidR="00D24C1D" w:rsidRPr="000633C6">
        <w:rPr>
          <w:color w:val="auto"/>
          <w:lang w:val="uk-UA"/>
        </w:rPr>
        <w:t>у</w:t>
      </w:r>
      <w:r w:rsidRPr="000633C6">
        <w:rPr>
          <w:color w:val="auto"/>
          <w:lang w:val="uk-UA"/>
        </w:rPr>
        <w:t>ра оформлення прав на раціоналізаторські пропозиції.</w:t>
      </w:r>
    </w:p>
    <w:p w:rsidR="00C029D6" w:rsidRPr="000633C6" w:rsidRDefault="00C029D6" w:rsidP="005A6714">
      <w:pPr>
        <w:tabs>
          <w:tab w:val="right" w:leader="dot" w:pos="6663"/>
        </w:tabs>
        <w:ind w:firstLine="567"/>
        <w:jc w:val="both"/>
        <w:rPr>
          <w:color w:val="auto"/>
          <w:lang w:val="uk-UA"/>
        </w:rPr>
      </w:pPr>
      <w:r w:rsidRPr="000633C6">
        <w:rPr>
          <w:color w:val="auto"/>
          <w:lang w:val="uk-UA"/>
        </w:rPr>
        <w:t>5. Випадки визнання пропозиції раціоналізаторською частково.</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6A529C" w:rsidP="002740EE">
      <w:pPr>
        <w:pStyle w:val="a6"/>
        <w:numPr>
          <w:ilvl w:val="0"/>
          <w:numId w:val="88"/>
        </w:numPr>
        <w:spacing w:line="288" w:lineRule="auto"/>
        <w:ind w:left="0" w:firstLine="567"/>
        <w:jc w:val="both"/>
        <w:rPr>
          <w:color w:val="auto"/>
          <w:lang w:val="uk-UA"/>
        </w:rPr>
      </w:pPr>
      <w:r w:rsidRPr="000633C6">
        <w:rPr>
          <w:color w:val="auto"/>
          <w:lang w:val="uk-UA"/>
        </w:rPr>
        <w:t>Визначте умови, яким повинна відповідати раціоналізаторська пропозиція для надання їй правової охорони.</w:t>
      </w:r>
    </w:p>
    <w:p w:rsidR="006A529C" w:rsidRPr="000633C6" w:rsidRDefault="006A529C" w:rsidP="002740EE">
      <w:pPr>
        <w:pStyle w:val="a6"/>
        <w:numPr>
          <w:ilvl w:val="1"/>
          <w:numId w:val="88"/>
        </w:numPr>
        <w:spacing w:line="288" w:lineRule="auto"/>
        <w:ind w:left="0" w:firstLine="567"/>
        <w:jc w:val="both"/>
        <w:rPr>
          <w:color w:val="auto"/>
          <w:lang w:val="uk-UA"/>
        </w:rPr>
      </w:pPr>
      <w:r w:rsidRPr="000633C6">
        <w:rPr>
          <w:color w:val="auto"/>
          <w:lang w:val="uk-UA"/>
        </w:rPr>
        <w:t>бути локально новою, мати корисний ефект та раціоналізувати виробництво;</w:t>
      </w:r>
    </w:p>
    <w:p w:rsidR="00022655" w:rsidRPr="000633C6" w:rsidRDefault="006A529C" w:rsidP="002740EE">
      <w:pPr>
        <w:pStyle w:val="a6"/>
        <w:numPr>
          <w:ilvl w:val="1"/>
          <w:numId w:val="88"/>
        </w:numPr>
        <w:spacing w:line="288" w:lineRule="auto"/>
        <w:ind w:left="0" w:firstLine="567"/>
        <w:jc w:val="both"/>
        <w:rPr>
          <w:color w:val="auto"/>
          <w:lang w:val="uk-UA"/>
        </w:rPr>
      </w:pPr>
      <w:r w:rsidRPr="000633C6">
        <w:rPr>
          <w:color w:val="auto"/>
          <w:lang w:val="uk-UA"/>
        </w:rPr>
        <w:t>бути раціонально обґрунтованою та новою;</w:t>
      </w:r>
    </w:p>
    <w:p w:rsidR="00336F1B"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lastRenderedPageBreak/>
        <w:t>бути раціонально обґрунтованою та мати корисний ефект;</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бути локально новою та мати корисний ефект.</w:t>
      </w:r>
    </w:p>
    <w:p w:rsidR="00022655" w:rsidRPr="000633C6" w:rsidRDefault="00022655" w:rsidP="002740EE">
      <w:pPr>
        <w:pStyle w:val="a6"/>
        <w:numPr>
          <w:ilvl w:val="0"/>
          <w:numId w:val="88"/>
        </w:numPr>
        <w:spacing w:line="288" w:lineRule="auto"/>
        <w:ind w:left="0" w:firstLine="567"/>
        <w:jc w:val="both"/>
        <w:rPr>
          <w:color w:val="auto"/>
          <w:lang w:val="uk-UA"/>
        </w:rPr>
      </w:pPr>
      <w:r w:rsidRPr="000633C6">
        <w:rPr>
          <w:color w:val="auto"/>
          <w:lang w:val="uk-UA"/>
        </w:rPr>
        <w:t>Протягом якого строку повинна бути розглянута заява на раціоналізаторську пропозицію та прийняте рішення щодо н</w:t>
      </w:r>
      <w:r w:rsidR="00DF2301">
        <w:rPr>
          <w:color w:val="auto"/>
          <w:lang w:val="uk-UA"/>
        </w:rPr>
        <w:t>еї:</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місяця з дати реєстрації заяви;</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місяця з дати написання заяви;</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місяця з дати реєстрації заяви, але не пізніше наступного дня після її попереднього розгляду;</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з дня</w:t>
      </w:r>
      <w:r w:rsidR="00DF2301">
        <w:rPr>
          <w:color w:val="auto"/>
          <w:lang w:val="uk-UA"/>
        </w:rPr>
        <w:t xml:space="preserve"> її надходження на підприємство?</w:t>
      </w:r>
    </w:p>
    <w:p w:rsidR="00022655" w:rsidRPr="000633C6" w:rsidRDefault="00022655" w:rsidP="002740EE">
      <w:pPr>
        <w:pStyle w:val="a6"/>
        <w:numPr>
          <w:ilvl w:val="0"/>
          <w:numId w:val="88"/>
        </w:numPr>
        <w:spacing w:line="288" w:lineRule="auto"/>
        <w:ind w:left="0" w:firstLine="567"/>
        <w:jc w:val="both"/>
        <w:rPr>
          <w:color w:val="auto"/>
          <w:lang w:val="uk-UA"/>
        </w:rPr>
      </w:pPr>
      <w:r w:rsidRPr="000633C6">
        <w:rPr>
          <w:color w:val="auto"/>
          <w:lang w:val="uk-UA"/>
        </w:rPr>
        <w:t>Вкажіть строк дії виключних майнових прав на раціоналізаторську пропозицію.</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протягом 10 років;</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протягом 15 років;</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безстроково;</w:t>
      </w:r>
    </w:p>
    <w:p w:rsidR="00022655" w:rsidRPr="000633C6" w:rsidRDefault="00022655" w:rsidP="002740EE">
      <w:pPr>
        <w:pStyle w:val="a6"/>
        <w:numPr>
          <w:ilvl w:val="1"/>
          <w:numId w:val="88"/>
        </w:numPr>
        <w:spacing w:line="288" w:lineRule="auto"/>
        <w:ind w:left="0" w:firstLine="567"/>
        <w:jc w:val="both"/>
        <w:rPr>
          <w:color w:val="auto"/>
          <w:lang w:val="uk-UA"/>
        </w:rPr>
      </w:pPr>
      <w:r w:rsidRPr="000633C6">
        <w:rPr>
          <w:color w:val="auto"/>
          <w:lang w:val="uk-UA"/>
        </w:rPr>
        <w:t>протягом часу існування суб’єкта господарювання.</w:t>
      </w:r>
    </w:p>
    <w:p w:rsidR="00022655" w:rsidRPr="000633C6" w:rsidRDefault="00022655" w:rsidP="002740EE">
      <w:pPr>
        <w:pStyle w:val="a6"/>
        <w:numPr>
          <w:ilvl w:val="0"/>
          <w:numId w:val="88"/>
        </w:numPr>
        <w:spacing w:line="288" w:lineRule="auto"/>
        <w:ind w:left="0" w:firstLine="567"/>
        <w:jc w:val="both"/>
        <w:rPr>
          <w:color w:val="auto"/>
          <w:lang w:val="uk-UA"/>
        </w:rPr>
      </w:pPr>
      <w:r w:rsidRPr="000633C6">
        <w:rPr>
          <w:color w:val="auto"/>
          <w:lang w:val="uk-UA"/>
        </w:rPr>
        <w:t>Винагорода сплачується автору раціоналізаторської пропозиції відповідно до договору, але не пізніше:</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трьох місяців після закінчення кожного року використання раціоналізаторської пропозиції;</w:t>
      </w:r>
    </w:p>
    <w:p w:rsidR="00022655"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трьох місяців після закінчення використання раціоналізаторської пропозиції;</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трьох місяців з дня підписання «Акту про використання об’єкту права інтелектуальної власності»;</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усі запропоновані варіанти неправильні.</w:t>
      </w:r>
    </w:p>
    <w:p w:rsidR="00BC4E4B" w:rsidRPr="000633C6" w:rsidRDefault="00BC4E4B" w:rsidP="002740EE">
      <w:pPr>
        <w:pStyle w:val="a6"/>
        <w:numPr>
          <w:ilvl w:val="0"/>
          <w:numId w:val="88"/>
        </w:numPr>
        <w:spacing w:line="288" w:lineRule="auto"/>
        <w:ind w:left="0" w:firstLine="567"/>
        <w:jc w:val="both"/>
        <w:rPr>
          <w:color w:val="auto"/>
          <w:lang w:val="uk-UA"/>
        </w:rPr>
      </w:pPr>
      <w:r w:rsidRPr="000633C6">
        <w:rPr>
          <w:color w:val="auto"/>
          <w:lang w:val="uk-UA"/>
        </w:rPr>
        <w:t>Обсяг правової охорони раціоналізаторської пропозиції визначається</w:t>
      </w:r>
      <w:r w:rsidR="00DF2301">
        <w:rPr>
          <w:color w:val="auto"/>
          <w:lang w:val="uk-UA"/>
        </w:rPr>
        <w:t xml:space="preserve"> її</w:t>
      </w:r>
      <w:r w:rsidRPr="000633C6">
        <w:rPr>
          <w:color w:val="auto"/>
          <w:lang w:val="uk-UA"/>
        </w:rPr>
        <w:t>:</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описом;</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кресленням;</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lastRenderedPageBreak/>
        <w:t>описом, а також кресленнями, якщо вони подані;</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описом, кресленням та рефератом.</w:t>
      </w:r>
    </w:p>
    <w:p w:rsidR="00BC4E4B" w:rsidRPr="000633C6" w:rsidRDefault="00BC4E4B" w:rsidP="002740EE">
      <w:pPr>
        <w:pStyle w:val="a6"/>
        <w:numPr>
          <w:ilvl w:val="0"/>
          <w:numId w:val="88"/>
        </w:numPr>
        <w:spacing w:line="288" w:lineRule="auto"/>
        <w:ind w:left="0" w:firstLine="567"/>
        <w:jc w:val="both"/>
        <w:rPr>
          <w:color w:val="auto"/>
          <w:lang w:val="uk-UA"/>
        </w:rPr>
      </w:pPr>
      <w:r w:rsidRPr="000633C6">
        <w:rPr>
          <w:color w:val="auto"/>
          <w:lang w:val="uk-UA"/>
        </w:rPr>
        <w:t>За заявою на раціоналізаторську пропозицію провадяться:</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попередня та кваліфікаційна екпертизи;</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попередня перевірка і розгляд пропозиції по суті;</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попередня та формальна перевірка;</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формальна та кваліфікаційна перевірка.</w:t>
      </w:r>
    </w:p>
    <w:p w:rsidR="00BC4E4B" w:rsidRPr="000633C6" w:rsidRDefault="00BC4E4B" w:rsidP="002740EE">
      <w:pPr>
        <w:pStyle w:val="a6"/>
        <w:numPr>
          <w:ilvl w:val="0"/>
          <w:numId w:val="88"/>
        </w:numPr>
        <w:spacing w:line="288" w:lineRule="auto"/>
        <w:ind w:left="0" w:firstLine="567"/>
        <w:jc w:val="both"/>
        <w:rPr>
          <w:color w:val="auto"/>
          <w:lang w:val="uk-UA"/>
        </w:rPr>
      </w:pPr>
      <w:r w:rsidRPr="000633C6">
        <w:rPr>
          <w:color w:val="auto"/>
          <w:lang w:val="uk-UA"/>
        </w:rPr>
        <w:t>Протягом якого строку має бути розглянута скарга, подана керівнику юридичної особи автором раціоналізаторської пропозиції, який н</w:t>
      </w:r>
      <w:r w:rsidR="00DF2301">
        <w:rPr>
          <w:color w:val="auto"/>
          <w:lang w:val="uk-UA"/>
        </w:rPr>
        <w:t>е згодний із прийнятим рішенням:</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10 років;</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15 років;</w:t>
      </w:r>
    </w:p>
    <w:p w:rsidR="00BC4E4B" w:rsidRPr="000633C6" w:rsidRDefault="00BC4E4B" w:rsidP="002740EE">
      <w:pPr>
        <w:pStyle w:val="a6"/>
        <w:numPr>
          <w:ilvl w:val="1"/>
          <w:numId w:val="88"/>
        </w:numPr>
        <w:spacing w:line="288" w:lineRule="auto"/>
        <w:ind w:left="0" w:firstLine="567"/>
        <w:jc w:val="both"/>
        <w:rPr>
          <w:color w:val="auto"/>
          <w:lang w:val="uk-UA"/>
        </w:rPr>
      </w:pPr>
      <w:r w:rsidRPr="000633C6">
        <w:rPr>
          <w:color w:val="auto"/>
          <w:lang w:val="uk-UA"/>
        </w:rPr>
        <w:t>20 років;</w:t>
      </w:r>
    </w:p>
    <w:p w:rsidR="00BC4E4B" w:rsidRPr="000633C6" w:rsidRDefault="00DF2301" w:rsidP="002740EE">
      <w:pPr>
        <w:pStyle w:val="a6"/>
        <w:numPr>
          <w:ilvl w:val="1"/>
          <w:numId w:val="88"/>
        </w:numPr>
        <w:spacing w:line="288" w:lineRule="auto"/>
        <w:ind w:left="0" w:firstLine="567"/>
        <w:jc w:val="both"/>
        <w:rPr>
          <w:color w:val="auto"/>
          <w:lang w:val="uk-UA"/>
        </w:rPr>
      </w:pPr>
      <w:r>
        <w:rPr>
          <w:color w:val="auto"/>
          <w:lang w:val="uk-UA"/>
        </w:rPr>
        <w:t>1 місяця?</w:t>
      </w:r>
    </w:p>
    <w:p w:rsidR="006354F1" w:rsidRPr="000633C6" w:rsidRDefault="006354F1" w:rsidP="002740EE">
      <w:pPr>
        <w:pStyle w:val="a6"/>
        <w:numPr>
          <w:ilvl w:val="0"/>
          <w:numId w:val="88"/>
        </w:numPr>
        <w:spacing w:line="288" w:lineRule="auto"/>
        <w:ind w:left="0" w:firstLine="567"/>
        <w:jc w:val="both"/>
        <w:rPr>
          <w:color w:val="auto"/>
          <w:lang w:val="uk-UA"/>
        </w:rPr>
      </w:pPr>
      <w:r w:rsidRPr="000633C6">
        <w:rPr>
          <w:color w:val="auto"/>
          <w:lang w:val="uk-UA"/>
        </w:rPr>
        <w:t xml:space="preserve">Пропозицію не вважають новою, якщо до подання заявки таке </w:t>
      </w:r>
      <w:r w:rsidR="00DF2301">
        <w:rPr>
          <w:color w:val="auto"/>
          <w:lang w:val="uk-UA"/>
        </w:rPr>
        <w:t>саме</w:t>
      </w:r>
      <w:r w:rsidRPr="000633C6">
        <w:rPr>
          <w:color w:val="auto"/>
          <w:lang w:val="uk-UA"/>
        </w:rPr>
        <w:t xml:space="preserve"> рішення:</w:t>
      </w:r>
    </w:p>
    <w:p w:rsidR="006354F1" w:rsidRPr="000633C6" w:rsidRDefault="006354F1" w:rsidP="002740EE">
      <w:pPr>
        <w:pStyle w:val="a6"/>
        <w:numPr>
          <w:ilvl w:val="1"/>
          <w:numId w:val="88"/>
        </w:numPr>
        <w:spacing w:line="288" w:lineRule="auto"/>
        <w:ind w:left="0" w:firstLine="567"/>
        <w:jc w:val="both"/>
        <w:rPr>
          <w:color w:val="auto"/>
          <w:lang w:val="uk-UA"/>
        </w:rPr>
      </w:pPr>
      <w:r w:rsidRPr="000633C6">
        <w:rPr>
          <w:color w:val="auto"/>
          <w:lang w:val="uk-UA"/>
        </w:rPr>
        <w:t>передбачене наказами і розпорядженнями адміністрації підприємства;</w:t>
      </w:r>
    </w:p>
    <w:p w:rsidR="006354F1" w:rsidRPr="000633C6" w:rsidRDefault="006354F1" w:rsidP="002740EE">
      <w:pPr>
        <w:pStyle w:val="a6"/>
        <w:numPr>
          <w:ilvl w:val="1"/>
          <w:numId w:val="88"/>
        </w:numPr>
        <w:spacing w:line="288" w:lineRule="auto"/>
        <w:ind w:left="0" w:firstLine="567"/>
        <w:jc w:val="both"/>
        <w:rPr>
          <w:color w:val="auto"/>
          <w:lang w:val="uk-UA"/>
        </w:rPr>
      </w:pPr>
      <w:r w:rsidRPr="000633C6">
        <w:rPr>
          <w:color w:val="auto"/>
          <w:lang w:val="uk-UA"/>
        </w:rPr>
        <w:t>опубліковане в інформаційних виданнях;</w:t>
      </w:r>
    </w:p>
    <w:p w:rsidR="006354F1" w:rsidRPr="000633C6" w:rsidRDefault="006354F1" w:rsidP="002740EE">
      <w:pPr>
        <w:pStyle w:val="a6"/>
        <w:numPr>
          <w:ilvl w:val="1"/>
          <w:numId w:val="88"/>
        </w:numPr>
        <w:spacing w:line="288" w:lineRule="auto"/>
        <w:ind w:left="0" w:firstLine="567"/>
        <w:jc w:val="both"/>
        <w:rPr>
          <w:color w:val="auto"/>
          <w:lang w:val="uk-UA"/>
        </w:rPr>
      </w:pPr>
      <w:r w:rsidRPr="000633C6">
        <w:rPr>
          <w:color w:val="auto"/>
          <w:lang w:val="uk-UA"/>
        </w:rPr>
        <w:t xml:space="preserve"> розроблено технічними службами цього підприємства;</w:t>
      </w:r>
    </w:p>
    <w:p w:rsidR="00BC4E4B" w:rsidRPr="000633C6" w:rsidRDefault="006354F1" w:rsidP="002740EE">
      <w:pPr>
        <w:pStyle w:val="a6"/>
        <w:numPr>
          <w:ilvl w:val="1"/>
          <w:numId w:val="88"/>
        </w:numPr>
        <w:spacing w:line="288" w:lineRule="auto"/>
        <w:ind w:left="0" w:firstLine="567"/>
        <w:jc w:val="both"/>
        <w:rPr>
          <w:color w:val="auto"/>
          <w:lang w:val="uk-UA"/>
        </w:rPr>
      </w:pPr>
      <w:r w:rsidRPr="000633C6">
        <w:rPr>
          <w:color w:val="auto"/>
          <w:lang w:val="uk-UA"/>
        </w:rPr>
        <w:t>усі відповіді вірні.</w:t>
      </w:r>
    </w:p>
    <w:p w:rsidR="006354F1" w:rsidRPr="000633C6" w:rsidRDefault="006354F1" w:rsidP="002740EE">
      <w:pPr>
        <w:pStyle w:val="a6"/>
        <w:numPr>
          <w:ilvl w:val="0"/>
          <w:numId w:val="88"/>
        </w:numPr>
        <w:spacing w:line="288" w:lineRule="auto"/>
        <w:ind w:left="0" w:firstLine="567"/>
        <w:jc w:val="both"/>
        <w:rPr>
          <w:color w:val="auto"/>
          <w:lang w:val="uk-UA"/>
        </w:rPr>
      </w:pPr>
      <w:r w:rsidRPr="000633C6">
        <w:rPr>
          <w:color w:val="auto"/>
          <w:lang w:val="uk-UA"/>
        </w:rPr>
        <w:t>Не можуть претендувати на співавторство:</w:t>
      </w:r>
    </w:p>
    <w:p w:rsidR="006354F1" w:rsidRPr="000633C6" w:rsidRDefault="006354F1" w:rsidP="002740EE">
      <w:pPr>
        <w:pStyle w:val="a6"/>
        <w:numPr>
          <w:ilvl w:val="1"/>
          <w:numId w:val="88"/>
        </w:numPr>
        <w:spacing w:line="288" w:lineRule="auto"/>
        <w:ind w:left="0" w:firstLine="567"/>
        <w:jc w:val="both"/>
        <w:rPr>
          <w:color w:val="auto"/>
          <w:lang w:val="uk-UA"/>
        </w:rPr>
      </w:pPr>
      <w:r w:rsidRPr="000633C6">
        <w:rPr>
          <w:color w:val="auto"/>
          <w:lang w:val="uk-UA"/>
        </w:rPr>
        <w:t>особи, які надали автору раціоналізаторської пропозиції лише технічну допомогу;</w:t>
      </w:r>
    </w:p>
    <w:p w:rsidR="006354F1" w:rsidRPr="000633C6" w:rsidRDefault="006354F1" w:rsidP="002740EE">
      <w:pPr>
        <w:pStyle w:val="a6"/>
        <w:numPr>
          <w:ilvl w:val="1"/>
          <w:numId w:val="88"/>
        </w:numPr>
        <w:spacing w:line="288" w:lineRule="auto"/>
        <w:ind w:left="0" w:firstLine="567"/>
        <w:jc w:val="both"/>
        <w:rPr>
          <w:color w:val="auto"/>
          <w:lang w:val="uk-UA"/>
        </w:rPr>
      </w:pPr>
      <w:r w:rsidRPr="000633C6">
        <w:rPr>
          <w:color w:val="auto"/>
          <w:lang w:val="uk-UA"/>
        </w:rPr>
        <w:t>особи, які проявили ініціативу у впровадженні рішення, запозиченого з досвіду діяльності інших юридичних осіб;</w:t>
      </w:r>
    </w:p>
    <w:p w:rsidR="006354F1" w:rsidRPr="000633C6" w:rsidRDefault="006354F1" w:rsidP="002740EE">
      <w:pPr>
        <w:pStyle w:val="a6"/>
        <w:numPr>
          <w:ilvl w:val="1"/>
          <w:numId w:val="88"/>
        </w:numPr>
        <w:spacing w:line="288" w:lineRule="auto"/>
        <w:ind w:left="0" w:firstLine="567"/>
        <w:jc w:val="both"/>
        <w:rPr>
          <w:color w:val="auto"/>
          <w:lang w:val="uk-UA"/>
        </w:rPr>
      </w:pPr>
      <w:r w:rsidRPr="000633C6">
        <w:rPr>
          <w:color w:val="auto"/>
          <w:lang w:val="uk-UA"/>
        </w:rPr>
        <w:t xml:space="preserve">особи, які проявили ініціативу у впровадженні рішення, запозиченого із </w:t>
      </w:r>
      <w:r w:rsidRPr="000633C6">
        <w:rPr>
          <w:bCs/>
          <w:color w:val="auto"/>
          <w:lang w:val="uk-UA"/>
        </w:rPr>
        <w:t>спеціальної літератури;</w:t>
      </w:r>
    </w:p>
    <w:p w:rsidR="006354F1" w:rsidRPr="000633C6" w:rsidRDefault="006354F1" w:rsidP="002740EE">
      <w:pPr>
        <w:pStyle w:val="a6"/>
        <w:numPr>
          <w:ilvl w:val="1"/>
          <w:numId w:val="88"/>
        </w:numPr>
        <w:spacing w:line="288" w:lineRule="auto"/>
        <w:ind w:left="0" w:firstLine="567"/>
        <w:jc w:val="both"/>
        <w:rPr>
          <w:color w:val="auto"/>
          <w:lang w:val="uk-UA"/>
        </w:rPr>
      </w:pPr>
      <w:r w:rsidRPr="000633C6">
        <w:rPr>
          <w:bCs/>
          <w:color w:val="auto"/>
          <w:lang w:val="uk-UA"/>
        </w:rPr>
        <w:t xml:space="preserve">усі відповіді </w:t>
      </w:r>
      <w:r w:rsidR="00DF2301">
        <w:rPr>
          <w:bCs/>
          <w:color w:val="auto"/>
          <w:lang w:val="uk-UA"/>
        </w:rPr>
        <w:t>правильні</w:t>
      </w:r>
      <w:r w:rsidRPr="000633C6">
        <w:rPr>
          <w:bCs/>
          <w:color w:val="auto"/>
          <w:lang w:val="uk-UA"/>
        </w:rPr>
        <w:t>.</w:t>
      </w:r>
    </w:p>
    <w:p w:rsidR="006354F1" w:rsidRPr="000633C6" w:rsidRDefault="002740EE" w:rsidP="002740EE">
      <w:pPr>
        <w:pStyle w:val="a6"/>
        <w:numPr>
          <w:ilvl w:val="0"/>
          <w:numId w:val="88"/>
        </w:numPr>
        <w:spacing w:line="288" w:lineRule="auto"/>
        <w:ind w:left="0" w:firstLine="567"/>
        <w:jc w:val="both"/>
        <w:rPr>
          <w:color w:val="auto"/>
          <w:lang w:val="uk-UA"/>
        </w:rPr>
      </w:pPr>
      <w:r w:rsidRPr="000633C6">
        <w:rPr>
          <w:color w:val="auto"/>
          <w:lang w:val="uk-UA"/>
        </w:rPr>
        <w:lastRenderedPageBreak/>
        <w:t>Розмір винагороди визначається умовами договору між автором та юридичною особою і не може бути меншим:</w:t>
      </w:r>
    </w:p>
    <w:p w:rsidR="002740EE" w:rsidRPr="000633C6" w:rsidRDefault="002740EE" w:rsidP="002740EE">
      <w:pPr>
        <w:pStyle w:val="a6"/>
        <w:numPr>
          <w:ilvl w:val="1"/>
          <w:numId w:val="88"/>
        </w:numPr>
        <w:spacing w:line="288" w:lineRule="auto"/>
        <w:ind w:left="0" w:firstLine="567"/>
        <w:jc w:val="both"/>
        <w:rPr>
          <w:color w:val="auto"/>
          <w:lang w:val="uk-UA"/>
        </w:rPr>
      </w:pPr>
      <w:r w:rsidRPr="000633C6">
        <w:rPr>
          <w:color w:val="auto"/>
          <w:lang w:val="uk-UA"/>
        </w:rPr>
        <w:t>10 % доходу, що одержує щорічно юридична особа від використання раціоналізаторської пропозиції;</w:t>
      </w:r>
    </w:p>
    <w:p w:rsidR="002740EE" w:rsidRPr="000633C6" w:rsidRDefault="002740EE" w:rsidP="002740EE">
      <w:pPr>
        <w:pStyle w:val="a6"/>
        <w:numPr>
          <w:ilvl w:val="1"/>
          <w:numId w:val="88"/>
        </w:numPr>
        <w:spacing w:line="288" w:lineRule="auto"/>
        <w:ind w:left="0" w:firstLine="567"/>
        <w:jc w:val="both"/>
        <w:rPr>
          <w:color w:val="auto"/>
          <w:lang w:val="uk-UA"/>
        </w:rPr>
      </w:pPr>
      <w:r w:rsidRPr="000633C6">
        <w:rPr>
          <w:color w:val="auto"/>
          <w:lang w:val="uk-UA"/>
        </w:rPr>
        <w:t>20 % доходу, що одержує щорічно юридична особа від використання раціоналізаторської пропозиції;</w:t>
      </w:r>
    </w:p>
    <w:p w:rsidR="002740EE" w:rsidRPr="000633C6" w:rsidRDefault="002740EE" w:rsidP="002740EE">
      <w:pPr>
        <w:pStyle w:val="a6"/>
        <w:numPr>
          <w:ilvl w:val="1"/>
          <w:numId w:val="88"/>
        </w:numPr>
        <w:spacing w:line="288" w:lineRule="auto"/>
        <w:ind w:left="0" w:firstLine="567"/>
        <w:jc w:val="both"/>
        <w:rPr>
          <w:color w:val="auto"/>
          <w:lang w:val="uk-UA"/>
        </w:rPr>
      </w:pPr>
      <w:r w:rsidRPr="000633C6">
        <w:rPr>
          <w:color w:val="auto"/>
          <w:lang w:val="uk-UA"/>
        </w:rPr>
        <w:t>30 % доходу, що одержує щорічно юридична особа від використання раціоналізаторської пропозиції;</w:t>
      </w:r>
    </w:p>
    <w:p w:rsidR="002740EE" w:rsidRPr="000633C6" w:rsidRDefault="002740EE" w:rsidP="002740EE">
      <w:pPr>
        <w:pStyle w:val="a6"/>
        <w:numPr>
          <w:ilvl w:val="1"/>
          <w:numId w:val="88"/>
        </w:numPr>
        <w:spacing w:line="288" w:lineRule="auto"/>
        <w:ind w:left="0" w:firstLine="567"/>
        <w:jc w:val="both"/>
        <w:rPr>
          <w:color w:val="auto"/>
          <w:lang w:val="uk-UA"/>
        </w:rPr>
      </w:pPr>
      <w:r w:rsidRPr="000633C6">
        <w:rPr>
          <w:color w:val="auto"/>
          <w:lang w:val="uk-UA"/>
        </w:rPr>
        <w:t>40 % доходу, що одержує щорічно юридична особа від використання раціоналізаторської пропозиції.</w:t>
      </w:r>
    </w:p>
    <w:p w:rsidR="00022655" w:rsidRPr="000633C6" w:rsidRDefault="00022655" w:rsidP="00022655">
      <w:pPr>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2A1147" w:rsidP="005A6714">
      <w:pPr>
        <w:ind w:firstLine="567"/>
        <w:jc w:val="both"/>
        <w:rPr>
          <w:color w:val="auto"/>
          <w:lang w:val="uk-UA"/>
        </w:rPr>
      </w:pPr>
      <w:r w:rsidRPr="00DF2301">
        <w:rPr>
          <w:lang w:val="uk-UA"/>
        </w:rPr>
        <w:t>https://elearning.sumdu.edu.ua/s/0d-p6o</w:t>
      </w:r>
      <w:r w:rsidR="00DF2301" w:rsidRPr="00DF2301">
        <w:rPr>
          <w:rStyle w:val="a5"/>
          <w:color w:val="auto"/>
          <w:u w:val="none"/>
          <w:lang w:val="uk-UA"/>
        </w:rPr>
        <w:t>.</w:t>
      </w:r>
    </w:p>
    <w:p w:rsidR="002A1147" w:rsidRPr="000633C6" w:rsidRDefault="002A1147"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DF2301" w:rsidRDefault="00336F1B" w:rsidP="005A6714">
      <w:pPr>
        <w:jc w:val="center"/>
        <w:rPr>
          <w:b/>
          <w:color w:val="auto"/>
          <w:lang w:val="uk-UA"/>
        </w:rPr>
      </w:pPr>
      <w:r w:rsidRPr="000633C6">
        <w:rPr>
          <w:b/>
          <w:color w:val="auto"/>
          <w:lang w:val="uk-UA"/>
        </w:rPr>
        <w:lastRenderedPageBreak/>
        <w:t xml:space="preserve">Тема 35. Право інтелектуальної власності </w:t>
      </w:r>
    </w:p>
    <w:p w:rsidR="00336F1B" w:rsidRPr="000633C6" w:rsidRDefault="00336F1B" w:rsidP="005A6714">
      <w:pPr>
        <w:jc w:val="center"/>
        <w:rPr>
          <w:b/>
          <w:color w:val="auto"/>
          <w:lang w:val="uk-UA"/>
        </w:rPr>
      </w:pPr>
      <w:r w:rsidRPr="000633C6">
        <w:rPr>
          <w:b/>
          <w:color w:val="auto"/>
          <w:lang w:val="uk-UA"/>
        </w:rPr>
        <w:t>на сорти рослин і породи тварин</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0327A" w:rsidRPr="000633C6" w:rsidRDefault="0030327A" w:rsidP="005A6714">
      <w:pPr>
        <w:pStyle w:val="a6"/>
        <w:numPr>
          <w:ilvl w:val="0"/>
          <w:numId w:val="35"/>
        </w:numPr>
        <w:ind w:left="0" w:firstLine="567"/>
        <w:jc w:val="both"/>
        <w:rPr>
          <w:color w:val="auto"/>
          <w:lang w:val="uk-UA"/>
        </w:rPr>
      </w:pPr>
      <w:r w:rsidRPr="000633C6">
        <w:rPr>
          <w:color w:val="auto"/>
          <w:lang w:val="uk-UA"/>
        </w:rPr>
        <w:t xml:space="preserve">Міжнародний досвід </w:t>
      </w:r>
      <w:r w:rsidR="00DF2301">
        <w:rPr>
          <w:color w:val="auto"/>
          <w:lang w:val="uk-UA"/>
        </w:rPr>
        <w:t>і</w:t>
      </w:r>
      <w:r w:rsidRPr="000633C6">
        <w:rPr>
          <w:color w:val="auto"/>
          <w:lang w:val="uk-UA"/>
        </w:rPr>
        <w:t xml:space="preserve"> законодавство України у сфері правової охорони сучасних біотехнологій. </w:t>
      </w:r>
    </w:p>
    <w:p w:rsidR="0030327A" w:rsidRPr="000633C6" w:rsidRDefault="0030327A" w:rsidP="005A6714">
      <w:pPr>
        <w:pStyle w:val="a6"/>
        <w:numPr>
          <w:ilvl w:val="0"/>
          <w:numId w:val="35"/>
        </w:numPr>
        <w:ind w:left="0" w:firstLine="567"/>
        <w:jc w:val="both"/>
        <w:rPr>
          <w:color w:val="auto"/>
          <w:lang w:val="uk-UA"/>
        </w:rPr>
      </w:pPr>
      <w:r w:rsidRPr="000633C6">
        <w:rPr>
          <w:color w:val="auto"/>
          <w:lang w:val="uk-UA"/>
        </w:rPr>
        <w:t xml:space="preserve">Об’єкти правової охорони сортів рослин і порід тварин. </w:t>
      </w:r>
    </w:p>
    <w:p w:rsidR="0030327A" w:rsidRPr="000633C6" w:rsidRDefault="0030327A" w:rsidP="005A6714">
      <w:pPr>
        <w:pStyle w:val="a6"/>
        <w:numPr>
          <w:ilvl w:val="0"/>
          <w:numId w:val="35"/>
        </w:numPr>
        <w:ind w:left="0" w:firstLine="567"/>
        <w:jc w:val="both"/>
        <w:rPr>
          <w:color w:val="auto"/>
          <w:lang w:val="uk-UA"/>
        </w:rPr>
      </w:pPr>
      <w:r w:rsidRPr="000633C6">
        <w:rPr>
          <w:color w:val="auto"/>
          <w:lang w:val="uk-UA"/>
        </w:rPr>
        <w:t xml:space="preserve">Суб’єкти прав на сорти рослин </w:t>
      </w:r>
      <w:r w:rsidR="00DF2301">
        <w:rPr>
          <w:color w:val="auto"/>
          <w:lang w:val="uk-UA"/>
        </w:rPr>
        <w:t>і</w:t>
      </w:r>
      <w:r w:rsidRPr="000633C6">
        <w:rPr>
          <w:color w:val="auto"/>
          <w:lang w:val="uk-UA"/>
        </w:rPr>
        <w:t xml:space="preserve"> породи тварин. </w:t>
      </w:r>
    </w:p>
    <w:p w:rsidR="0030327A" w:rsidRPr="000633C6" w:rsidRDefault="0030327A" w:rsidP="005A6714">
      <w:pPr>
        <w:pStyle w:val="a6"/>
        <w:numPr>
          <w:ilvl w:val="0"/>
          <w:numId w:val="35"/>
        </w:numPr>
        <w:ind w:left="0" w:firstLine="567"/>
        <w:jc w:val="both"/>
        <w:rPr>
          <w:color w:val="auto"/>
          <w:lang w:val="uk-UA"/>
        </w:rPr>
      </w:pPr>
      <w:r w:rsidRPr="000633C6">
        <w:rPr>
          <w:color w:val="auto"/>
          <w:lang w:val="uk-UA"/>
        </w:rPr>
        <w:t xml:space="preserve">Порядок набуття прав на новий сорт рослин. </w:t>
      </w:r>
    </w:p>
    <w:p w:rsidR="0030327A" w:rsidRPr="000633C6" w:rsidRDefault="0030327A" w:rsidP="005A6714">
      <w:pPr>
        <w:pStyle w:val="a6"/>
        <w:numPr>
          <w:ilvl w:val="0"/>
          <w:numId w:val="35"/>
        </w:numPr>
        <w:ind w:left="0" w:firstLine="567"/>
        <w:jc w:val="both"/>
        <w:rPr>
          <w:color w:val="auto"/>
          <w:lang w:val="uk-UA"/>
        </w:rPr>
      </w:pPr>
      <w:r w:rsidRPr="000633C6">
        <w:rPr>
          <w:color w:val="auto"/>
          <w:lang w:val="uk-UA"/>
        </w:rPr>
        <w:t xml:space="preserve">Права та обов’язки володільців патенту на сорт рослин і породу тварин. </w:t>
      </w:r>
    </w:p>
    <w:p w:rsidR="00336F1B" w:rsidRPr="000633C6" w:rsidRDefault="0030327A" w:rsidP="005A6714">
      <w:pPr>
        <w:pStyle w:val="a6"/>
        <w:numPr>
          <w:ilvl w:val="0"/>
          <w:numId w:val="35"/>
        </w:numPr>
        <w:ind w:left="0" w:firstLine="567"/>
        <w:jc w:val="both"/>
        <w:rPr>
          <w:color w:val="auto"/>
          <w:lang w:val="uk-UA"/>
        </w:rPr>
      </w:pPr>
      <w:r w:rsidRPr="000633C6">
        <w:rPr>
          <w:color w:val="auto"/>
          <w:lang w:val="uk-UA"/>
        </w:rPr>
        <w:t>Порядок захисту прав на сорт рослин і породу тварин.</w:t>
      </w:r>
    </w:p>
    <w:p w:rsidR="0030327A" w:rsidRPr="000633C6" w:rsidRDefault="0030327A"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520C6E" w:rsidP="00DF2301">
      <w:pPr>
        <w:ind w:firstLine="567"/>
        <w:jc w:val="both"/>
        <w:rPr>
          <w:color w:val="auto"/>
          <w:lang w:val="uk-UA"/>
        </w:rPr>
      </w:pPr>
      <w:r w:rsidRPr="000633C6">
        <w:rPr>
          <w:color w:val="auto"/>
          <w:lang w:val="uk-UA"/>
        </w:rPr>
        <w:t xml:space="preserve">Студентам під час вивчення першого питання </w:t>
      </w:r>
      <w:r w:rsidR="00DF2301">
        <w:rPr>
          <w:color w:val="auto"/>
          <w:lang w:val="uk-UA"/>
        </w:rPr>
        <w:t xml:space="preserve">потрібно </w:t>
      </w:r>
      <w:r w:rsidRPr="000633C6">
        <w:rPr>
          <w:color w:val="auto"/>
          <w:lang w:val="uk-UA"/>
        </w:rPr>
        <w:t>розглянути категорію «біотехнологія» та</w:t>
      </w:r>
      <w:r w:rsidR="00DF2301">
        <w:rPr>
          <w:color w:val="auto"/>
          <w:lang w:val="uk-UA"/>
        </w:rPr>
        <w:t xml:space="preserve"> надати їй визначення. Зокрема </w:t>
      </w:r>
      <w:r w:rsidRPr="000633C6">
        <w:rPr>
          <w:color w:val="auto"/>
          <w:lang w:val="uk-UA"/>
        </w:rPr>
        <w:t xml:space="preserve">її </w:t>
      </w:r>
      <w:r w:rsidR="00DF2301">
        <w:rPr>
          <w:color w:val="auto"/>
          <w:lang w:val="uk-UA"/>
        </w:rPr>
        <w:t>необхідно</w:t>
      </w:r>
      <w:r w:rsidRPr="000633C6">
        <w:rPr>
          <w:color w:val="auto"/>
          <w:lang w:val="uk-UA"/>
        </w:rPr>
        <w:t xml:space="preserve"> розглядати як міждисциплінарну галузь, що виникла на </w:t>
      </w:r>
      <w:r w:rsidR="00DF2301">
        <w:rPr>
          <w:color w:val="auto"/>
          <w:lang w:val="uk-UA"/>
        </w:rPr>
        <w:t>межі</w:t>
      </w:r>
      <w:r w:rsidRPr="000633C6">
        <w:rPr>
          <w:color w:val="auto"/>
          <w:lang w:val="uk-UA"/>
        </w:rPr>
        <w:t xml:space="preserve"> біологічних,</w:t>
      </w:r>
      <w:r w:rsidR="00DF2301">
        <w:rPr>
          <w:color w:val="auto"/>
          <w:lang w:val="uk-UA"/>
        </w:rPr>
        <w:t xml:space="preserve"> хімічних і технічних наук. Ст. </w:t>
      </w:r>
      <w:r w:rsidRPr="000633C6">
        <w:rPr>
          <w:color w:val="auto"/>
          <w:lang w:val="uk-UA"/>
        </w:rPr>
        <w:t xml:space="preserve">2 Конвенції про охорону біологічного різноманіття зазначає, що «Біотехнологія означає будь-який вид технології, пов’язаний </w:t>
      </w:r>
      <w:r w:rsidR="00DF2301">
        <w:rPr>
          <w:color w:val="auto"/>
          <w:lang w:val="uk-UA"/>
        </w:rPr>
        <w:t>і</w:t>
      </w:r>
      <w:r w:rsidRPr="000633C6">
        <w:rPr>
          <w:color w:val="auto"/>
          <w:lang w:val="uk-UA"/>
        </w:rPr>
        <w:t>з використанням біологічних систем, живих організмів або їх</w:t>
      </w:r>
      <w:r w:rsidR="00DF2301">
        <w:rPr>
          <w:color w:val="auto"/>
          <w:lang w:val="uk-UA"/>
        </w:rPr>
        <w:t>ніх</w:t>
      </w:r>
      <w:r w:rsidRPr="000633C6">
        <w:rPr>
          <w:color w:val="auto"/>
          <w:lang w:val="uk-UA"/>
        </w:rPr>
        <w:t xml:space="preserve"> похідних для виготовлення або зміцнення продуктів, або процесів з метою їх конкретного вживання». Необхідно звернути увагу на моделі взаємодії біоетики та права. Необхідно визначити, що основні форми вираження біотехнології в інтелектуальній власності</w:t>
      </w:r>
      <w:r w:rsidR="00DF2301">
        <w:rPr>
          <w:color w:val="auto"/>
          <w:lang w:val="uk-UA"/>
        </w:rPr>
        <w:t xml:space="preserve"> –</w:t>
      </w:r>
      <w:r w:rsidRPr="000633C6">
        <w:rPr>
          <w:color w:val="auto"/>
          <w:lang w:val="uk-UA"/>
        </w:rPr>
        <w:t xml:space="preserve"> винахід </w:t>
      </w:r>
      <w:r w:rsidR="00DF2301">
        <w:rPr>
          <w:color w:val="auto"/>
          <w:lang w:val="uk-UA"/>
        </w:rPr>
        <w:t>і</w:t>
      </w:r>
      <w:r w:rsidRPr="000633C6">
        <w:rPr>
          <w:color w:val="auto"/>
          <w:lang w:val="uk-UA"/>
        </w:rPr>
        <w:t xml:space="preserve"> корисна модель. Умови надання правової охоро</w:t>
      </w:r>
      <w:r w:rsidR="00DF2301">
        <w:rPr>
          <w:color w:val="auto"/>
          <w:lang w:val="uk-UA"/>
        </w:rPr>
        <w:t>ни. Біотехнологія не суперечить</w:t>
      </w:r>
      <w:r w:rsidRPr="000633C6">
        <w:rPr>
          <w:color w:val="auto"/>
          <w:lang w:val="uk-UA"/>
        </w:rPr>
        <w:t xml:space="preserve"> публічному порядку, принципам гуманності і моралі, відповідає умовам патентоздатності. У</w:t>
      </w:r>
      <w:r w:rsidR="00DF2301">
        <w:rPr>
          <w:color w:val="auto"/>
          <w:lang w:val="uk-UA"/>
        </w:rPr>
        <w:t>мови патентоздатності (винахід) –</w:t>
      </w:r>
      <w:r w:rsidRPr="000633C6">
        <w:rPr>
          <w:color w:val="auto"/>
          <w:lang w:val="uk-UA"/>
        </w:rPr>
        <w:t xml:space="preserve"> новизна, винахідницький рів</w:t>
      </w:r>
      <w:r w:rsidR="00DF2301">
        <w:rPr>
          <w:color w:val="auto"/>
          <w:lang w:val="uk-UA"/>
        </w:rPr>
        <w:t xml:space="preserve">ень та промислова придатність. </w:t>
      </w:r>
      <w:r w:rsidRPr="000633C6">
        <w:rPr>
          <w:color w:val="auto"/>
          <w:lang w:val="uk-UA"/>
        </w:rPr>
        <w:t xml:space="preserve">Корисна модель: новизна, </w:t>
      </w:r>
      <w:r w:rsidR="00DF2301">
        <w:rPr>
          <w:color w:val="auto"/>
          <w:lang w:val="uk-UA"/>
        </w:rPr>
        <w:t>і</w:t>
      </w:r>
      <w:r w:rsidRPr="000633C6">
        <w:rPr>
          <w:color w:val="auto"/>
          <w:lang w:val="uk-UA"/>
        </w:rPr>
        <w:t xml:space="preserve"> промислова придатність. </w:t>
      </w:r>
      <w:r w:rsidR="008A25A5" w:rsidRPr="000633C6">
        <w:rPr>
          <w:color w:val="auto"/>
          <w:lang w:val="uk-UA"/>
        </w:rPr>
        <w:t>Об’єкти винаходу (корисної моделі)</w:t>
      </w:r>
      <w:r w:rsidR="00DF2301">
        <w:rPr>
          <w:color w:val="auto"/>
          <w:lang w:val="uk-UA"/>
        </w:rPr>
        <w:t xml:space="preserve">, у яких може відображатися </w:t>
      </w:r>
      <w:r w:rsidR="008A25A5" w:rsidRPr="000633C6">
        <w:rPr>
          <w:color w:val="auto"/>
          <w:lang w:val="uk-UA"/>
        </w:rPr>
        <w:t>біотехнологія: продукт (пристрій, речовина, штам мікроорганізму, куль</w:t>
      </w:r>
      <w:r w:rsidR="00DF2301">
        <w:rPr>
          <w:color w:val="auto"/>
          <w:lang w:val="uk-UA"/>
        </w:rPr>
        <w:t>тура</w:t>
      </w:r>
      <w:r w:rsidR="008A25A5" w:rsidRPr="000633C6">
        <w:rPr>
          <w:color w:val="auto"/>
          <w:lang w:val="uk-UA"/>
        </w:rPr>
        <w:t xml:space="preserve"> клітин рослини і тварини тощо); процес (спосіб). Правова охорона не поширюється на такі об’єкти технології: сорти рослин і породи тварин; біологічні </w:t>
      </w:r>
      <w:r w:rsidR="00DF2301">
        <w:rPr>
          <w:color w:val="auto"/>
          <w:lang w:val="uk-UA"/>
        </w:rPr>
        <w:t>у</w:t>
      </w:r>
      <w:r w:rsidR="008A25A5" w:rsidRPr="000633C6">
        <w:rPr>
          <w:color w:val="auto"/>
          <w:lang w:val="uk-UA"/>
        </w:rPr>
        <w:t xml:space="preserve"> </w:t>
      </w:r>
      <w:r w:rsidR="008A25A5" w:rsidRPr="000633C6">
        <w:rPr>
          <w:color w:val="auto"/>
          <w:lang w:val="uk-UA"/>
        </w:rPr>
        <w:lastRenderedPageBreak/>
        <w:t xml:space="preserve">своїй основі процеси відтворення рослин </w:t>
      </w:r>
      <w:r w:rsidR="00DF2301">
        <w:rPr>
          <w:color w:val="auto"/>
          <w:lang w:val="uk-UA"/>
        </w:rPr>
        <w:t>і</w:t>
      </w:r>
      <w:r w:rsidR="008A25A5" w:rsidRPr="000633C6">
        <w:rPr>
          <w:color w:val="auto"/>
          <w:lang w:val="uk-UA"/>
        </w:rPr>
        <w:t xml:space="preserve"> тварин, що не </w:t>
      </w:r>
      <w:r w:rsidR="00DF2301">
        <w:rPr>
          <w:color w:val="auto"/>
          <w:lang w:val="uk-UA"/>
        </w:rPr>
        <w:t>належать</w:t>
      </w:r>
      <w:r w:rsidR="008A25A5" w:rsidRPr="000633C6">
        <w:rPr>
          <w:color w:val="auto"/>
          <w:lang w:val="uk-UA"/>
        </w:rPr>
        <w:t xml:space="preserve"> до небіологічних </w:t>
      </w:r>
      <w:r w:rsidR="00DF2301">
        <w:rPr>
          <w:color w:val="auto"/>
          <w:lang w:val="uk-UA"/>
        </w:rPr>
        <w:t>і</w:t>
      </w:r>
      <w:r w:rsidR="008A25A5" w:rsidRPr="000633C6">
        <w:rPr>
          <w:color w:val="auto"/>
          <w:lang w:val="uk-UA"/>
        </w:rPr>
        <w:t xml:space="preserve"> мікробіологічних процесів; топографії інтегральних мікросхем; результати художнього конструювання (п. 3 ст.</w:t>
      </w:r>
      <w:r w:rsidR="00DF2301">
        <w:rPr>
          <w:color w:val="auto"/>
          <w:lang w:val="uk-UA"/>
        </w:rPr>
        <w:t> </w:t>
      </w:r>
      <w:r w:rsidR="008A25A5" w:rsidRPr="000633C6">
        <w:rPr>
          <w:color w:val="auto"/>
          <w:lang w:val="uk-UA"/>
        </w:rPr>
        <w:t>6  Закону України «Про охорону прав на винаход</w:t>
      </w:r>
      <w:r w:rsidR="00DF2301">
        <w:rPr>
          <w:color w:val="auto"/>
          <w:lang w:val="uk-UA"/>
        </w:rPr>
        <w:t>і</w:t>
      </w:r>
      <w:r w:rsidR="008A25A5" w:rsidRPr="000633C6">
        <w:rPr>
          <w:color w:val="auto"/>
          <w:lang w:val="uk-UA"/>
        </w:rPr>
        <w:t xml:space="preserve"> і корисні моделі»). Студентам потрібно </w:t>
      </w:r>
      <w:r w:rsidR="00DF2301">
        <w:rPr>
          <w:color w:val="auto"/>
          <w:lang w:val="uk-UA"/>
        </w:rPr>
        <w:t>розглянути, що не буде вважатися</w:t>
      </w:r>
      <w:r w:rsidR="008A25A5" w:rsidRPr="000633C6">
        <w:rPr>
          <w:color w:val="auto"/>
          <w:lang w:val="uk-UA"/>
        </w:rPr>
        <w:t xml:space="preserve"> патентоспроможним, а також – особливості біотехнологічних винаходів. Увагу </w:t>
      </w:r>
      <w:r w:rsidR="00DF2301">
        <w:rPr>
          <w:color w:val="auto"/>
          <w:lang w:val="uk-UA"/>
        </w:rPr>
        <w:t>необхідно</w:t>
      </w:r>
      <w:r w:rsidR="008A25A5" w:rsidRPr="000633C6">
        <w:rPr>
          <w:color w:val="auto"/>
          <w:lang w:val="uk-UA"/>
        </w:rPr>
        <w:t xml:space="preserve"> акцентувати на специфіці дії патенту на біотехнологію. </w:t>
      </w:r>
    </w:p>
    <w:p w:rsidR="008A25A5" w:rsidRPr="000633C6" w:rsidRDefault="008A25A5" w:rsidP="005A6714">
      <w:pPr>
        <w:ind w:firstLine="567"/>
        <w:jc w:val="both"/>
        <w:rPr>
          <w:color w:val="auto"/>
          <w:lang w:val="uk-UA"/>
        </w:rPr>
      </w:pPr>
      <w:r w:rsidRPr="000633C6">
        <w:rPr>
          <w:color w:val="auto"/>
          <w:lang w:val="uk-UA"/>
        </w:rPr>
        <w:t>Вивчаючи друге питання</w:t>
      </w:r>
      <w:r w:rsidR="00DF2301">
        <w:rPr>
          <w:color w:val="auto"/>
          <w:lang w:val="uk-UA"/>
        </w:rPr>
        <w:t>, студенти повинні з’ясувати</w:t>
      </w:r>
      <w:r w:rsidRPr="000633C6">
        <w:rPr>
          <w:color w:val="auto"/>
          <w:lang w:val="uk-UA"/>
        </w:rPr>
        <w:t xml:space="preserve">, що означає категорія «сорт», а також різновиди сорту, на які можуть набуватися права. Сорт вважають придатним для набуття права на нього як на об’єкт інтелектуальної власності, якщо за проявом ознак, породжених певним генотипом чи певною комбінацією генотипів, він є новим, відмінним, однорідним </w:t>
      </w:r>
      <w:r w:rsidR="00DF2301">
        <w:rPr>
          <w:color w:val="auto"/>
          <w:lang w:val="uk-UA"/>
        </w:rPr>
        <w:t>і</w:t>
      </w:r>
      <w:r w:rsidRPr="000633C6">
        <w:rPr>
          <w:color w:val="auto"/>
          <w:lang w:val="uk-UA"/>
        </w:rPr>
        <w:t xml:space="preserve"> стабільним. Студентам потрібно знати строки дії патенту на сорти рослин. Також під час вивчення </w:t>
      </w:r>
      <w:r w:rsidR="00DF2301">
        <w:rPr>
          <w:color w:val="auto"/>
          <w:lang w:val="uk-UA"/>
        </w:rPr>
        <w:t>цьо</w:t>
      </w:r>
      <w:r w:rsidRPr="000633C6">
        <w:rPr>
          <w:color w:val="auto"/>
          <w:lang w:val="uk-UA"/>
        </w:rPr>
        <w:t xml:space="preserve">го питання </w:t>
      </w:r>
      <w:r w:rsidR="00DF2301">
        <w:rPr>
          <w:color w:val="auto"/>
          <w:lang w:val="uk-UA"/>
        </w:rPr>
        <w:t>потрібно</w:t>
      </w:r>
      <w:r w:rsidRPr="000633C6">
        <w:rPr>
          <w:color w:val="auto"/>
          <w:lang w:val="uk-UA"/>
        </w:rPr>
        <w:t xml:space="preserve"> надати визначення «породи тварин», а також «племінна тварина». До об</w:t>
      </w:r>
      <w:r w:rsidR="00860365" w:rsidRPr="000633C6">
        <w:rPr>
          <w:color w:val="auto"/>
          <w:lang w:val="uk-UA"/>
        </w:rPr>
        <w:t>’</w:t>
      </w:r>
      <w:r w:rsidRPr="000633C6">
        <w:rPr>
          <w:color w:val="auto"/>
          <w:lang w:val="uk-UA"/>
        </w:rPr>
        <w:t xml:space="preserve">єктів племінної справи у тваринництві належать такі види тварин, як велика рогата худоба, свині, вівці, кози, коні, птиця, риба, бджоли, шовкопряди, хутрові звірі, яких розводять з метою одержання від них певної продукції. Студентам потрібно визначити та </w:t>
      </w:r>
      <w:r w:rsidR="00DF2301">
        <w:rPr>
          <w:color w:val="auto"/>
          <w:lang w:val="uk-UA"/>
        </w:rPr>
        <w:t>про</w:t>
      </w:r>
      <w:r w:rsidRPr="000633C6">
        <w:rPr>
          <w:color w:val="auto"/>
          <w:lang w:val="uk-UA"/>
        </w:rPr>
        <w:t>аналізувати види прав інтелектуальної власності на сорт рослин, породу тварин.</w:t>
      </w:r>
    </w:p>
    <w:p w:rsidR="008A25A5" w:rsidRPr="000633C6" w:rsidRDefault="00DF2301" w:rsidP="00CD5027">
      <w:pPr>
        <w:ind w:firstLine="567"/>
        <w:jc w:val="both"/>
        <w:rPr>
          <w:color w:val="auto"/>
          <w:lang w:val="uk-UA"/>
        </w:rPr>
      </w:pPr>
      <w:r>
        <w:rPr>
          <w:color w:val="auto"/>
          <w:lang w:val="uk-UA"/>
        </w:rPr>
        <w:t xml:space="preserve">Під час вивчення третього </w:t>
      </w:r>
      <w:r w:rsidR="008A25A5" w:rsidRPr="000633C6">
        <w:rPr>
          <w:color w:val="auto"/>
          <w:lang w:val="uk-UA"/>
        </w:rPr>
        <w:t>питання необхідно визначити, що право інтелектуальної власності на сорт рослин, породу тварин становлять</w:t>
      </w:r>
      <w:r>
        <w:rPr>
          <w:color w:val="auto"/>
          <w:lang w:val="uk-UA"/>
        </w:rPr>
        <w:t xml:space="preserve"> таке</w:t>
      </w:r>
      <w:r w:rsidR="008A25A5" w:rsidRPr="000633C6">
        <w:rPr>
          <w:color w:val="auto"/>
          <w:lang w:val="uk-UA"/>
        </w:rPr>
        <w:t>: особисті немайнові права інтелектуальної власності на сорт рослин, породу тварин, засвідчені державою реєстрацією; майнові права інтелектуальної власності на сорт рослин, породу тварин, засвідчені патентом; майнове право інтелектуальної власності на поширення сорту рослин, породи тварин, засвідчене державною реєстрацією. Суб’єктами права інтелектуальної власності на сорт рослин, породу тварин є</w:t>
      </w:r>
      <w:r w:rsidR="00CD5027">
        <w:rPr>
          <w:color w:val="auto"/>
          <w:lang w:val="uk-UA"/>
        </w:rPr>
        <w:t xml:space="preserve"> такі</w:t>
      </w:r>
      <w:r w:rsidR="008A25A5" w:rsidRPr="000633C6">
        <w:rPr>
          <w:color w:val="auto"/>
          <w:lang w:val="uk-UA"/>
        </w:rPr>
        <w:t xml:space="preserve">: автор сорту рослин, породи тварин; інші особи, які набули майнових прав інтелектуальної власності на сорт рослин, породу тварин згідно з укладеним з </w:t>
      </w:r>
      <w:r w:rsidR="008A25A5" w:rsidRPr="000633C6">
        <w:rPr>
          <w:color w:val="auto"/>
          <w:lang w:val="uk-UA"/>
        </w:rPr>
        <w:lastRenderedPageBreak/>
        <w:t>автором чи власником сорту (породи) договором чи відповідно до визначеного законом порядку. Необхідно знати, хто є автором сорту (селекціонером). Студентам потрібно також розглянути, коли автор сорту набуває особисті немайнові права. Суб</w:t>
      </w:r>
      <w:r w:rsidR="00860365" w:rsidRPr="000633C6">
        <w:rPr>
          <w:color w:val="auto"/>
          <w:lang w:val="uk-UA"/>
        </w:rPr>
        <w:t>’</w:t>
      </w:r>
      <w:r w:rsidR="008A25A5" w:rsidRPr="000633C6">
        <w:rPr>
          <w:color w:val="auto"/>
          <w:lang w:val="uk-UA"/>
        </w:rPr>
        <w:t>єктами племінної справи у тваринництві є</w:t>
      </w:r>
      <w:r w:rsidR="00CD5027">
        <w:rPr>
          <w:color w:val="auto"/>
          <w:lang w:val="uk-UA"/>
        </w:rPr>
        <w:t xml:space="preserve"> такі</w:t>
      </w:r>
      <w:r w:rsidR="008A25A5" w:rsidRPr="000633C6">
        <w:rPr>
          <w:color w:val="auto"/>
          <w:lang w:val="uk-UA"/>
        </w:rPr>
        <w:t>: власники племінних (генетичних) ресурсів; підприємства (об</w:t>
      </w:r>
      <w:r w:rsidR="00860365" w:rsidRPr="000633C6">
        <w:rPr>
          <w:color w:val="auto"/>
          <w:lang w:val="uk-UA"/>
        </w:rPr>
        <w:t>’</w:t>
      </w:r>
      <w:r w:rsidR="008A25A5" w:rsidRPr="000633C6">
        <w:rPr>
          <w:color w:val="auto"/>
          <w:lang w:val="uk-UA"/>
        </w:rPr>
        <w:t>єднання) з племінної справи, селекційні, селекційно-технологічні та селекційно-гібридні центри, іподроми, станції оцінки племінних тварин; підприємства, установи, організації, незалежно від форм власності, та фізичні особи, які надають відповідні послуги та беруть участь у створенні та використанні племінних (ге</w:t>
      </w:r>
      <w:r w:rsidR="00CD5027">
        <w:rPr>
          <w:color w:val="auto"/>
          <w:lang w:val="uk-UA"/>
        </w:rPr>
        <w:t>нетичних) ресурсів; власники не</w:t>
      </w:r>
      <w:r w:rsidR="008A25A5" w:rsidRPr="000633C6">
        <w:rPr>
          <w:color w:val="auto"/>
          <w:lang w:val="uk-UA"/>
        </w:rPr>
        <w:t xml:space="preserve">племінних тварин </w:t>
      </w:r>
      <w:r w:rsidR="00CD5027">
        <w:rPr>
          <w:color w:val="auto"/>
          <w:lang w:val="uk-UA"/>
        </w:rPr>
        <w:t>–</w:t>
      </w:r>
      <w:r w:rsidR="008A25A5" w:rsidRPr="000633C6">
        <w:rPr>
          <w:color w:val="auto"/>
          <w:lang w:val="uk-UA"/>
        </w:rPr>
        <w:t xml:space="preserve"> споживачі племінних (генетичних) ресурсів </w:t>
      </w:r>
      <w:r w:rsidR="00CD5027">
        <w:rPr>
          <w:color w:val="auto"/>
          <w:lang w:val="uk-UA"/>
        </w:rPr>
        <w:t>і</w:t>
      </w:r>
      <w:r w:rsidR="008A25A5" w:rsidRPr="000633C6">
        <w:rPr>
          <w:color w:val="auto"/>
          <w:lang w:val="uk-UA"/>
        </w:rPr>
        <w:t xml:space="preserve"> замовники послуг із племінної справи у тваринництві. Необхідно знати, що є майновими правами інтелектуальної власності на сорт рослин, породу тварин, засвідченими патентом. </w:t>
      </w:r>
    </w:p>
    <w:p w:rsidR="008A25A5" w:rsidRPr="000633C6" w:rsidRDefault="008A25A5" w:rsidP="005A6714">
      <w:pPr>
        <w:ind w:firstLine="567"/>
        <w:jc w:val="both"/>
        <w:rPr>
          <w:color w:val="auto"/>
          <w:lang w:val="uk-UA"/>
        </w:rPr>
      </w:pPr>
      <w:r w:rsidRPr="000633C6">
        <w:rPr>
          <w:color w:val="auto"/>
          <w:lang w:val="uk-UA"/>
        </w:rPr>
        <w:t>Щодо порядку набуття прав на новий сорт рослин</w:t>
      </w:r>
      <w:r w:rsidR="00CD5027">
        <w:rPr>
          <w:color w:val="auto"/>
          <w:lang w:val="uk-UA"/>
        </w:rPr>
        <w:t xml:space="preserve"> необхідно</w:t>
      </w:r>
      <w:r w:rsidRPr="000633C6">
        <w:rPr>
          <w:color w:val="auto"/>
          <w:lang w:val="uk-UA"/>
        </w:rPr>
        <w:t xml:space="preserve"> зазначити, що права на сорт набуваються в Україні </w:t>
      </w:r>
      <w:r w:rsidR="00CD5027">
        <w:rPr>
          <w:color w:val="auto"/>
          <w:lang w:val="uk-UA"/>
        </w:rPr>
        <w:t>за допомогою</w:t>
      </w:r>
      <w:r w:rsidRPr="000633C6">
        <w:rPr>
          <w:color w:val="auto"/>
          <w:lang w:val="uk-UA"/>
        </w:rPr>
        <w:t xml:space="preserve"> подання заявки, експертизи заявки та державної реєстрації прав. Студенти повинні знати, які етапи </w:t>
      </w:r>
      <w:r w:rsidR="00CD5027">
        <w:rPr>
          <w:color w:val="auto"/>
          <w:lang w:val="uk-UA"/>
        </w:rPr>
        <w:t>являють</w:t>
      </w:r>
      <w:r w:rsidRPr="000633C6">
        <w:rPr>
          <w:color w:val="auto"/>
          <w:lang w:val="uk-UA"/>
        </w:rPr>
        <w:t xml:space="preserve"> собою процедуру реєстрації сорту рослини, а також перелік документів, які необхідно подати. </w:t>
      </w:r>
      <w:r w:rsidR="001E3258" w:rsidRPr="000633C6">
        <w:rPr>
          <w:color w:val="auto"/>
          <w:lang w:val="uk-UA"/>
        </w:rPr>
        <w:t>Студенти повинні чітко визначати відмінність між формальною та кваліфікаційною експертизами. Порядок встановлення права заявника на одержання тимчасової правової охорони на заявлений ним сорт рослин фактично визначено ст. 32 Закону</w:t>
      </w:r>
      <w:r w:rsidR="00CD5027">
        <w:rPr>
          <w:color w:val="auto"/>
          <w:lang w:val="uk-UA"/>
        </w:rPr>
        <w:t xml:space="preserve"> України</w:t>
      </w:r>
      <w:r w:rsidR="001E3258" w:rsidRPr="000633C6">
        <w:rPr>
          <w:color w:val="auto"/>
          <w:lang w:val="uk-UA"/>
        </w:rPr>
        <w:t>.</w:t>
      </w:r>
    </w:p>
    <w:p w:rsidR="001E3258" w:rsidRPr="000633C6" w:rsidRDefault="001E3258" w:rsidP="005A6714">
      <w:pPr>
        <w:ind w:firstLine="567"/>
        <w:jc w:val="both"/>
        <w:rPr>
          <w:color w:val="auto"/>
          <w:lang w:val="uk-UA"/>
        </w:rPr>
      </w:pPr>
      <w:r w:rsidRPr="000633C6">
        <w:rPr>
          <w:color w:val="auto"/>
          <w:lang w:val="uk-UA"/>
        </w:rPr>
        <w:t>Вивчаючи п’яте питання</w:t>
      </w:r>
      <w:r w:rsidR="00CD5027">
        <w:rPr>
          <w:color w:val="auto"/>
          <w:lang w:val="uk-UA"/>
        </w:rPr>
        <w:t>, студенти повинні</w:t>
      </w:r>
      <w:r w:rsidRPr="000633C6">
        <w:rPr>
          <w:color w:val="auto"/>
          <w:lang w:val="uk-UA"/>
        </w:rPr>
        <w:t xml:space="preserve"> визначити, що патентоволоділець набуває визначених майнових прав та має низку обов</w:t>
      </w:r>
      <w:r w:rsidR="00860365" w:rsidRPr="000633C6">
        <w:rPr>
          <w:color w:val="auto"/>
          <w:lang w:val="uk-UA"/>
        </w:rPr>
        <w:t>’</w:t>
      </w:r>
      <w:r w:rsidRPr="000633C6">
        <w:rPr>
          <w:color w:val="auto"/>
          <w:lang w:val="uk-UA"/>
        </w:rPr>
        <w:t xml:space="preserve">язків, виконання яких повязується з наявністю патенту на сорт рослин, породу тварин. Студенти </w:t>
      </w:r>
      <w:r w:rsidR="00CD5027">
        <w:rPr>
          <w:color w:val="auto"/>
          <w:lang w:val="uk-UA"/>
        </w:rPr>
        <w:t>мають</w:t>
      </w:r>
      <w:r w:rsidRPr="000633C6">
        <w:rPr>
          <w:color w:val="auto"/>
          <w:lang w:val="uk-UA"/>
        </w:rPr>
        <w:t xml:space="preserve"> розглянути та проаналізувати основні права патентоволодільця на сорт рослин, породу тварин. Також увагу </w:t>
      </w:r>
      <w:r w:rsidR="00CD5027">
        <w:rPr>
          <w:color w:val="auto"/>
          <w:lang w:val="uk-UA"/>
        </w:rPr>
        <w:t>необхідно</w:t>
      </w:r>
      <w:r w:rsidRPr="000633C6">
        <w:rPr>
          <w:color w:val="auto"/>
          <w:lang w:val="uk-UA"/>
        </w:rPr>
        <w:t xml:space="preserve"> приділити встановленим законодавством обов’язкам патентоволодільцям. Студентам під час вивчення </w:t>
      </w:r>
      <w:r w:rsidR="00CD5027">
        <w:rPr>
          <w:color w:val="auto"/>
          <w:lang w:val="uk-UA"/>
        </w:rPr>
        <w:t>цього</w:t>
      </w:r>
      <w:r w:rsidRPr="000633C6">
        <w:rPr>
          <w:color w:val="auto"/>
          <w:lang w:val="uk-UA"/>
        </w:rPr>
        <w:t xml:space="preserve"> питання </w:t>
      </w:r>
      <w:r w:rsidR="00CD5027">
        <w:rPr>
          <w:color w:val="auto"/>
          <w:lang w:val="uk-UA"/>
        </w:rPr>
        <w:t>потрібно</w:t>
      </w:r>
      <w:r w:rsidRPr="000633C6">
        <w:rPr>
          <w:color w:val="auto"/>
          <w:lang w:val="uk-UA"/>
        </w:rPr>
        <w:t xml:space="preserve"> визначити випадки, коли право власника сорту може бути визнане недійсним. </w:t>
      </w:r>
    </w:p>
    <w:p w:rsidR="001E3258" w:rsidRPr="000633C6" w:rsidRDefault="00CD5027" w:rsidP="005A6714">
      <w:pPr>
        <w:ind w:firstLine="567"/>
        <w:jc w:val="both"/>
        <w:rPr>
          <w:color w:val="auto"/>
          <w:lang w:val="uk-UA"/>
        </w:rPr>
      </w:pPr>
      <w:r>
        <w:rPr>
          <w:color w:val="auto"/>
          <w:lang w:val="uk-UA"/>
        </w:rPr>
        <w:lastRenderedPageBreak/>
        <w:t>Під час вивчення ш</w:t>
      </w:r>
      <w:r w:rsidR="001E3258" w:rsidRPr="000633C6">
        <w:rPr>
          <w:color w:val="auto"/>
          <w:lang w:val="uk-UA"/>
        </w:rPr>
        <w:t xml:space="preserve">остого питання студенти повинні </w:t>
      </w:r>
      <w:r>
        <w:rPr>
          <w:color w:val="auto"/>
          <w:lang w:val="uk-UA"/>
        </w:rPr>
        <w:t>з’ясувати</w:t>
      </w:r>
      <w:r w:rsidR="001E3258" w:rsidRPr="000633C6">
        <w:rPr>
          <w:color w:val="auto"/>
          <w:lang w:val="uk-UA"/>
        </w:rPr>
        <w:t>, що власник сорту має право вимагати припинити дії, що порушують його майнові права на сорт чи створюють загрозу порушенню цих прав, відшкодувати завдан</w:t>
      </w:r>
      <w:r w:rsidR="00F52EBF">
        <w:rPr>
          <w:color w:val="auto"/>
          <w:lang w:val="uk-UA"/>
        </w:rPr>
        <w:t>у</w:t>
      </w:r>
      <w:r w:rsidR="001E3258" w:rsidRPr="000633C6">
        <w:rPr>
          <w:color w:val="auto"/>
          <w:lang w:val="uk-UA"/>
        </w:rPr>
        <w:t xml:space="preserve"> шкоду, </w:t>
      </w:r>
      <w:r w:rsidR="00CD432A">
        <w:rPr>
          <w:color w:val="auto"/>
          <w:lang w:val="uk-UA"/>
        </w:rPr>
        <w:t>зокрема</w:t>
      </w:r>
      <w:r w:rsidR="001E3258" w:rsidRPr="000633C6">
        <w:rPr>
          <w:color w:val="auto"/>
          <w:lang w:val="uk-UA"/>
        </w:rPr>
        <w:t xml:space="preserve"> не отримані доходи, компенсувати моральні збитки, застосувати інші, передбачені законодавством заходи, пов’язані із захистом прав інтелектуальної власності на сорт рослин. Захист прав власності – це система законодавчих, правових актів й інших заходів, спрямована на запобігання протиправному вилученню об</w:t>
      </w:r>
      <w:r w:rsidR="00860365" w:rsidRPr="000633C6">
        <w:rPr>
          <w:color w:val="auto"/>
          <w:lang w:val="uk-UA"/>
        </w:rPr>
        <w:t>’</w:t>
      </w:r>
      <w:r w:rsidR="001E3258" w:rsidRPr="000633C6">
        <w:rPr>
          <w:color w:val="auto"/>
          <w:lang w:val="uk-UA"/>
        </w:rPr>
        <w:t xml:space="preserve">єкта власності, </w:t>
      </w:r>
      <w:r w:rsidR="00F52EBF">
        <w:rPr>
          <w:color w:val="auto"/>
          <w:lang w:val="uk-UA"/>
        </w:rPr>
        <w:t>зокрема</w:t>
      </w:r>
      <w:r w:rsidR="001E3258" w:rsidRPr="000633C6">
        <w:rPr>
          <w:color w:val="auto"/>
          <w:lang w:val="uk-UA"/>
        </w:rPr>
        <w:t xml:space="preserve"> об</w:t>
      </w:r>
      <w:r w:rsidR="00860365" w:rsidRPr="000633C6">
        <w:rPr>
          <w:color w:val="auto"/>
          <w:lang w:val="uk-UA"/>
        </w:rPr>
        <w:t>’</w:t>
      </w:r>
      <w:r w:rsidR="001E3258" w:rsidRPr="000633C6">
        <w:rPr>
          <w:color w:val="auto"/>
          <w:lang w:val="uk-UA"/>
        </w:rPr>
        <w:t>єкта права інтелектуальної власності (зареєстрованого сорту рослин, що охороняється патентом), у його власника. Студенти повинні визначит</w:t>
      </w:r>
      <w:r w:rsidR="00F52EBF">
        <w:rPr>
          <w:color w:val="auto"/>
          <w:lang w:val="uk-UA"/>
        </w:rPr>
        <w:t>и,</w:t>
      </w:r>
      <w:r w:rsidR="001E3258" w:rsidRPr="000633C6">
        <w:rPr>
          <w:color w:val="auto"/>
          <w:lang w:val="uk-UA"/>
        </w:rPr>
        <w:t xml:space="preserve"> як можна забезпечити захист законних прав і свобод людини. Також необхідно проаналізувати та охарактеризув</w:t>
      </w:r>
      <w:r w:rsidR="00F52EBF">
        <w:rPr>
          <w:color w:val="auto"/>
          <w:lang w:val="uk-UA"/>
        </w:rPr>
        <w:t>ати</w:t>
      </w:r>
      <w:r w:rsidR="001E3258" w:rsidRPr="000633C6">
        <w:rPr>
          <w:color w:val="auto"/>
          <w:lang w:val="uk-UA"/>
        </w:rPr>
        <w:t xml:space="preserve"> дві форми захисту прав автора і власника сорту рослин – юрисдикційну та неюрисдикційну, визначити суть цих форм.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DF2898" w:rsidRPr="000633C6" w:rsidRDefault="00DF2898" w:rsidP="005A6714">
      <w:pPr>
        <w:ind w:firstLine="567"/>
        <w:jc w:val="both"/>
        <w:rPr>
          <w:color w:val="auto"/>
        </w:rPr>
      </w:pPr>
      <w:r w:rsidRPr="000633C6">
        <w:rPr>
          <w:color w:val="auto"/>
        </w:rPr>
        <w:t>1. Які міжнародні акти регулюють засади правової охорони сортів рослин?</w:t>
      </w:r>
    </w:p>
    <w:p w:rsidR="00DF2898" w:rsidRPr="000633C6" w:rsidRDefault="00DF2898" w:rsidP="005A6714">
      <w:pPr>
        <w:ind w:firstLine="567"/>
        <w:jc w:val="both"/>
        <w:rPr>
          <w:color w:val="auto"/>
        </w:rPr>
      </w:pPr>
      <w:r w:rsidRPr="000633C6">
        <w:rPr>
          <w:color w:val="auto"/>
        </w:rPr>
        <w:t>2. Які критерії охороноздатності сорту рослин, породи тварин ви можете назвати?</w:t>
      </w:r>
    </w:p>
    <w:p w:rsidR="00DF2898" w:rsidRPr="000633C6" w:rsidRDefault="00DF2898" w:rsidP="005A6714">
      <w:pPr>
        <w:ind w:firstLine="567"/>
        <w:jc w:val="both"/>
        <w:rPr>
          <w:color w:val="auto"/>
        </w:rPr>
      </w:pPr>
      <w:r w:rsidRPr="000633C6">
        <w:rPr>
          <w:color w:val="auto"/>
        </w:rPr>
        <w:t>3. Які особисті немайнові права належать автору сорту?</w:t>
      </w:r>
    </w:p>
    <w:p w:rsidR="00DF2898" w:rsidRPr="000633C6" w:rsidRDefault="00DF2898" w:rsidP="005A6714">
      <w:pPr>
        <w:ind w:firstLine="567"/>
        <w:jc w:val="both"/>
        <w:rPr>
          <w:color w:val="auto"/>
        </w:rPr>
      </w:pPr>
      <w:r w:rsidRPr="000633C6">
        <w:rPr>
          <w:color w:val="auto"/>
        </w:rPr>
        <w:t>4.</w:t>
      </w:r>
      <w:r w:rsidR="00F52EBF">
        <w:rPr>
          <w:color w:val="auto"/>
          <w:lang w:val="uk-UA"/>
        </w:rPr>
        <w:t xml:space="preserve"> </w:t>
      </w:r>
      <w:r w:rsidRPr="000633C6">
        <w:rPr>
          <w:color w:val="auto"/>
        </w:rPr>
        <w:t>Які майнові права визначені чинним законодавством на сорт рослин, породу тварин?</w:t>
      </w:r>
    </w:p>
    <w:p w:rsidR="00DF2898" w:rsidRPr="000633C6" w:rsidRDefault="00DF2898" w:rsidP="005A6714">
      <w:pPr>
        <w:ind w:firstLine="567"/>
        <w:jc w:val="both"/>
        <w:rPr>
          <w:color w:val="auto"/>
        </w:rPr>
      </w:pPr>
      <w:r w:rsidRPr="000633C6">
        <w:rPr>
          <w:color w:val="auto"/>
        </w:rPr>
        <w:t>5. Як здійснюється державна реєстрація прав на сорт рослин, породу тварин?</w:t>
      </w:r>
    </w:p>
    <w:p w:rsidR="00DF2898" w:rsidRPr="000633C6" w:rsidRDefault="00DF2898" w:rsidP="005A6714">
      <w:pPr>
        <w:ind w:firstLine="567"/>
        <w:jc w:val="both"/>
        <w:rPr>
          <w:color w:val="auto"/>
        </w:rPr>
      </w:pPr>
      <w:r w:rsidRPr="000633C6">
        <w:rPr>
          <w:color w:val="auto"/>
        </w:rPr>
        <w:t>6. Який строк чинності майнових прав на сорт рослин, породу тварин?</w:t>
      </w:r>
    </w:p>
    <w:p w:rsidR="00336F1B" w:rsidRPr="000633C6" w:rsidRDefault="00DF2898" w:rsidP="005A6714">
      <w:pPr>
        <w:ind w:firstLine="567"/>
        <w:jc w:val="both"/>
        <w:rPr>
          <w:color w:val="auto"/>
        </w:rPr>
      </w:pPr>
      <w:r w:rsidRPr="000633C6">
        <w:rPr>
          <w:color w:val="auto"/>
        </w:rPr>
        <w:t>7. Які засоби захисту прав на сорт рослин, породу тварин визначені чинним законодавством?</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DF2898" w:rsidP="005A6714">
      <w:pPr>
        <w:tabs>
          <w:tab w:val="right" w:leader="dot" w:pos="6663"/>
        </w:tabs>
        <w:ind w:firstLine="567"/>
        <w:jc w:val="both"/>
        <w:rPr>
          <w:color w:val="auto"/>
          <w:lang w:val="uk-UA"/>
        </w:rPr>
      </w:pPr>
      <w:r w:rsidRPr="000633C6">
        <w:rPr>
          <w:color w:val="auto"/>
          <w:lang w:val="uk-UA"/>
        </w:rPr>
        <w:t>1. Взаємодія біоетики та права.</w:t>
      </w:r>
    </w:p>
    <w:p w:rsidR="00DF2898" w:rsidRPr="000633C6" w:rsidRDefault="00DF2898" w:rsidP="005A6714">
      <w:pPr>
        <w:tabs>
          <w:tab w:val="right" w:leader="dot" w:pos="6663"/>
        </w:tabs>
        <w:ind w:firstLine="567"/>
        <w:jc w:val="both"/>
        <w:rPr>
          <w:color w:val="auto"/>
          <w:lang w:val="uk-UA"/>
        </w:rPr>
      </w:pPr>
      <w:r w:rsidRPr="000633C6">
        <w:rPr>
          <w:color w:val="auto"/>
          <w:lang w:val="uk-UA"/>
        </w:rPr>
        <w:t>2. Можливість отримання патентів на гени, їх</w:t>
      </w:r>
      <w:r w:rsidR="00F52EBF">
        <w:rPr>
          <w:color w:val="auto"/>
          <w:lang w:val="uk-UA"/>
        </w:rPr>
        <w:t>ні</w:t>
      </w:r>
      <w:r w:rsidRPr="000633C6">
        <w:rPr>
          <w:color w:val="auto"/>
          <w:lang w:val="uk-UA"/>
        </w:rPr>
        <w:t xml:space="preserve"> мутантні варіанти та методи виявлення мутацій.</w:t>
      </w:r>
    </w:p>
    <w:p w:rsidR="00DF2898" w:rsidRPr="000633C6" w:rsidRDefault="00DF2898" w:rsidP="005A6714">
      <w:pPr>
        <w:tabs>
          <w:tab w:val="right" w:leader="dot" w:pos="6663"/>
        </w:tabs>
        <w:ind w:firstLine="567"/>
        <w:jc w:val="both"/>
        <w:rPr>
          <w:color w:val="auto"/>
          <w:lang w:val="uk-UA"/>
        </w:rPr>
      </w:pPr>
      <w:r w:rsidRPr="000633C6">
        <w:rPr>
          <w:color w:val="auto"/>
          <w:lang w:val="uk-UA"/>
        </w:rPr>
        <w:lastRenderedPageBreak/>
        <w:t>3. Консолідованість як критерій охороноспроможності порід тварин.</w:t>
      </w:r>
    </w:p>
    <w:p w:rsidR="00DF2898" w:rsidRPr="000633C6" w:rsidRDefault="00DF2898" w:rsidP="005A6714">
      <w:pPr>
        <w:tabs>
          <w:tab w:val="right" w:leader="dot" w:pos="6663"/>
        </w:tabs>
        <w:ind w:firstLine="567"/>
        <w:jc w:val="both"/>
        <w:rPr>
          <w:color w:val="auto"/>
          <w:lang w:val="uk-UA"/>
        </w:rPr>
      </w:pPr>
      <w:r w:rsidRPr="000633C6">
        <w:rPr>
          <w:color w:val="auto"/>
          <w:lang w:val="uk-UA"/>
        </w:rPr>
        <w:t>4. Суб’єкти племінної справи у тваринництві.</w:t>
      </w:r>
    </w:p>
    <w:p w:rsidR="00DF2898" w:rsidRPr="000633C6" w:rsidRDefault="00DF2898" w:rsidP="005A6714">
      <w:pPr>
        <w:tabs>
          <w:tab w:val="right" w:leader="dot" w:pos="6663"/>
        </w:tabs>
        <w:ind w:firstLine="567"/>
        <w:jc w:val="both"/>
        <w:rPr>
          <w:color w:val="auto"/>
          <w:lang w:val="uk-UA"/>
        </w:rPr>
      </w:pPr>
      <w:r w:rsidRPr="000633C6">
        <w:rPr>
          <w:color w:val="auto"/>
          <w:lang w:val="uk-UA"/>
        </w:rPr>
        <w:t xml:space="preserve">5. Основні права патентоволодільця на сорт рослин </w:t>
      </w:r>
      <w:r w:rsidR="00F52EBF">
        <w:rPr>
          <w:color w:val="auto"/>
          <w:lang w:val="uk-UA"/>
        </w:rPr>
        <w:t>і</w:t>
      </w:r>
      <w:r w:rsidRPr="000633C6">
        <w:rPr>
          <w:color w:val="auto"/>
          <w:lang w:val="uk-UA"/>
        </w:rPr>
        <w:t xml:space="preserve"> породу тварин.</w:t>
      </w:r>
    </w:p>
    <w:p w:rsidR="00336F1B" w:rsidRPr="000633C6" w:rsidRDefault="00336F1B" w:rsidP="005A6714">
      <w:pPr>
        <w:tabs>
          <w:tab w:val="right" w:leader="dot" w:pos="6663"/>
        </w:tabs>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495161" w:rsidRPr="000633C6" w:rsidRDefault="00495161" w:rsidP="000151DE">
      <w:pPr>
        <w:pStyle w:val="a6"/>
        <w:numPr>
          <w:ilvl w:val="0"/>
          <w:numId w:val="89"/>
        </w:numPr>
        <w:spacing w:line="288" w:lineRule="auto"/>
        <w:ind w:left="0" w:firstLine="567"/>
        <w:jc w:val="both"/>
        <w:rPr>
          <w:color w:val="auto"/>
          <w:lang w:val="uk-UA"/>
        </w:rPr>
      </w:pPr>
      <w:r w:rsidRPr="000633C6">
        <w:rPr>
          <w:color w:val="auto"/>
          <w:lang w:val="uk-UA"/>
        </w:rPr>
        <w:t xml:space="preserve">Строк чинності виключних майнових прав інтелектуальної власності на сорт рослин, породу тварин спливає через ____ років, а щодо дерев </w:t>
      </w:r>
      <w:r w:rsidR="00F52EBF">
        <w:rPr>
          <w:color w:val="auto"/>
          <w:lang w:val="uk-UA"/>
        </w:rPr>
        <w:t>і</w:t>
      </w:r>
      <w:r w:rsidRPr="000633C6">
        <w:rPr>
          <w:color w:val="auto"/>
          <w:lang w:val="uk-UA"/>
        </w:rPr>
        <w:t xml:space="preserve"> винограду – через ______ років, що відліковуються з 1 січня року, наступного за роком державної реєстрації цих прав:</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20, 25;</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30, 35;</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15, 20;</w:t>
      </w:r>
    </w:p>
    <w:p w:rsidR="00336F1B"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25, 30.</w:t>
      </w:r>
    </w:p>
    <w:p w:rsidR="00495161" w:rsidRPr="000633C6" w:rsidRDefault="00495161" w:rsidP="000151DE">
      <w:pPr>
        <w:pStyle w:val="a6"/>
        <w:numPr>
          <w:ilvl w:val="0"/>
          <w:numId w:val="90"/>
        </w:numPr>
        <w:spacing w:line="288" w:lineRule="auto"/>
        <w:ind w:left="0" w:firstLine="567"/>
        <w:jc w:val="both"/>
        <w:rPr>
          <w:color w:val="auto"/>
          <w:lang w:val="uk-UA"/>
        </w:rPr>
      </w:pPr>
      <w:r w:rsidRPr="000633C6">
        <w:rPr>
          <w:color w:val="auto"/>
          <w:lang w:val="uk-UA"/>
        </w:rPr>
        <w:t>Майнові права інтелектуальної власності на сорт рослин, породу тварин, засвідчені патентом, є чинними з дати:</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їх</w:t>
      </w:r>
      <w:r w:rsidR="00F52EBF">
        <w:rPr>
          <w:color w:val="auto"/>
          <w:lang w:val="uk-UA"/>
        </w:rPr>
        <w:t>ньої</w:t>
      </w:r>
      <w:r w:rsidRPr="000633C6">
        <w:rPr>
          <w:color w:val="auto"/>
          <w:lang w:val="uk-UA"/>
        </w:rPr>
        <w:t xml:space="preserve"> державної реєстрації;</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наступної за датою їхньої державної реєстрації;</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видачі свідоцтва;</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видачі патенту.</w:t>
      </w:r>
    </w:p>
    <w:p w:rsidR="00495161" w:rsidRPr="000633C6" w:rsidRDefault="00495161" w:rsidP="000151DE">
      <w:pPr>
        <w:pStyle w:val="a6"/>
        <w:numPr>
          <w:ilvl w:val="0"/>
          <w:numId w:val="90"/>
        </w:numPr>
        <w:spacing w:line="288" w:lineRule="auto"/>
        <w:ind w:left="0" w:firstLine="567"/>
        <w:jc w:val="both"/>
        <w:rPr>
          <w:color w:val="auto"/>
          <w:lang w:val="uk-UA"/>
        </w:rPr>
      </w:pPr>
      <w:r w:rsidRPr="000633C6">
        <w:rPr>
          <w:color w:val="auto"/>
          <w:lang w:val="uk-UA"/>
        </w:rPr>
        <w:t>Майнові права інтелектуальної власності на сорт рослин, породу тварин належать:</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автору;</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власнику свідоцтва;</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володільцю авторського свідоцтва;</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володільцю патенту.</w:t>
      </w:r>
    </w:p>
    <w:p w:rsidR="00495161" w:rsidRPr="000633C6" w:rsidRDefault="00495161" w:rsidP="000151DE">
      <w:pPr>
        <w:pStyle w:val="a6"/>
        <w:numPr>
          <w:ilvl w:val="0"/>
          <w:numId w:val="90"/>
        </w:numPr>
        <w:spacing w:line="288" w:lineRule="auto"/>
        <w:ind w:left="0" w:firstLine="567"/>
        <w:jc w:val="both"/>
        <w:rPr>
          <w:color w:val="auto"/>
          <w:lang w:val="uk-UA"/>
        </w:rPr>
      </w:pPr>
      <w:r w:rsidRPr="000633C6">
        <w:rPr>
          <w:color w:val="auto"/>
          <w:lang w:val="uk-UA"/>
        </w:rPr>
        <w:t>Права інтелектуальної власності на сорт рослин становять:</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 xml:space="preserve">особисте немайнове право автора на сорт рослин та </w:t>
      </w:r>
      <w:r w:rsidRPr="000633C6">
        <w:rPr>
          <w:color w:val="auto"/>
          <w:lang w:val="uk-UA"/>
        </w:rPr>
        <w:lastRenderedPageBreak/>
        <w:t>майн</w:t>
      </w:r>
      <w:r w:rsidR="00F43112" w:rsidRPr="000633C6">
        <w:rPr>
          <w:color w:val="auto"/>
          <w:lang w:val="uk-UA"/>
        </w:rPr>
        <w:t>ове право власника сорту рослин, майнове право на поширення сорту рослин;</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 xml:space="preserve">особисте немайнове право автора на використання сорту рослин </w:t>
      </w:r>
      <w:r w:rsidR="00F52EBF">
        <w:rPr>
          <w:color w:val="auto"/>
          <w:lang w:val="uk-UA"/>
        </w:rPr>
        <w:t>і</w:t>
      </w:r>
      <w:r w:rsidRPr="000633C6">
        <w:rPr>
          <w:color w:val="auto"/>
          <w:lang w:val="uk-UA"/>
        </w:rPr>
        <w:t xml:space="preserve"> майнове право власника сорту рослин;</w:t>
      </w:r>
    </w:p>
    <w:p w:rsidR="00336F1B"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особисте немайнове право автора на використання сорту рослин та особисте немайнове право автора;</w:t>
      </w:r>
    </w:p>
    <w:p w:rsidR="00495161" w:rsidRPr="000633C6" w:rsidRDefault="00495161" w:rsidP="000151DE">
      <w:pPr>
        <w:pStyle w:val="a6"/>
        <w:numPr>
          <w:ilvl w:val="1"/>
          <w:numId w:val="90"/>
        </w:numPr>
        <w:spacing w:line="288" w:lineRule="auto"/>
        <w:ind w:left="0" w:firstLine="567"/>
        <w:jc w:val="both"/>
        <w:rPr>
          <w:color w:val="auto"/>
          <w:lang w:val="uk-UA"/>
        </w:rPr>
      </w:pPr>
      <w:r w:rsidRPr="000633C6">
        <w:rPr>
          <w:color w:val="auto"/>
          <w:lang w:val="uk-UA"/>
        </w:rPr>
        <w:t>майнові права.</w:t>
      </w:r>
    </w:p>
    <w:p w:rsidR="00495161" w:rsidRPr="000633C6" w:rsidRDefault="00F43112" w:rsidP="000151DE">
      <w:pPr>
        <w:pStyle w:val="a6"/>
        <w:numPr>
          <w:ilvl w:val="0"/>
          <w:numId w:val="90"/>
        </w:numPr>
        <w:spacing w:line="288" w:lineRule="auto"/>
        <w:ind w:left="0" w:firstLine="567"/>
        <w:jc w:val="both"/>
        <w:rPr>
          <w:color w:val="auto"/>
          <w:lang w:val="uk-UA"/>
        </w:rPr>
      </w:pPr>
      <w:r w:rsidRPr="000633C6">
        <w:rPr>
          <w:color w:val="auto"/>
          <w:lang w:val="uk-UA"/>
        </w:rPr>
        <w:t>Для державної реєстрації сорту рослини необхідно подати заявку до:</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Міністерства економічного розвитку і торгівлі України;</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Міністерства аграрної політики та продовольства України;</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Державної служби інтелектуальної власності;</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Міністерства освіти і науки України.</w:t>
      </w:r>
    </w:p>
    <w:p w:rsidR="00F43112" w:rsidRPr="000633C6" w:rsidRDefault="00F43112" w:rsidP="000151DE">
      <w:pPr>
        <w:pStyle w:val="a6"/>
        <w:numPr>
          <w:ilvl w:val="0"/>
          <w:numId w:val="90"/>
        </w:numPr>
        <w:spacing w:line="288" w:lineRule="auto"/>
        <w:ind w:left="0" w:firstLine="567"/>
        <w:jc w:val="both"/>
        <w:rPr>
          <w:color w:val="auto"/>
          <w:lang w:val="uk-UA"/>
        </w:rPr>
      </w:pPr>
      <w:r w:rsidRPr="000633C6">
        <w:rPr>
          <w:color w:val="auto"/>
          <w:lang w:val="uk-UA"/>
        </w:rPr>
        <w:t>Форм</w:t>
      </w:r>
      <w:r w:rsidR="00F52EBF">
        <w:rPr>
          <w:color w:val="auto"/>
          <w:lang w:val="uk-UA"/>
        </w:rPr>
        <w:t>альна екпертиза зазвичай триває</w:t>
      </w:r>
      <w:r w:rsidR="00F52EBF" w:rsidRPr="00F52EBF">
        <w:rPr>
          <w:color w:val="auto"/>
          <w:lang w:val="uk-UA"/>
        </w:rPr>
        <w:t xml:space="preserve"> </w:t>
      </w:r>
      <w:r w:rsidR="00F52EBF" w:rsidRPr="000633C6">
        <w:rPr>
          <w:color w:val="auto"/>
          <w:lang w:val="uk-UA"/>
        </w:rPr>
        <w:t>від</w:t>
      </w:r>
      <w:r w:rsidR="00F52EBF">
        <w:rPr>
          <w:color w:val="auto"/>
          <w:lang w:val="uk-UA"/>
        </w:rPr>
        <w:t>:</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одного </w:t>
      </w:r>
      <w:r w:rsidR="00F52EBF">
        <w:rPr>
          <w:color w:val="auto"/>
          <w:lang w:val="uk-UA"/>
        </w:rPr>
        <w:t xml:space="preserve">місяця </w:t>
      </w:r>
      <w:r w:rsidRPr="000633C6">
        <w:rPr>
          <w:color w:val="auto"/>
          <w:lang w:val="uk-UA"/>
        </w:rPr>
        <w:t>до шести місяців;</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двох </w:t>
      </w:r>
      <w:r w:rsidR="00F52EBF">
        <w:rPr>
          <w:color w:val="auto"/>
          <w:lang w:val="uk-UA"/>
        </w:rPr>
        <w:t>місяця</w:t>
      </w:r>
      <w:r w:rsidR="00F52EBF" w:rsidRPr="000633C6">
        <w:rPr>
          <w:color w:val="auto"/>
          <w:lang w:val="uk-UA"/>
        </w:rPr>
        <w:t xml:space="preserve"> </w:t>
      </w:r>
      <w:r w:rsidRPr="000633C6">
        <w:rPr>
          <w:color w:val="auto"/>
          <w:lang w:val="uk-UA"/>
        </w:rPr>
        <w:t>до трьох місяців;</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трьох</w:t>
      </w:r>
      <w:r w:rsidR="00F52EBF">
        <w:rPr>
          <w:color w:val="auto"/>
          <w:lang w:val="uk-UA"/>
        </w:rPr>
        <w:t xml:space="preserve"> </w:t>
      </w:r>
      <w:r w:rsidR="00F52EBF">
        <w:rPr>
          <w:color w:val="auto"/>
          <w:lang w:val="uk-UA"/>
        </w:rPr>
        <w:t>місяця</w:t>
      </w:r>
      <w:r w:rsidRPr="000633C6">
        <w:rPr>
          <w:color w:val="auto"/>
          <w:lang w:val="uk-UA"/>
        </w:rPr>
        <w:t xml:space="preserve"> до шести місяців;</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шести місяців до одного року.</w:t>
      </w:r>
    </w:p>
    <w:p w:rsidR="00F43112" w:rsidRPr="000633C6" w:rsidRDefault="00F43112" w:rsidP="000151DE">
      <w:pPr>
        <w:pStyle w:val="a6"/>
        <w:numPr>
          <w:ilvl w:val="0"/>
          <w:numId w:val="90"/>
        </w:numPr>
        <w:spacing w:line="288" w:lineRule="auto"/>
        <w:ind w:left="0" w:firstLine="567"/>
        <w:jc w:val="both"/>
        <w:rPr>
          <w:color w:val="auto"/>
          <w:lang w:val="uk-UA"/>
        </w:rPr>
      </w:pPr>
      <w:r w:rsidRPr="000633C6">
        <w:rPr>
          <w:color w:val="auto"/>
          <w:lang w:val="uk-UA"/>
        </w:rPr>
        <w:t>За умови позитивних результатів формальної експертизи, починається:</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експертиза по суті;</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патентна експертиза;</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попередня експертиза;</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кваліфікаціна експертиза.</w:t>
      </w:r>
    </w:p>
    <w:p w:rsidR="00F43112" w:rsidRPr="000633C6" w:rsidRDefault="00F43112" w:rsidP="000151DE">
      <w:pPr>
        <w:pStyle w:val="a6"/>
        <w:numPr>
          <w:ilvl w:val="0"/>
          <w:numId w:val="90"/>
        </w:numPr>
        <w:spacing w:line="288" w:lineRule="auto"/>
        <w:ind w:left="0" w:firstLine="567"/>
        <w:jc w:val="both"/>
        <w:rPr>
          <w:color w:val="auto"/>
          <w:lang w:val="uk-UA"/>
        </w:rPr>
      </w:pPr>
      <w:r w:rsidRPr="000633C6">
        <w:rPr>
          <w:color w:val="auto"/>
          <w:lang w:val="uk-UA"/>
        </w:rPr>
        <w:t>Кваліфікаційна експертиза триває</w:t>
      </w:r>
      <w:r w:rsidR="00F52EBF">
        <w:rPr>
          <w:color w:val="auto"/>
          <w:lang w:val="uk-UA"/>
        </w:rPr>
        <w:t xml:space="preserve"> від</w:t>
      </w:r>
      <w:r w:rsidRPr="000633C6">
        <w:rPr>
          <w:color w:val="auto"/>
          <w:lang w:val="uk-UA"/>
        </w:rPr>
        <w:t>:</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одного </w:t>
      </w:r>
      <w:r w:rsidR="00F52EBF">
        <w:rPr>
          <w:color w:val="auto"/>
          <w:lang w:val="uk-UA"/>
        </w:rPr>
        <w:t>місяця</w:t>
      </w:r>
      <w:r w:rsidR="00F52EBF" w:rsidRPr="000633C6">
        <w:rPr>
          <w:color w:val="auto"/>
          <w:lang w:val="uk-UA"/>
        </w:rPr>
        <w:t xml:space="preserve"> </w:t>
      </w:r>
      <w:r w:rsidRPr="000633C6">
        <w:rPr>
          <w:color w:val="auto"/>
          <w:lang w:val="uk-UA"/>
        </w:rPr>
        <w:t>до трьох місяців;</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одного </w:t>
      </w:r>
      <w:r w:rsidR="00F52EBF">
        <w:rPr>
          <w:color w:val="auto"/>
          <w:lang w:val="uk-UA"/>
        </w:rPr>
        <w:t>місяця</w:t>
      </w:r>
      <w:r w:rsidR="00F52EBF" w:rsidRPr="000633C6">
        <w:rPr>
          <w:color w:val="auto"/>
          <w:lang w:val="uk-UA"/>
        </w:rPr>
        <w:t xml:space="preserve"> </w:t>
      </w:r>
      <w:r w:rsidRPr="000633C6">
        <w:rPr>
          <w:color w:val="auto"/>
          <w:lang w:val="uk-UA"/>
        </w:rPr>
        <w:t>до трьох років;</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одного </w:t>
      </w:r>
      <w:r w:rsidR="00F52EBF">
        <w:rPr>
          <w:color w:val="auto"/>
          <w:lang w:val="uk-UA"/>
        </w:rPr>
        <w:t>місяця</w:t>
      </w:r>
      <w:r w:rsidR="00F52EBF" w:rsidRPr="000633C6">
        <w:rPr>
          <w:color w:val="auto"/>
          <w:lang w:val="uk-UA"/>
        </w:rPr>
        <w:t xml:space="preserve"> </w:t>
      </w:r>
      <w:r w:rsidRPr="000633C6">
        <w:rPr>
          <w:color w:val="auto"/>
          <w:lang w:val="uk-UA"/>
        </w:rPr>
        <w:t>до двох років;</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трьох </w:t>
      </w:r>
      <w:r w:rsidR="00F52EBF">
        <w:rPr>
          <w:color w:val="auto"/>
          <w:lang w:val="uk-UA"/>
        </w:rPr>
        <w:t>місяця</w:t>
      </w:r>
      <w:r w:rsidR="00F52EBF" w:rsidRPr="000633C6">
        <w:rPr>
          <w:color w:val="auto"/>
          <w:lang w:val="uk-UA"/>
        </w:rPr>
        <w:t xml:space="preserve"> </w:t>
      </w:r>
      <w:r w:rsidRPr="000633C6">
        <w:rPr>
          <w:color w:val="auto"/>
          <w:lang w:val="uk-UA"/>
        </w:rPr>
        <w:t>до шести місяців.</w:t>
      </w:r>
    </w:p>
    <w:p w:rsidR="00F43112" w:rsidRPr="000633C6" w:rsidRDefault="00F43112" w:rsidP="000151DE">
      <w:pPr>
        <w:pStyle w:val="a6"/>
        <w:numPr>
          <w:ilvl w:val="0"/>
          <w:numId w:val="90"/>
        </w:numPr>
        <w:spacing w:line="288" w:lineRule="auto"/>
        <w:ind w:left="0" w:firstLine="567"/>
        <w:jc w:val="both"/>
        <w:rPr>
          <w:color w:val="auto"/>
          <w:lang w:val="uk-UA"/>
        </w:rPr>
      </w:pPr>
      <w:r w:rsidRPr="000633C6">
        <w:rPr>
          <w:color w:val="auto"/>
          <w:lang w:val="uk-UA"/>
        </w:rPr>
        <w:lastRenderedPageBreak/>
        <w:t>До основних прав патентоволодільця на сорт рослин, породу тварин не належ</w:t>
      </w:r>
      <w:r w:rsidR="00F52EBF">
        <w:rPr>
          <w:color w:val="auto"/>
          <w:lang w:val="uk-UA"/>
        </w:rPr>
        <w:t>и</w:t>
      </w:r>
      <w:r w:rsidRPr="000633C6">
        <w:rPr>
          <w:color w:val="auto"/>
          <w:lang w:val="uk-UA"/>
        </w:rPr>
        <w:t>ть:</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сплачувати збори у встановлених випадках, включаючи збори за підтримання чинності патенту;</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право на використання, яке полягає у виключній можливості правоволодільця на свій розсуд здійснювати виготовлення, відтворення, доведення до посівних кондицій для </w:t>
      </w:r>
      <w:r w:rsidR="00F52EBF">
        <w:rPr>
          <w:color w:val="auto"/>
          <w:lang w:val="uk-UA"/>
        </w:rPr>
        <w:t>подальшого</w:t>
      </w:r>
      <w:r w:rsidRPr="000633C6">
        <w:rPr>
          <w:color w:val="auto"/>
          <w:lang w:val="uk-UA"/>
        </w:rPr>
        <w:t xml:space="preserve"> розмножен</w:t>
      </w:r>
      <w:r w:rsidR="00F52EBF">
        <w:rPr>
          <w:color w:val="auto"/>
          <w:lang w:val="uk-UA"/>
        </w:rPr>
        <w:t>н</w:t>
      </w:r>
      <w:r w:rsidRPr="000633C6">
        <w:rPr>
          <w:color w:val="auto"/>
          <w:lang w:val="uk-UA"/>
        </w:rPr>
        <w:t xml:space="preserve">я, а також вивозити з території України і ввозити на неї, пропонувати до продажу, продавати селекційне досягнення всіма дозволеними способами, здійснювати його збереження із зазначеною метою та забороняти вчинення </w:t>
      </w:r>
      <w:r w:rsidR="00F52EBF">
        <w:rPr>
          <w:color w:val="auto"/>
          <w:lang w:val="uk-UA"/>
        </w:rPr>
        <w:t>таких</w:t>
      </w:r>
      <w:r w:rsidRPr="000633C6">
        <w:rPr>
          <w:color w:val="auto"/>
          <w:lang w:val="uk-UA"/>
        </w:rPr>
        <w:t xml:space="preserve"> дій іншим особам без відповідного дозволу, наданого цим патентоволодільцем;</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 xml:space="preserve">право на відступлення патенту іншій особі, яке може мати будь-яку з таких допустимих законом договірних форм: оформлюватися договором купівлі-продажу, безоплатної передачі, міни тощо; </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право на надання дозволу на використання селекційного досягнення реалізують шляхом видачі ліцензії, яка може бути відкритою або примусовою.</w:t>
      </w:r>
    </w:p>
    <w:p w:rsidR="00F43112" w:rsidRPr="000633C6" w:rsidRDefault="00F43112" w:rsidP="000151DE">
      <w:pPr>
        <w:pStyle w:val="a6"/>
        <w:numPr>
          <w:ilvl w:val="0"/>
          <w:numId w:val="90"/>
        </w:numPr>
        <w:spacing w:line="288" w:lineRule="auto"/>
        <w:ind w:left="0" w:firstLine="567"/>
        <w:jc w:val="both"/>
        <w:rPr>
          <w:color w:val="auto"/>
          <w:lang w:val="uk-UA"/>
        </w:rPr>
      </w:pPr>
      <w:r w:rsidRPr="000633C6">
        <w:rPr>
          <w:color w:val="auto"/>
          <w:lang w:val="uk-UA"/>
        </w:rPr>
        <w:t>Загальновідомо, що після завершення строку чинності патенту і засвідчуваного ним права власності на сорт цей сорт:</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переходить у суспільне надбання;</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може бути повторно зареєстрован</w:t>
      </w:r>
      <w:r w:rsidR="00F52EBF">
        <w:rPr>
          <w:color w:val="auto"/>
          <w:lang w:val="uk-UA"/>
        </w:rPr>
        <w:t>ий</w:t>
      </w:r>
      <w:r w:rsidRPr="000633C6">
        <w:rPr>
          <w:color w:val="auto"/>
          <w:lang w:val="uk-UA"/>
        </w:rPr>
        <w:t>;</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може бути визнан</w:t>
      </w:r>
      <w:r w:rsidR="00F52EBF">
        <w:rPr>
          <w:color w:val="auto"/>
          <w:lang w:val="uk-UA"/>
        </w:rPr>
        <w:t>ий</w:t>
      </w:r>
      <w:r w:rsidRPr="000633C6">
        <w:rPr>
          <w:color w:val="auto"/>
          <w:lang w:val="uk-UA"/>
        </w:rPr>
        <w:t xml:space="preserve"> корисною моделлю;</w:t>
      </w:r>
    </w:p>
    <w:p w:rsidR="00F43112" w:rsidRPr="000633C6" w:rsidRDefault="00F43112" w:rsidP="000151DE">
      <w:pPr>
        <w:pStyle w:val="a6"/>
        <w:numPr>
          <w:ilvl w:val="1"/>
          <w:numId w:val="90"/>
        </w:numPr>
        <w:spacing w:line="288" w:lineRule="auto"/>
        <w:ind w:left="0" w:firstLine="567"/>
        <w:jc w:val="both"/>
        <w:rPr>
          <w:color w:val="auto"/>
          <w:lang w:val="uk-UA"/>
        </w:rPr>
      </w:pPr>
      <w:r w:rsidRPr="000633C6">
        <w:rPr>
          <w:color w:val="auto"/>
          <w:lang w:val="uk-UA"/>
        </w:rPr>
        <w:t>переходить у суспільне надбання та може вільно та безоплатно використовуватися будь-якою особою.</w:t>
      </w: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2A1147" w:rsidP="00F52EBF">
      <w:pPr>
        <w:ind w:firstLine="567"/>
        <w:jc w:val="both"/>
        <w:rPr>
          <w:b/>
          <w:color w:val="auto"/>
          <w:lang w:val="uk-UA"/>
        </w:rPr>
      </w:pPr>
      <w:r w:rsidRPr="00F52EBF">
        <w:rPr>
          <w:lang w:val="uk-UA"/>
        </w:rPr>
        <w:t>https://elearning.sumdu.edu.ua/s/c2-p6p</w:t>
      </w:r>
      <w:r w:rsidR="00F52EBF" w:rsidRPr="00F52EBF">
        <w:rPr>
          <w:rStyle w:val="a5"/>
          <w:color w:val="auto"/>
          <w:u w:val="none"/>
          <w:lang w:val="uk-UA"/>
        </w:rPr>
        <w:t>.</w:t>
      </w:r>
      <w:r w:rsidR="00336F1B" w:rsidRPr="000633C6">
        <w:rPr>
          <w:b/>
          <w:color w:val="auto"/>
          <w:lang w:val="uk-UA"/>
        </w:rPr>
        <w:br w:type="page"/>
      </w:r>
    </w:p>
    <w:p w:rsidR="0048613B" w:rsidRDefault="00336F1B" w:rsidP="005A6714">
      <w:pPr>
        <w:jc w:val="center"/>
        <w:rPr>
          <w:b/>
          <w:color w:val="auto"/>
          <w:lang w:val="uk-UA"/>
        </w:rPr>
      </w:pPr>
      <w:r w:rsidRPr="000633C6">
        <w:rPr>
          <w:b/>
          <w:color w:val="auto"/>
          <w:lang w:val="uk-UA"/>
        </w:rPr>
        <w:lastRenderedPageBreak/>
        <w:t xml:space="preserve">Тема 36. Об’єкти інтелектуальної власності </w:t>
      </w:r>
      <w:r w:rsidR="0048613B">
        <w:rPr>
          <w:b/>
          <w:color w:val="auto"/>
          <w:lang w:val="uk-UA"/>
        </w:rPr>
        <w:t>в</w:t>
      </w:r>
      <w:r w:rsidRPr="000633C6">
        <w:rPr>
          <w:b/>
          <w:color w:val="auto"/>
          <w:lang w:val="uk-UA"/>
        </w:rPr>
        <w:t xml:space="preserve"> мережі </w:t>
      </w:r>
      <w:r w:rsidR="0048613B">
        <w:rPr>
          <w:b/>
          <w:color w:val="auto"/>
          <w:lang w:val="uk-UA"/>
        </w:rPr>
        <w:t>«</w:t>
      </w:r>
      <w:r w:rsidRPr="000633C6">
        <w:rPr>
          <w:b/>
          <w:color w:val="auto"/>
          <w:lang w:val="uk-UA"/>
        </w:rPr>
        <w:t>Інтернет</w:t>
      </w:r>
      <w:r w:rsidR="0048613B">
        <w:rPr>
          <w:b/>
          <w:color w:val="auto"/>
          <w:lang w:val="uk-UA"/>
        </w:rPr>
        <w:t>»</w:t>
      </w:r>
      <w:r w:rsidRPr="000633C6">
        <w:rPr>
          <w:b/>
          <w:color w:val="auto"/>
          <w:lang w:val="uk-UA"/>
        </w:rPr>
        <w:t xml:space="preserve">. Порушення прав на об’єкти </w:t>
      </w:r>
    </w:p>
    <w:p w:rsidR="00336F1B" w:rsidRPr="000633C6" w:rsidRDefault="00336F1B" w:rsidP="005A6714">
      <w:pPr>
        <w:jc w:val="center"/>
        <w:rPr>
          <w:b/>
          <w:color w:val="auto"/>
          <w:lang w:val="uk-UA"/>
        </w:rPr>
      </w:pPr>
      <w:r w:rsidRPr="000633C6">
        <w:rPr>
          <w:b/>
          <w:color w:val="auto"/>
          <w:lang w:val="uk-UA"/>
        </w:rPr>
        <w:t xml:space="preserve">інтелектуальної власності, що можуть бути розміщені в мережі </w:t>
      </w:r>
      <w:r w:rsidR="0048613B">
        <w:rPr>
          <w:b/>
          <w:color w:val="auto"/>
          <w:lang w:val="uk-UA"/>
        </w:rPr>
        <w:t>«</w:t>
      </w:r>
      <w:r w:rsidRPr="000633C6">
        <w:rPr>
          <w:b/>
          <w:color w:val="auto"/>
          <w:lang w:val="uk-UA"/>
        </w:rPr>
        <w:t>Інтернет</w:t>
      </w:r>
      <w:r w:rsidR="0048613B">
        <w:rPr>
          <w:b/>
          <w:color w:val="auto"/>
          <w:lang w:val="uk-UA"/>
        </w:rPr>
        <w:t>»</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0327A" w:rsidRPr="000633C6" w:rsidRDefault="0030327A" w:rsidP="005A6714">
      <w:pPr>
        <w:pStyle w:val="a6"/>
        <w:numPr>
          <w:ilvl w:val="0"/>
          <w:numId w:val="36"/>
        </w:numPr>
        <w:ind w:left="0" w:firstLine="567"/>
        <w:jc w:val="both"/>
        <w:rPr>
          <w:color w:val="auto"/>
          <w:lang w:val="uk-UA"/>
        </w:rPr>
      </w:pPr>
      <w:r w:rsidRPr="000633C6">
        <w:rPr>
          <w:color w:val="auto"/>
          <w:lang w:val="uk-UA"/>
        </w:rPr>
        <w:t xml:space="preserve">Об’єкти інтелектуальної власності, що можуть використовуватись у мережі </w:t>
      </w:r>
      <w:r w:rsidR="0048613B">
        <w:rPr>
          <w:color w:val="auto"/>
          <w:lang w:val="uk-UA"/>
        </w:rPr>
        <w:t>«</w:t>
      </w:r>
      <w:r w:rsidRPr="000633C6">
        <w:rPr>
          <w:color w:val="auto"/>
          <w:lang w:val="uk-UA"/>
        </w:rPr>
        <w:t>Інтернет</w:t>
      </w:r>
      <w:r w:rsidR="0048613B">
        <w:rPr>
          <w:color w:val="auto"/>
          <w:lang w:val="uk-UA"/>
        </w:rPr>
        <w:t>»</w:t>
      </w:r>
      <w:r w:rsidRPr="000633C6">
        <w:rPr>
          <w:color w:val="auto"/>
          <w:lang w:val="uk-UA"/>
        </w:rPr>
        <w:t xml:space="preserve">. </w:t>
      </w:r>
    </w:p>
    <w:p w:rsidR="0030327A" w:rsidRPr="000633C6" w:rsidRDefault="0030327A" w:rsidP="005A6714">
      <w:pPr>
        <w:pStyle w:val="a6"/>
        <w:numPr>
          <w:ilvl w:val="0"/>
          <w:numId w:val="36"/>
        </w:numPr>
        <w:ind w:left="0" w:firstLine="567"/>
        <w:jc w:val="both"/>
        <w:rPr>
          <w:color w:val="auto"/>
          <w:lang w:val="uk-UA"/>
        </w:rPr>
      </w:pPr>
      <w:r w:rsidRPr="000633C6">
        <w:rPr>
          <w:color w:val="auto"/>
          <w:lang w:val="uk-UA"/>
        </w:rPr>
        <w:t xml:space="preserve">Нормативно-правове регулювання відносин з розміщенням об’єктів у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xml:space="preserve">. </w:t>
      </w:r>
    </w:p>
    <w:p w:rsidR="00697046" w:rsidRPr="000633C6" w:rsidRDefault="0030327A" w:rsidP="005A6714">
      <w:pPr>
        <w:pStyle w:val="a6"/>
        <w:numPr>
          <w:ilvl w:val="0"/>
          <w:numId w:val="36"/>
        </w:numPr>
        <w:ind w:left="0" w:firstLine="567"/>
        <w:jc w:val="both"/>
        <w:rPr>
          <w:color w:val="auto"/>
          <w:lang w:val="uk-UA"/>
        </w:rPr>
      </w:pPr>
      <w:r w:rsidRPr="000633C6">
        <w:rPr>
          <w:color w:val="auto"/>
          <w:lang w:val="uk-UA"/>
        </w:rPr>
        <w:t>Загальна характеристика понять «домен», «доменне ім’я», «доменний спір».</w:t>
      </w:r>
      <w:r w:rsidRPr="000633C6">
        <w:rPr>
          <w:color w:val="auto"/>
        </w:rPr>
        <w:t xml:space="preserve"> </w:t>
      </w:r>
    </w:p>
    <w:p w:rsidR="0030327A" w:rsidRPr="000633C6" w:rsidRDefault="0030327A" w:rsidP="005A6714">
      <w:pPr>
        <w:pStyle w:val="a6"/>
        <w:numPr>
          <w:ilvl w:val="0"/>
          <w:numId w:val="36"/>
        </w:numPr>
        <w:ind w:left="0" w:firstLine="567"/>
        <w:jc w:val="both"/>
        <w:rPr>
          <w:color w:val="auto"/>
          <w:lang w:val="uk-UA"/>
        </w:rPr>
      </w:pPr>
      <w:r w:rsidRPr="000633C6">
        <w:rPr>
          <w:color w:val="auto"/>
          <w:lang w:val="uk-UA"/>
        </w:rPr>
        <w:t xml:space="preserve">Загальна характеристика </w:t>
      </w:r>
      <w:r w:rsidR="00697046" w:rsidRPr="000633C6">
        <w:rPr>
          <w:color w:val="auto"/>
          <w:lang w:val="uk-UA"/>
        </w:rPr>
        <w:t>порушень прав на об’єкти інтелектуальної власності, що можуть бути розміщені в мережі Інтернет.</w:t>
      </w:r>
    </w:p>
    <w:p w:rsidR="0030327A" w:rsidRPr="000633C6" w:rsidRDefault="0030327A" w:rsidP="005A6714">
      <w:pPr>
        <w:pStyle w:val="a6"/>
        <w:numPr>
          <w:ilvl w:val="0"/>
          <w:numId w:val="36"/>
        </w:numPr>
        <w:ind w:left="0" w:firstLine="567"/>
        <w:jc w:val="both"/>
        <w:rPr>
          <w:color w:val="auto"/>
          <w:lang w:val="uk-UA"/>
        </w:rPr>
      </w:pPr>
      <w:r w:rsidRPr="000633C6">
        <w:rPr>
          <w:color w:val="auto"/>
          <w:lang w:val="uk-UA"/>
        </w:rPr>
        <w:t xml:space="preserve">Фіксація порушень прав інтелектуальної власності </w:t>
      </w:r>
      <w:r w:rsidR="0048613B">
        <w:rPr>
          <w:color w:val="auto"/>
          <w:lang w:val="uk-UA"/>
        </w:rPr>
        <w:t>в</w:t>
      </w:r>
      <w:r w:rsidRPr="000633C6">
        <w:rPr>
          <w:color w:val="auto"/>
          <w:lang w:val="uk-UA"/>
        </w:rPr>
        <w:t xml:space="preserve">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xml:space="preserve">. </w:t>
      </w:r>
    </w:p>
    <w:p w:rsidR="00336F1B" w:rsidRPr="000633C6" w:rsidRDefault="0030327A" w:rsidP="005A6714">
      <w:pPr>
        <w:pStyle w:val="a6"/>
        <w:numPr>
          <w:ilvl w:val="0"/>
          <w:numId w:val="36"/>
        </w:numPr>
        <w:ind w:left="0" w:firstLine="567"/>
        <w:jc w:val="both"/>
        <w:rPr>
          <w:color w:val="auto"/>
          <w:lang w:val="uk-UA"/>
        </w:rPr>
      </w:pPr>
      <w:r w:rsidRPr="000633C6">
        <w:rPr>
          <w:color w:val="auto"/>
          <w:lang w:val="uk-UA"/>
        </w:rPr>
        <w:t xml:space="preserve">Підсудність справ у спорах, пов’язаних із захистом прав на об’єкти інтелектуальної власності, що розміщені в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w:t>
      </w:r>
    </w:p>
    <w:p w:rsidR="0030327A" w:rsidRPr="000633C6" w:rsidRDefault="0030327A"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48613B" w:rsidP="005A6714">
      <w:pPr>
        <w:ind w:firstLine="567"/>
        <w:jc w:val="both"/>
        <w:rPr>
          <w:color w:val="auto"/>
          <w:lang w:val="uk-UA"/>
        </w:rPr>
      </w:pPr>
      <w:r>
        <w:rPr>
          <w:color w:val="auto"/>
          <w:lang w:val="uk-UA"/>
        </w:rPr>
        <w:t xml:space="preserve">Під час вивчення першого питання необхідно </w:t>
      </w:r>
      <w:r w:rsidR="00697046" w:rsidRPr="000633C6">
        <w:rPr>
          <w:color w:val="auto"/>
          <w:lang w:val="uk-UA"/>
        </w:rPr>
        <w:t xml:space="preserve">зазначити, що </w:t>
      </w:r>
      <w:r>
        <w:rPr>
          <w:color w:val="auto"/>
          <w:lang w:val="uk-UA"/>
        </w:rPr>
        <w:t>в</w:t>
      </w:r>
      <w:r w:rsidR="00697046" w:rsidRPr="000633C6">
        <w:rPr>
          <w:color w:val="auto"/>
          <w:lang w:val="uk-UA"/>
        </w:rPr>
        <w:t xml:space="preserve"> мережі </w:t>
      </w:r>
      <w:r>
        <w:rPr>
          <w:color w:val="auto"/>
          <w:lang w:val="uk-UA"/>
        </w:rPr>
        <w:t>«</w:t>
      </w:r>
      <w:r w:rsidRPr="000633C6">
        <w:rPr>
          <w:color w:val="auto"/>
          <w:lang w:val="uk-UA"/>
        </w:rPr>
        <w:t>Інтернет</w:t>
      </w:r>
      <w:r>
        <w:rPr>
          <w:color w:val="auto"/>
          <w:lang w:val="uk-UA"/>
        </w:rPr>
        <w:t>»</w:t>
      </w:r>
      <w:r w:rsidR="00697046" w:rsidRPr="000633C6">
        <w:rPr>
          <w:color w:val="auto"/>
          <w:lang w:val="uk-UA"/>
        </w:rPr>
        <w:t xml:space="preserve"> можуть бути розміщені лише ті об’єкти права інтелектуальної власності, які можуть бути </w:t>
      </w:r>
      <w:r>
        <w:rPr>
          <w:color w:val="auto"/>
          <w:lang w:val="uk-UA"/>
        </w:rPr>
        <w:t>подані в</w:t>
      </w:r>
      <w:r w:rsidR="00697046" w:rsidRPr="000633C6">
        <w:rPr>
          <w:color w:val="auto"/>
          <w:lang w:val="uk-UA"/>
        </w:rPr>
        <w:t xml:space="preserve"> цифровій формі: об’єкти авторського і суміжних прав, засоби індивідуалізації, результати науково-технічної творчості. Об’єкти права інтелектуальної власності використовуються у мережі переважно як</w:t>
      </w:r>
      <w:r>
        <w:rPr>
          <w:color w:val="auto"/>
          <w:lang w:val="uk-UA"/>
        </w:rPr>
        <w:t>%</w:t>
      </w:r>
      <w:r w:rsidR="00697046" w:rsidRPr="000633C6">
        <w:rPr>
          <w:color w:val="auto"/>
          <w:lang w:val="uk-UA"/>
        </w:rPr>
        <w:t xml:space="preserve"> (а) контент веб-сайтів</w:t>
      </w:r>
      <w:r>
        <w:rPr>
          <w:color w:val="auto"/>
          <w:lang w:val="uk-UA"/>
        </w:rPr>
        <w:t>;</w:t>
      </w:r>
      <w:r w:rsidR="00697046" w:rsidRPr="000633C6">
        <w:rPr>
          <w:color w:val="auto"/>
          <w:lang w:val="uk-UA"/>
        </w:rPr>
        <w:t xml:space="preserve"> (б) розпізнавальна частина доменних імен</w:t>
      </w:r>
      <w:r>
        <w:rPr>
          <w:color w:val="auto"/>
          <w:lang w:val="uk-UA"/>
        </w:rPr>
        <w:t>;</w:t>
      </w:r>
      <w:r w:rsidR="00697046" w:rsidRPr="000633C6">
        <w:rPr>
          <w:color w:val="auto"/>
          <w:lang w:val="uk-UA"/>
        </w:rPr>
        <w:t xml:space="preserve"> (в) метатеги.</w:t>
      </w:r>
    </w:p>
    <w:p w:rsidR="00697046" w:rsidRPr="000633C6" w:rsidRDefault="0048613B" w:rsidP="005A6714">
      <w:pPr>
        <w:ind w:firstLine="567"/>
        <w:jc w:val="both"/>
        <w:rPr>
          <w:color w:val="auto"/>
          <w:lang w:val="uk-UA"/>
        </w:rPr>
      </w:pPr>
      <w:r>
        <w:rPr>
          <w:color w:val="auto"/>
          <w:lang w:val="uk-UA"/>
        </w:rPr>
        <w:t>Вивчаючи друге питання, с</w:t>
      </w:r>
      <w:r w:rsidR="00697046" w:rsidRPr="000633C6">
        <w:rPr>
          <w:color w:val="auto"/>
          <w:lang w:val="uk-UA"/>
        </w:rPr>
        <w:t xml:space="preserve">туденти повинні </w:t>
      </w:r>
      <w:r>
        <w:rPr>
          <w:color w:val="auto"/>
          <w:lang w:val="uk-UA"/>
        </w:rPr>
        <w:t>про</w:t>
      </w:r>
      <w:r w:rsidR="00697046" w:rsidRPr="000633C6">
        <w:rPr>
          <w:color w:val="auto"/>
          <w:lang w:val="uk-UA"/>
        </w:rPr>
        <w:t xml:space="preserve">аналізувати положення Цивільного кодексу України; Закону України «Про охорону прав на знаки для товарів і послуг»; Закону України «Про захист від недобросовісної конкуренції»; Закону України «Про охорону прав на промислові зразки»; Закону України «Про авторське право і суміжні права»; Закону України «Про охорону </w:t>
      </w:r>
      <w:r w:rsidR="00697046" w:rsidRPr="000633C6">
        <w:rPr>
          <w:color w:val="auto"/>
          <w:lang w:val="uk-UA"/>
        </w:rPr>
        <w:lastRenderedPageBreak/>
        <w:t>прав на винаходи і корисні моделі»; Закону України «Про телекомунікації»; Правил складання і подання заявки на видачу свідоцтва України на знак д</w:t>
      </w:r>
      <w:r>
        <w:rPr>
          <w:color w:val="auto"/>
          <w:lang w:val="uk-UA"/>
        </w:rPr>
        <w:t>ля товарів і послуг, затверджених</w:t>
      </w:r>
      <w:r w:rsidR="00697046" w:rsidRPr="000633C6">
        <w:rPr>
          <w:color w:val="auto"/>
          <w:lang w:val="uk-UA"/>
        </w:rPr>
        <w:t xml:space="preserve"> наказом Державного патентного відомства України від 28.07.1995 № 116. Також студентам потрібно проаналізувати роль </w:t>
      </w:r>
      <w:r>
        <w:rPr>
          <w:color w:val="auto"/>
          <w:lang w:val="uk-UA"/>
        </w:rPr>
        <w:t>і</w:t>
      </w:r>
      <w:r w:rsidR="00697046" w:rsidRPr="000633C6">
        <w:rPr>
          <w:color w:val="auto"/>
          <w:lang w:val="uk-UA"/>
        </w:rPr>
        <w:t xml:space="preserve"> значення актів Інтернет-корпорації з приз</w:t>
      </w:r>
      <w:r>
        <w:rPr>
          <w:color w:val="auto"/>
          <w:lang w:val="uk-UA"/>
        </w:rPr>
        <w:t xml:space="preserve">начення адрес та імен у мережі </w:t>
      </w:r>
      <w:r>
        <w:rPr>
          <w:color w:val="auto"/>
          <w:lang w:val="uk-UA"/>
        </w:rPr>
        <w:t>«</w:t>
      </w:r>
      <w:r w:rsidRPr="000633C6">
        <w:rPr>
          <w:color w:val="auto"/>
          <w:lang w:val="uk-UA"/>
        </w:rPr>
        <w:t>Інтернет</w:t>
      </w:r>
      <w:r>
        <w:rPr>
          <w:color w:val="auto"/>
          <w:lang w:val="uk-UA"/>
        </w:rPr>
        <w:t>»</w:t>
      </w:r>
      <w:r w:rsidR="00697046" w:rsidRPr="000633C6">
        <w:rPr>
          <w:color w:val="auto"/>
          <w:lang w:val="uk-UA"/>
        </w:rPr>
        <w:t xml:space="preserve">. </w:t>
      </w:r>
    </w:p>
    <w:p w:rsidR="00697046" w:rsidRPr="000633C6" w:rsidRDefault="00697046" w:rsidP="005A6714">
      <w:pPr>
        <w:ind w:firstLine="567"/>
        <w:jc w:val="both"/>
        <w:rPr>
          <w:color w:val="auto"/>
          <w:lang w:val="uk-UA"/>
        </w:rPr>
      </w:pPr>
      <w:r w:rsidRPr="000633C6">
        <w:rPr>
          <w:color w:val="auto"/>
          <w:lang w:val="uk-UA"/>
        </w:rPr>
        <w:t xml:space="preserve">Щодо третього питання, то необхідно надати визначення поняттям «домен», «доменне ім’я», «доменний спір». Законодавче визначення поняття «домен» міститься в Законі України «Про телекомунікації». Увагу </w:t>
      </w:r>
      <w:r w:rsidR="0048613B">
        <w:rPr>
          <w:color w:val="auto"/>
          <w:lang w:val="uk-UA"/>
        </w:rPr>
        <w:t>потрібно</w:t>
      </w:r>
      <w:r w:rsidRPr="000633C6">
        <w:rPr>
          <w:color w:val="auto"/>
          <w:lang w:val="uk-UA"/>
        </w:rPr>
        <w:t xml:space="preserve"> акцентувати на т</w:t>
      </w:r>
      <w:r w:rsidR="0048613B">
        <w:rPr>
          <w:color w:val="auto"/>
          <w:lang w:val="uk-UA"/>
        </w:rPr>
        <w:t>ому</w:t>
      </w:r>
      <w:r w:rsidRPr="000633C6">
        <w:rPr>
          <w:color w:val="auto"/>
          <w:lang w:val="uk-UA"/>
        </w:rPr>
        <w:t xml:space="preserve">, що позначає батьківський домен, а також вимогах, яким повинно відповідати власне позначення. </w:t>
      </w:r>
    </w:p>
    <w:p w:rsidR="00697046" w:rsidRPr="000633C6" w:rsidRDefault="00697046" w:rsidP="005A6714">
      <w:pPr>
        <w:ind w:firstLine="567"/>
        <w:jc w:val="both"/>
        <w:rPr>
          <w:color w:val="auto"/>
          <w:lang w:val="uk-UA"/>
        </w:rPr>
      </w:pPr>
      <w:r w:rsidRPr="000633C6">
        <w:rPr>
          <w:color w:val="auto"/>
          <w:lang w:val="uk-UA"/>
        </w:rPr>
        <w:t>Вивчаючи четверте питання</w:t>
      </w:r>
      <w:r w:rsidR="0048613B">
        <w:rPr>
          <w:color w:val="auto"/>
          <w:lang w:val="uk-UA"/>
        </w:rPr>
        <w:t>,</w:t>
      </w:r>
      <w:r w:rsidRPr="000633C6">
        <w:rPr>
          <w:color w:val="auto"/>
          <w:lang w:val="uk-UA"/>
        </w:rPr>
        <w:t xml:space="preserve"> студенти повинні визначити, що неправомірне використання об’єкта інтелектуальної власності </w:t>
      </w:r>
      <w:r w:rsidR="0048613B">
        <w:rPr>
          <w:color w:val="auto"/>
          <w:lang w:val="uk-UA"/>
        </w:rPr>
        <w:t>в</w:t>
      </w:r>
      <w:r w:rsidRPr="000633C6">
        <w:rPr>
          <w:color w:val="auto"/>
          <w:lang w:val="uk-UA"/>
        </w:rPr>
        <w:t xml:space="preserve">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xml:space="preserve"> пов’язане, по-перше, </w:t>
      </w:r>
      <w:r w:rsidR="0048613B">
        <w:rPr>
          <w:color w:val="auto"/>
          <w:lang w:val="uk-UA"/>
        </w:rPr>
        <w:t>і</w:t>
      </w:r>
      <w:r w:rsidRPr="000633C6">
        <w:rPr>
          <w:color w:val="auto"/>
          <w:lang w:val="uk-UA"/>
        </w:rPr>
        <w:t xml:space="preserve">з сутністю самого такого об’єкта, а, по-друге, з фізичними можливостями цієї мережі. Порушення прав інтелектуальної власності на об’єкти інтелектуальної власності </w:t>
      </w:r>
      <w:r w:rsidR="0048613B">
        <w:rPr>
          <w:color w:val="auto"/>
          <w:lang w:val="uk-UA"/>
        </w:rPr>
        <w:t>в</w:t>
      </w:r>
      <w:r w:rsidRPr="000633C6">
        <w:rPr>
          <w:color w:val="auto"/>
          <w:lang w:val="uk-UA"/>
        </w:rPr>
        <w:t xml:space="preserve">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xml:space="preserve"> можна класифікувати за об’єктами, права на які найчастіше порушуються. Студенти повинні знати </w:t>
      </w:r>
      <w:r w:rsidR="00737AF3" w:rsidRPr="000633C6">
        <w:rPr>
          <w:color w:val="auto"/>
          <w:lang w:val="uk-UA"/>
        </w:rPr>
        <w:t xml:space="preserve">три стадії використання твору в мережі </w:t>
      </w:r>
      <w:r w:rsidR="0048613B">
        <w:rPr>
          <w:color w:val="auto"/>
          <w:lang w:val="uk-UA"/>
        </w:rPr>
        <w:t>«</w:t>
      </w:r>
      <w:r w:rsidR="0048613B" w:rsidRPr="000633C6">
        <w:rPr>
          <w:color w:val="auto"/>
          <w:lang w:val="uk-UA"/>
        </w:rPr>
        <w:t>Інтернет</w:t>
      </w:r>
      <w:r w:rsidR="0048613B">
        <w:rPr>
          <w:color w:val="auto"/>
          <w:lang w:val="uk-UA"/>
        </w:rPr>
        <w:t>»</w:t>
      </w:r>
      <w:r w:rsidR="00737AF3" w:rsidRPr="000633C6">
        <w:rPr>
          <w:color w:val="auto"/>
          <w:lang w:val="uk-UA"/>
        </w:rPr>
        <w:t xml:space="preserve">. </w:t>
      </w:r>
    </w:p>
    <w:p w:rsidR="00737AF3" w:rsidRPr="000633C6" w:rsidRDefault="00737AF3" w:rsidP="005A6714">
      <w:pPr>
        <w:ind w:firstLine="567"/>
        <w:jc w:val="both"/>
        <w:rPr>
          <w:color w:val="auto"/>
          <w:lang w:val="uk-UA"/>
        </w:rPr>
      </w:pPr>
      <w:r w:rsidRPr="000633C6">
        <w:rPr>
          <w:color w:val="auto"/>
          <w:lang w:val="uk-UA"/>
        </w:rPr>
        <w:t>Вивчаючи наступне питання</w:t>
      </w:r>
      <w:r w:rsidR="0048613B">
        <w:rPr>
          <w:color w:val="auto"/>
          <w:lang w:val="uk-UA"/>
        </w:rPr>
        <w:t>,</w:t>
      </w:r>
      <w:r w:rsidRPr="000633C6">
        <w:rPr>
          <w:color w:val="auto"/>
          <w:lang w:val="uk-UA"/>
        </w:rPr>
        <w:t xml:space="preserve"> студенти повинні визначити, що в українській правозастосовній практиці фіксація відомостей, розміщених у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з метою їх</w:t>
      </w:r>
      <w:r w:rsidR="0048613B">
        <w:rPr>
          <w:color w:val="auto"/>
          <w:lang w:val="uk-UA"/>
        </w:rPr>
        <w:t>нього</w:t>
      </w:r>
      <w:r w:rsidRPr="000633C6">
        <w:rPr>
          <w:color w:val="auto"/>
          <w:lang w:val="uk-UA"/>
        </w:rPr>
        <w:t xml:space="preserve"> подальшого використання як доказів у судовому процесі відбувається переважно </w:t>
      </w:r>
      <w:r w:rsidR="0048613B">
        <w:rPr>
          <w:color w:val="auto"/>
          <w:lang w:val="uk-UA"/>
        </w:rPr>
        <w:t>в</w:t>
      </w:r>
      <w:r w:rsidRPr="000633C6">
        <w:rPr>
          <w:color w:val="auto"/>
          <w:lang w:val="uk-UA"/>
        </w:rPr>
        <w:t xml:space="preserve"> такі способи, які умовно можна поді</w:t>
      </w:r>
      <w:r w:rsidR="0048613B">
        <w:rPr>
          <w:color w:val="auto"/>
          <w:lang w:val="uk-UA"/>
        </w:rPr>
        <w:t>ли</w:t>
      </w:r>
      <w:r w:rsidRPr="000633C6">
        <w:rPr>
          <w:color w:val="auto"/>
          <w:lang w:val="uk-UA"/>
        </w:rPr>
        <w:t xml:space="preserve">ти на візуальні та технічні. Студенти </w:t>
      </w:r>
      <w:r w:rsidR="0048613B">
        <w:rPr>
          <w:color w:val="auto"/>
          <w:lang w:val="uk-UA"/>
        </w:rPr>
        <w:t>мають</w:t>
      </w:r>
      <w:r w:rsidRPr="000633C6">
        <w:rPr>
          <w:color w:val="auto"/>
          <w:lang w:val="uk-UA"/>
        </w:rPr>
        <w:t xml:space="preserve"> знати, що належить до візуальних, а що до технічних способів фіксації. </w:t>
      </w:r>
    </w:p>
    <w:p w:rsidR="00737AF3" w:rsidRPr="000633C6" w:rsidRDefault="00737AF3" w:rsidP="005A6714">
      <w:pPr>
        <w:ind w:firstLine="567"/>
        <w:jc w:val="both"/>
        <w:rPr>
          <w:color w:val="auto"/>
          <w:lang w:val="uk-UA"/>
        </w:rPr>
      </w:pPr>
      <w:r w:rsidRPr="000633C6">
        <w:rPr>
          <w:color w:val="auto"/>
          <w:lang w:val="uk-UA"/>
        </w:rPr>
        <w:t>Досліджуючи наступне питання</w:t>
      </w:r>
      <w:r w:rsidR="0048613B">
        <w:rPr>
          <w:color w:val="auto"/>
          <w:lang w:val="uk-UA"/>
        </w:rPr>
        <w:t>, студенти повинні</w:t>
      </w:r>
      <w:r w:rsidRPr="000633C6">
        <w:rPr>
          <w:color w:val="auto"/>
          <w:lang w:val="uk-UA"/>
        </w:rPr>
        <w:t xml:space="preserve"> визначити, що </w:t>
      </w:r>
      <w:r w:rsidR="0048613B">
        <w:rPr>
          <w:color w:val="auto"/>
          <w:lang w:val="uk-UA"/>
        </w:rPr>
        <w:t>в</w:t>
      </w:r>
      <w:r w:rsidRPr="000633C6">
        <w:rPr>
          <w:color w:val="auto"/>
          <w:lang w:val="uk-UA"/>
        </w:rPr>
        <w:t xml:space="preserve"> розгляді справ у спорах, пов’язаних із захистом прав на об’єкти інтелектуальної власності, розміщен</w:t>
      </w:r>
      <w:r w:rsidR="0048613B">
        <w:rPr>
          <w:color w:val="auto"/>
          <w:lang w:val="uk-UA"/>
        </w:rPr>
        <w:t>их</w:t>
      </w:r>
      <w:r w:rsidRPr="000633C6">
        <w:rPr>
          <w:color w:val="auto"/>
          <w:lang w:val="uk-UA"/>
        </w:rPr>
        <w:t xml:space="preserve"> в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необхідно враховувати, що за загальним правилом, встановленим частиною першою статті 27 ГПК України, позов п</w:t>
      </w:r>
      <w:r w:rsidR="0048613B">
        <w:rPr>
          <w:color w:val="auto"/>
          <w:lang w:val="uk-UA"/>
        </w:rPr>
        <w:t>одається</w:t>
      </w:r>
      <w:r w:rsidRPr="000633C6">
        <w:rPr>
          <w:color w:val="auto"/>
          <w:lang w:val="uk-UA"/>
        </w:rPr>
        <w:t xml:space="preserve"> до суду за місцезнаходженням чи місцем проживання відповідача</w:t>
      </w:r>
      <w:r w:rsidR="0048613B">
        <w:rPr>
          <w:color w:val="auto"/>
          <w:lang w:val="uk-UA"/>
        </w:rPr>
        <w:t>, якщо інше не встановлено цим к</w:t>
      </w:r>
      <w:r w:rsidRPr="000633C6">
        <w:rPr>
          <w:color w:val="auto"/>
          <w:lang w:val="uk-UA"/>
        </w:rPr>
        <w:t xml:space="preserve">одексом. Будь-яких </w:t>
      </w:r>
      <w:r w:rsidRPr="000633C6">
        <w:rPr>
          <w:color w:val="auto"/>
          <w:lang w:val="uk-UA"/>
        </w:rPr>
        <w:lastRenderedPageBreak/>
        <w:t xml:space="preserve">винятків </w:t>
      </w:r>
      <w:r w:rsidR="0048613B">
        <w:rPr>
          <w:color w:val="auto"/>
          <w:lang w:val="uk-UA"/>
        </w:rPr>
        <w:t>і</w:t>
      </w:r>
      <w:r w:rsidRPr="000633C6">
        <w:rPr>
          <w:color w:val="auto"/>
          <w:lang w:val="uk-UA"/>
        </w:rPr>
        <w:t>з цього загального правила для відповідних справ ГПК України не встановлено.</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C029D6" w:rsidRPr="000633C6" w:rsidRDefault="00C029D6" w:rsidP="005A6714">
      <w:pPr>
        <w:ind w:firstLine="567"/>
        <w:jc w:val="both"/>
        <w:rPr>
          <w:color w:val="auto"/>
        </w:rPr>
      </w:pPr>
      <w:r w:rsidRPr="000633C6">
        <w:rPr>
          <w:color w:val="auto"/>
        </w:rPr>
        <w:t>1. Які міжнародні акти регулюють засади правової охорони сортів рослин?</w:t>
      </w:r>
    </w:p>
    <w:p w:rsidR="00C029D6" w:rsidRPr="000633C6" w:rsidRDefault="00C029D6" w:rsidP="005A6714">
      <w:pPr>
        <w:ind w:firstLine="567"/>
        <w:jc w:val="both"/>
        <w:rPr>
          <w:color w:val="auto"/>
        </w:rPr>
      </w:pPr>
      <w:r w:rsidRPr="000633C6">
        <w:rPr>
          <w:color w:val="auto"/>
        </w:rPr>
        <w:t>2. Які критерії охороноздатності сорту рослин, породи тварин ви можете назвати?</w:t>
      </w:r>
    </w:p>
    <w:p w:rsidR="00C029D6" w:rsidRPr="000633C6" w:rsidRDefault="00C029D6" w:rsidP="005A6714">
      <w:pPr>
        <w:ind w:firstLine="567"/>
        <w:jc w:val="both"/>
        <w:rPr>
          <w:color w:val="auto"/>
        </w:rPr>
      </w:pPr>
      <w:r w:rsidRPr="000633C6">
        <w:rPr>
          <w:color w:val="auto"/>
        </w:rPr>
        <w:t>3. Які особисті немайнові права належать автору сорту?</w:t>
      </w:r>
    </w:p>
    <w:p w:rsidR="00C029D6" w:rsidRPr="000633C6" w:rsidRDefault="00C029D6" w:rsidP="005A6714">
      <w:pPr>
        <w:ind w:firstLine="567"/>
        <w:jc w:val="both"/>
        <w:rPr>
          <w:color w:val="auto"/>
        </w:rPr>
      </w:pPr>
      <w:r w:rsidRPr="000633C6">
        <w:rPr>
          <w:color w:val="auto"/>
        </w:rPr>
        <w:t>4.</w:t>
      </w:r>
      <w:r w:rsidR="0048613B">
        <w:rPr>
          <w:color w:val="auto"/>
          <w:lang w:val="uk-UA"/>
        </w:rPr>
        <w:t xml:space="preserve"> </w:t>
      </w:r>
      <w:r w:rsidRPr="000633C6">
        <w:rPr>
          <w:color w:val="auto"/>
        </w:rPr>
        <w:t>Які майнові права визначені чинним законодавством на сорт рослин, породу тварин?</w:t>
      </w:r>
    </w:p>
    <w:p w:rsidR="00C029D6" w:rsidRPr="000633C6" w:rsidRDefault="00C029D6" w:rsidP="005A6714">
      <w:pPr>
        <w:ind w:firstLine="567"/>
        <w:jc w:val="both"/>
        <w:rPr>
          <w:color w:val="auto"/>
        </w:rPr>
      </w:pPr>
      <w:r w:rsidRPr="000633C6">
        <w:rPr>
          <w:color w:val="auto"/>
        </w:rPr>
        <w:t>5. Як здійснюється державна реєстрація прав на сорт рослин, породу тварин?</w:t>
      </w:r>
    </w:p>
    <w:p w:rsidR="00C029D6" w:rsidRPr="000633C6" w:rsidRDefault="00C029D6" w:rsidP="005A6714">
      <w:pPr>
        <w:ind w:firstLine="567"/>
        <w:jc w:val="both"/>
        <w:rPr>
          <w:color w:val="auto"/>
        </w:rPr>
      </w:pPr>
      <w:r w:rsidRPr="000633C6">
        <w:rPr>
          <w:color w:val="auto"/>
        </w:rPr>
        <w:t>6. Який строк чинності майнових прав на сорт рослин, породу тварин?</w:t>
      </w:r>
    </w:p>
    <w:p w:rsidR="00336F1B" w:rsidRPr="000633C6" w:rsidRDefault="00C029D6" w:rsidP="005A6714">
      <w:pPr>
        <w:ind w:firstLine="567"/>
        <w:jc w:val="both"/>
        <w:rPr>
          <w:color w:val="auto"/>
        </w:rPr>
      </w:pPr>
      <w:r w:rsidRPr="000633C6">
        <w:rPr>
          <w:color w:val="auto"/>
        </w:rPr>
        <w:t>7. Які засоби захисту прав на сорт рослин, породу тварин визначені чинним законодавством?</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C029D6" w:rsidP="005A6714">
      <w:pPr>
        <w:tabs>
          <w:tab w:val="right" w:leader="dot" w:pos="6663"/>
        </w:tabs>
        <w:ind w:firstLine="567"/>
        <w:jc w:val="both"/>
        <w:rPr>
          <w:color w:val="auto"/>
          <w:lang w:val="uk-UA"/>
        </w:rPr>
      </w:pPr>
      <w:r w:rsidRPr="000633C6">
        <w:rPr>
          <w:color w:val="auto"/>
          <w:lang w:val="uk-UA"/>
        </w:rPr>
        <w:t xml:space="preserve">1. </w:t>
      </w:r>
      <w:r w:rsidR="00E347CB" w:rsidRPr="000633C6">
        <w:rPr>
          <w:color w:val="auto"/>
          <w:lang w:val="uk-UA"/>
        </w:rPr>
        <w:t>Розвиток інтелектуальної власності та біотехнологій.</w:t>
      </w:r>
    </w:p>
    <w:p w:rsidR="00E347CB" w:rsidRPr="000633C6" w:rsidRDefault="00E347CB" w:rsidP="005A6714">
      <w:pPr>
        <w:tabs>
          <w:tab w:val="right" w:leader="dot" w:pos="6663"/>
        </w:tabs>
        <w:ind w:firstLine="567"/>
        <w:jc w:val="both"/>
        <w:rPr>
          <w:color w:val="auto"/>
          <w:lang w:val="uk-UA"/>
        </w:rPr>
      </w:pPr>
      <w:r w:rsidRPr="000633C6">
        <w:rPr>
          <w:color w:val="auto"/>
          <w:lang w:val="uk-UA"/>
        </w:rPr>
        <w:t>2. Основні форми вираження біотехнології в інтелектуальній власності.</w:t>
      </w:r>
    </w:p>
    <w:p w:rsidR="00E347CB" w:rsidRPr="000633C6" w:rsidRDefault="00E347CB" w:rsidP="005A6714">
      <w:pPr>
        <w:tabs>
          <w:tab w:val="right" w:leader="dot" w:pos="6663"/>
        </w:tabs>
        <w:ind w:firstLine="567"/>
        <w:jc w:val="both"/>
        <w:rPr>
          <w:color w:val="auto"/>
          <w:lang w:val="uk-UA"/>
        </w:rPr>
      </w:pPr>
      <w:r w:rsidRPr="000633C6">
        <w:rPr>
          <w:color w:val="auto"/>
          <w:lang w:val="uk-UA"/>
        </w:rPr>
        <w:t>3. Умови охороноздатності сорту рослин.</w:t>
      </w:r>
    </w:p>
    <w:p w:rsidR="00E347CB" w:rsidRPr="000633C6" w:rsidRDefault="00E347CB" w:rsidP="005A6714">
      <w:pPr>
        <w:tabs>
          <w:tab w:val="right" w:leader="dot" w:pos="6663"/>
        </w:tabs>
        <w:ind w:firstLine="567"/>
        <w:jc w:val="both"/>
        <w:rPr>
          <w:color w:val="auto"/>
          <w:lang w:val="uk-UA"/>
        </w:rPr>
      </w:pPr>
      <w:r w:rsidRPr="000633C6">
        <w:rPr>
          <w:color w:val="auto"/>
          <w:lang w:val="uk-UA"/>
        </w:rPr>
        <w:t>4. Види прав інтелектуальної власності на сорти рослин і породи тварин.</w:t>
      </w:r>
    </w:p>
    <w:p w:rsidR="00E347CB" w:rsidRPr="000633C6" w:rsidRDefault="00E347CB" w:rsidP="005A6714">
      <w:pPr>
        <w:tabs>
          <w:tab w:val="right" w:leader="dot" w:pos="6663"/>
        </w:tabs>
        <w:ind w:firstLine="567"/>
        <w:jc w:val="both"/>
        <w:rPr>
          <w:color w:val="auto"/>
          <w:lang w:val="uk-UA"/>
        </w:rPr>
      </w:pPr>
      <w:r w:rsidRPr="000633C6">
        <w:rPr>
          <w:color w:val="auto"/>
          <w:lang w:val="uk-UA"/>
        </w:rPr>
        <w:t>5. Виключне право власника сорту рослин на дозвіл чи заборону використання сорту.</w:t>
      </w:r>
    </w:p>
    <w:p w:rsidR="00336F1B" w:rsidRPr="000633C6" w:rsidRDefault="00336F1B" w:rsidP="005A6714">
      <w:pPr>
        <w:tabs>
          <w:tab w:val="right" w:leader="dot" w:pos="6663"/>
        </w:tabs>
        <w:ind w:firstLine="567"/>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Тести </w:t>
      </w:r>
    </w:p>
    <w:p w:rsidR="00336F1B" w:rsidRPr="000633C6" w:rsidRDefault="000151DE" w:rsidP="00860365">
      <w:pPr>
        <w:pStyle w:val="a6"/>
        <w:numPr>
          <w:ilvl w:val="0"/>
          <w:numId w:val="91"/>
        </w:numPr>
        <w:spacing w:line="288" w:lineRule="auto"/>
        <w:ind w:left="0" w:firstLine="567"/>
        <w:jc w:val="both"/>
        <w:rPr>
          <w:color w:val="auto"/>
          <w:lang w:val="uk-UA"/>
        </w:rPr>
      </w:pPr>
      <w:r w:rsidRPr="000633C6">
        <w:rPr>
          <w:color w:val="auto"/>
          <w:lang w:val="uk-UA"/>
        </w:rPr>
        <w:t xml:space="preserve">Об’єкти права інтелектуальної власності використовуються </w:t>
      </w:r>
      <w:r w:rsidR="0048613B">
        <w:rPr>
          <w:color w:val="auto"/>
          <w:lang w:val="uk-UA"/>
        </w:rPr>
        <w:t>в</w:t>
      </w:r>
      <w:r w:rsidRPr="000633C6">
        <w:rPr>
          <w:color w:val="auto"/>
          <w:lang w:val="uk-UA"/>
        </w:rPr>
        <w:t xml:space="preserve"> мережі переважно як:</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контент веб-сайтів, розпізнавальна частина доменних імен або метатеги;</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контент веб-сайтів або метатеги;</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розпізнавальна частина доменних імен або метатеги;</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lastRenderedPageBreak/>
        <w:t>контент веб-сайтів або розпізнавальна частина доменних імен.</w:t>
      </w:r>
    </w:p>
    <w:p w:rsidR="000151DE" w:rsidRPr="000633C6" w:rsidRDefault="000151DE" w:rsidP="00860365">
      <w:pPr>
        <w:pStyle w:val="a6"/>
        <w:numPr>
          <w:ilvl w:val="0"/>
          <w:numId w:val="91"/>
        </w:numPr>
        <w:spacing w:line="288" w:lineRule="auto"/>
        <w:ind w:left="0" w:firstLine="567"/>
        <w:jc w:val="both"/>
        <w:rPr>
          <w:color w:val="auto"/>
          <w:lang w:val="uk-UA"/>
        </w:rPr>
      </w:pPr>
      <w:r w:rsidRPr="000633C6">
        <w:rPr>
          <w:color w:val="auto"/>
          <w:lang w:val="uk-UA"/>
        </w:rPr>
        <w:t xml:space="preserve">До уповноважених організацій </w:t>
      </w:r>
      <w:r w:rsidR="0048613B">
        <w:rPr>
          <w:color w:val="auto"/>
          <w:lang w:val="uk-UA"/>
        </w:rPr>
        <w:t>і</w:t>
      </w:r>
      <w:r w:rsidRPr="000633C6">
        <w:rPr>
          <w:color w:val="auto"/>
          <w:lang w:val="uk-UA"/>
        </w:rPr>
        <w:t>з вирішення доменних спорів за процедурою URS не належать:</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Національний арбітражний форум США;</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Азіатський центр з вирішення доменних спорів;</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Організація MFSD Srl;</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 xml:space="preserve">Організація </w:t>
      </w:r>
      <w:r w:rsidRPr="000633C6">
        <w:rPr>
          <w:color w:val="auto"/>
          <w:lang w:val="en-US"/>
        </w:rPr>
        <w:t>IFSD.</w:t>
      </w:r>
    </w:p>
    <w:p w:rsidR="000151DE" w:rsidRPr="000633C6" w:rsidRDefault="000151DE" w:rsidP="00860365">
      <w:pPr>
        <w:pStyle w:val="a6"/>
        <w:numPr>
          <w:ilvl w:val="0"/>
          <w:numId w:val="91"/>
        </w:numPr>
        <w:spacing w:line="288" w:lineRule="auto"/>
        <w:ind w:left="0" w:firstLine="567"/>
        <w:jc w:val="both"/>
        <w:rPr>
          <w:color w:val="auto"/>
          <w:lang w:val="uk-UA"/>
        </w:rPr>
      </w:pPr>
      <w:r w:rsidRPr="000633C6">
        <w:rPr>
          <w:color w:val="auto"/>
          <w:lang w:val="uk-UA"/>
        </w:rPr>
        <w:t>Законодавче визначення поняття «домен» міститься в:</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Цивільному кодексі України;</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Законі України «Про охорону прав на домени»;</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Законі України «Про телекомунікації»;</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Законі України «Про авторське право та суміжні права».</w:t>
      </w:r>
    </w:p>
    <w:p w:rsidR="000151DE" w:rsidRPr="000633C6" w:rsidRDefault="000151DE" w:rsidP="00860365">
      <w:pPr>
        <w:pStyle w:val="a6"/>
        <w:numPr>
          <w:ilvl w:val="0"/>
          <w:numId w:val="91"/>
        </w:numPr>
        <w:spacing w:line="288" w:lineRule="auto"/>
        <w:ind w:left="0" w:firstLine="567"/>
        <w:jc w:val="both"/>
        <w:rPr>
          <w:color w:val="auto"/>
          <w:lang w:val="uk-UA"/>
        </w:rPr>
      </w:pPr>
      <w:r w:rsidRPr="000633C6">
        <w:rPr>
          <w:color w:val="auto"/>
          <w:lang w:val="uk-UA"/>
        </w:rPr>
        <w:t xml:space="preserve">Основу ієрархічної структури </w:t>
      </w:r>
      <w:r w:rsidR="0048613B">
        <w:rPr>
          <w:color w:val="auto"/>
          <w:lang w:val="uk-UA"/>
        </w:rPr>
        <w:t>становлять</w:t>
      </w:r>
      <w:r w:rsidRPr="000633C6">
        <w:rPr>
          <w:color w:val="auto"/>
          <w:lang w:val="uk-UA"/>
        </w:rPr>
        <w:t xml:space="preserve"> домени:</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першого рівня;</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другого рівня;</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третього рівня;</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четвертого рівня.</w:t>
      </w:r>
    </w:p>
    <w:p w:rsidR="000151DE" w:rsidRPr="000633C6" w:rsidRDefault="000151DE" w:rsidP="00860365">
      <w:pPr>
        <w:pStyle w:val="a6"/>
        <w:numPr>
          <w:ilvl w:val="0"/>
          <w:numId w:val="91"/>
        </w:numPr>
        <w:spacing w:line="288" w:lineRule="auto"/>
        <w:ind w:left="0" w:firstLine="567"/>
        <w:jc w:val="both"/>
        <w:rPr>
          <w:color w:val="auto"/>
          <w:lang w:val="uk-UA"/>
        </w:rPr>
      </w:pPr>
      <w:r w:rsidRPr="000633C6">
        <w:rPr>
          <w:color w:val="auto"/>
          <w:lang w:val="uk-UA"/>
        </w:rPr>
        <w:t>Доменні імена зазвичай складаються з ______, розділених між собою крапками.</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трьох і більше частин;</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двох і більше частин;</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чотирьох і більше частин;</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шести і більше частин.</w:t>
      </w:r>
    </w:p>
    <w:p w:rsidR="000151DE" w:rsidRPr="000633C6" w:rsidRDefault="000151DE" w:rsidP="00860365">
      <w:pPr>
        <w:pStyle w:val="a6"/>
        <w:numPr>
          <w:ilvl w:val="0"/>
          <w:numId w:val="91"/>
        </w:numPr>
        <w:spacing w:line="288" w:lineRule="auto"/>
        <w:ind w:left="0" w:firstLine="567"/>
        <w:jc w:val="both"/>
        <w:rPr>
          <w:color w:val="auto"/>
          <w:lang w:val="uk-UA"/>
        </w:rPr>
      </w:pPr>
      <w:r w:rsidRPr="000633C6">
        <w:rPr>
          <w:color w:val="auto"/>
          <w:lang w:val="uk-UA"/>
        </w:rPr>
        <w:t xml:space="preserve">Порушення прав інтелектуальної власності на об’єкти інтелектуальної власності </w:t>
      </w:r>
      <w:r w:rsidR="0048613B">
        <w:rPr>
          <w:color w:val="auto"/>
          <w:lang w:val="uk-UA"/>
        </w:rPr>
        <w:t>в</w:t>
      </w:r>
      <w:r w:rsidRPr="000633C6">
        <w:rPr>
          <w:color w:val="auto"/>
          <w:lang w:val="uk-UA"/>
        </w:rPr>
        <w:t xml:space="preserve">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xml:space="preserve"> можна класифікувати за:</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об’єктами, права на які найчастіше порушуються;</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суб’єктами, які порушують права;</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t>санкціями, встановленими за порушення;</w:t>
      </w:r>
    </w:p>
    <w:p w:rsidR="000151DE" w:rsidRPr="000633C6" w:rsidRDefault="000151DE" w:rsidP="00860365">
      <w:pPr>
        <w:pStyle w:val="a6"/>
        <w:numPr>
          <w:ilvl w:val="1"/>
          <w:numId w:val="91"/>
        </w:numPr>
        <w:spacing w:line="288" w:lineRule="auto"/>
        <w:ind w:left="0" w:firstLine="567"/>
        <w:jc w:val="both"/>
        <w:rPr>
          <w:color w:val="auto"/>
          <w:lang w:val="uk-UA"/>
        </w:rPr>
      </w:pPr>
      <w:r w:rsidRPr="000633C6">
        <w:rPr>
          <w:color w:val="auto"/>
          <w:lang w:val="uk-UA"/>
        </w:rPr>
        <w:lastRenderedPageBreak/>
        <w:t>сферою порушення.</w:t>
      </w:r>
    </w:p>
    <w:p w:rsidR="000151DE" w:rsidRPr="000633C6" w:rsidRDefault="008A41F1" w:rsidP="00860365">
      <w:pPr>
        <w:pStyle w:val="a6"/>
        <w:numPr>
          <w:ilvl w:val="0"/>
          <w:numId w:val="91"/>
        </w:numPr>
        <w:spacing w:line="288" w:lineRule="auto"/>
        <w:ind w:left="0" w:firstLine="567"/>
        <w:jc w:val="both"/>
        <w:rPr>
          <w:color w:val="auto"/>
          <w:lang w:val="uk-UA"/>
        </w:rPr>
      </w:pPr>
      <w:r w:rsidRPr="000633C6">
        <w:rPr>
          <w:color w:val="auto"/>
          <w:lang w:val="uk-UA"/>
        </w:rPr>
        <w:t xml:space="preserve">До візуальних способів фіксації порушень прав інтелектуальної власності </w:t>
      </w:r>
      <w:r w:rsidR="0048613B">
        <w:rPr>
          <w:color w:val="auto"/>
          <w:lang w:val="uk-UA"/>
        </w:rPr>
        <w:t>в</w:t>
      </w:r>
      <w:r w:rsidRPr="000633C6">
        <w:rPr>
          <w:color w:val="auto"/>
          <w:lang w:val="uk-UA"/>
        </w:rPr>
        <w:t xml:space="preserve"> мережі</w:t>
      </w:r>
      <w:r w:rsidR="0048613B">
        <w:rPr>
          <w:color w:val="auto"/>
          <w:lang w:val="uk-UA"/>
        </w:rPr>
        <w:t xml:space="preserve"> </w:t>
      </w:r>
      <w:r w:rsidR="0048613B">
        <w:rPr>
          <w:color w:val="auto"/>
          <w:lang w:val="uk-UA"/>
        </w:rPr>
        <w:t>«</w:t>
      </w:r>
      <w:r w:rsidR="0048613B" w:rsidRPr="000633C6">
        <w:rPr>
          <w:color w:val="auto"/>
          <w:lang w:val="uk-UA"/>
        </w:rPr>
        <w:t>Інтернет</w:t>
      </w:r>
      <w:r w:rsidR="0048613B">
        <w:rPr>
          <w:color w:val="auto"/>
          <w:lang w:val="uk-UA"/>
        </w:rPr>
        <w:t>»</w:t>
      </w:r>
      <w:r w:rsidR="0048613B">
        <w:rPr>
          <w:color w:val="auto"/>
          <w:lang w:val="uk-UA"/>
        </w:rPr>
        <w:t xml:space="preserve"> </w:t>
      </w:r>
      <w:r w:rsidRPr="000633C6">
        <w:rPr>
          <w:color w:val="auto"/>
          <w:lang w:val="uk-UA"/>
        </w:rPr>
        <w:t>не належить:</w:t>
      </w:r>
    </w:p>
    <w:p w:rsidR="008A41F1" w:rsidRPr="000633C6" w:rsidRDefault="008A41F1" w:rsidP="00860365">
      <w:pPr>
        <w:pStyle w:val="a6"/>
        <w:numPr>
          <w:ilvl w:val="1"/>
          <w:numId w:val="91"/>
        </w:numPr>
        <w:spacing w:line="288" w:lineRule="auto"/>
        <w:ind w:left="0" w:firstLine="567"/>
        <w:jc w:val="both"/>
        <w:rPr>
          <w:color w:val="auto"/>
          <w:lang w:val="uk-UA"/>
        </w:rPr>
      </w:pPr>
      <w:r w:rsidRPr="000633C6">
        <w:rPr>
          <w:color w:val="auto"/>
          <w:lang w:val="uk-UA"/>
        </w:rPr>
        <w:t>надання учасником процесу роздруківок інформації, що міститься на веб-сайті, та визнання їх судом письмовими доказами;</w:t>
      </w:r>
    </w:p>
    <w:p w:rsidR="008A41F1" w:rsidRPr="000633C6" w:rsidRDefault="008A41F1" w:rsidP="00860365">
      <w:pPr>
        <w:pStyle w:val="a6"/>
        <w:numPr>
          <w:ilvl w:val="1"/>
          <w:numId w:val="91"/>
        </w:numPr>
        <w:spacing w:line="288" w:lineRule="auto"/>
        <w:ind w:left="0" w:firstLine="567"/>
        <w:jc w:val="both"/>
        <w:rPr>
          <w:color w:val="auto"/>
          <w:lang w:val="uk-UA"/>
        </w:rPr>
      </w:pPr>
      <w:r w:rsidRPr="000633C6">
        <w:rPr>
          <w:color w:val="auto"/>
          <w:lang w:val="uk-UA"/>
        </w:rPr>
        <w:t>фіксація даних, розміщен</w:t>
      </w:r>
      <w:r w:rsidR="0048613B">
        <w:rPr>
          <w:color w:val="auto"/>
          <w:lang w:val="uk-UA"/>
        </w:rPr>
        <w:t>их</w:t>
      </w:r>
      <w:r w:rsidRPr="000633C6">
        <w:rPr>
          <w:color w:val="auto"/>
          <w:lang w:val="uk-UA"/>
        </w:rPr>
        <w:t xml:space="preserve"> на веб-сайті, у дослідницькій частині висновку експертного дослідження у сфері телекомунікаційних систем </w:t>
      </w:r>
      <w:r w:rsidR="0048613B">
        <w:rPr>
          <w:color w:val="auto"/>
          <w:lang w:val="uk-UA"/>
        </w:rPr>
        <w:t>і</w:t>
      </w:r>
      <w:r w:rsidRPr="000633C6">
        <w:rPr>
          <w:color w:val="auto"/>
          <w:lang w:val="uk-UA"/>
        </w:rPr>
        <w:t xml:space="preserve"> засобів;</w:t>
      </w:r>
    </w:p>
    <w:p w:rsidR="008A41F1" w:rsidRPr="000633C6" w:rsidRDefault="008A41F1" w:rsidP="00860365">
      <w:pPr>
        <w:pStyle w:val="a6"/>
        <w:numPr>
          <w:ilvl w:val="1"/>
          <w:numId w:val="91"/>
        </w:numPr>
        <w:spacing w:line="288" w:lineRule="auto"/>
        <w:ind w:left="0" w:firstLine="567"/>
        <w:jc w:val="both"/>
        <w:rPr>
          <w:color w:val="auto"/>
          <w:lang w:val="uk-UA"/>
        </w:rPr>
      </w:pPr>
      <w:r w:rsidRPr="000633C6">
        <w:rPr>
          <w:color w:val="auto"/>
          <w:lang w:val="uk-UA"/>
        </w:rPr>
        <w:t xml:space="preserve">безпосереднє дослідження судом контенту веб-сайту </w:t>
      </w:r>
      <w:r w:rsidR="0048613B">
        <w:rPr>
          <w:color w:val="auto"/>
          <w:lang w:val="uk-UA"/>
        </w:rPr>
        <w:t>в</w:t>
      </w:r>
      <w:r w:rsidRPr="000633C6">
        <w:rPr>
          <w:color w:val="auto"/>
          <w:lang w:val="uk-UA"/>
        </w:rPr>
        <w:t xml:space="preserve">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xml:space="preserve"> за процедурою огля</w:t>
      </w:r>
      <w:r w:rsidR="0048613B">
        <w:rPr>
          <w:color w:val="auto"/>
          <w:lang w:val="uk-UA"/>
        </w:rPr>
        <w:t xml:space="preserve">ду та дослідження доказів за їхнім </w:t>
      </w:r>
      <w:r w:rsidRPr="000633C6">
        <w:rPr>
          <w:color w:val="auto"/>
          <w:lang w:val="uk-UA"/>
        </w:rPr>
        <w:t>місцезнаходженням;</w:t>
      </w:r>
    </w:p>
    <w:p w:rsidR="008A41F1" w:rsidRPr="000633C6" w:rsidRDefault="008A41F1" w:rsidP="00860365">
      <w:pPr>
        <w:pStyle w:val="a6"/>
        <w:numPr>
          <w:ilvl w:val="1"/>
          <w:numId w:val="91"/>
        </w:numPr>
        <w:spacing w:line="288" w:lineRule="auto"/>
        <w:ind w:left="0" w:firstLine="567"/>
        <w:jc w:val="both"/>
        <w:rPr>
          <w:color w:val="auto"/>
          <w:lang w:val="uk-UA"/>
        </w:rPr>
      </w:pPr>
      <w:r w:rsidRPr="000633C6">
        <w:rPr>
          <w:color w:val="auto"/>
          <w:lang w:val="uk-UA"/>
        </w:rPr>
        <w:t>фіксація контенту, що міститься на веб-сайті, шляхом його збереження на відповідних електронних носіях.</w:t>
      </w:r>
    </w:p>
    <w:p w:rsidR="008A41F1" w:rsidRPr="000633C6" w:rsidRDefault="00860365" w:rsidP="00860365">
      <w:pPr>
        <w:pStyle w:val="a6"/>
        <w:numPr>
          <w:ilvl w:val="0"/>
          <w:numId w:val="91"/>
        </w:numPr>
        <w:spacing w:line="288" w:lineRule="auto"/>
        <w:ind w:left="0" w:firstLine="567"/>
        <w:jc w:val="both"/>
        <w:rPr>
          <w:color w:val="auto"/>
          <w:lang w:val="uk-UA"/>
        </w:rPr>
      </w:pPr>
      <w:r w:rsidRPr="000633C6">
        <w:rPr>
          <w:color w:val="auto"/>
          <w:lang w:val="uk-UA"/>
        </w:rPr>
        <w:t xml:space="preserve">До технічних способів фіксації порушень прав інтелектуальної власності </w:t>
      </w:r>
      <w:r w:rsidR="0048613B">
        <w:rPr>
          <w:color w:val="auto"/>
          <w:lang w:val="uk-UA"/>
        </w:rPr>
        <w:t>в</w:t>
      </w:r>
      <w:r w:rsidRPr="000633C6">
        <w:rPr>
          <w:color w:val="auto"/>
          <w:lang w:val="uk-UA"/>
        </w:rPr>
        <w:t xml:space="preserve"> мережі </w:t>
      </w:r>
      <w:r w:rsidR="0048613B">
        <w:rPr>
          <w:color w:val="auto"/>
          <w:lang w:val="uk-UA"/>
        </w:rPr>
        <w:t>«</w:t>
      </w:r>
      <w:r w:rsidR="0048613B" w:rsidRPr="000633C6">
        <w:rPr>
          <w:color w:val="auto"/>
          <w:lang w:val="uk-UA"/>
        </w:rPr>
        <w:t>Інтернет</w:t>
      </w:r>
      <w:r w:rsidR="0048613B">
        <w:rPr>
          <w:color w:val="auto"/>
          <w:lang w:val="uk-UA"/>
        </w:rPr>
        <w:t>»</w:t>
      </w:r>
      <w:r w:rsidRPr="000633C6">
        <w:rPr>
          <w:color w:val="auto"/>
          <w:lang w:val="uk-UA"/>
        </w:rPr>
        <w:t xml:space="preserve"> не належить:</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фіксація даних, розміщен</w:t>
      </w:r>
      <w:r w:rsidR="0048613B">
        <w:rPr>
          <w:color w:val="auto"/>
          <w:lang w:val="uk-UA"/>
        </w:rPr>
        <w:t>их</w:t>
      </w:r>
      <w:r w:rsidRPr="000633C6">
        <w:rPr>
          <w:color w:val="auto"/>
          <w:lang w:val="uk-UA"/>
        </w:rPr>
        <w:t xml:space="preserve"> на веб-сайті, у дослідницькій частині висновку експертного дослідження у сфері телекомунікаційних систем </w:t>
      </w:r>
      <w:r w:rsidR="0048613B">
        <w:rPr>
          <w:color w:val="auto"/>
          <w:lang w:val="uk-UA"/>
        </w:rPr>
        <w:t>і</w:t>
      </w:r>
      <w:r w:rsidRPr="000633C6">
        <w:rPr>
          <w:color w:val="auto"/>
          <w:lang w:val="uk-UA"/>
        </w:rPr>
        <w:t xml:space="preserve"> засобів;</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огляд веб-сайту нотаріусом зі складанням протоколу в порядку забезпечення доказів;</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огляд і дослідження сервера, на якому здійснюється хостинг файлів веб-сайту; вилучення такого сервера за процедурою огляду та дослідження доказів за їх</w:t>
      </w:r>
      <w:r w:rsidR="0048613B">
        <w:rPr>
          <w:color w:val="auto"/>
          <w:lang w:val="uk-UA"/>
        </w:rPr>
        <w:t xml:space="preserve">нім </w:t>
      </w:r>
      <w:r w:rsidRPr="000633C6">
        <w:rPr>
          <w:color w:val="auto"/>
          <w:lang w:val="uk-UA"/>
        </w:rPr>
        <w:t>місцезнаходженням, а також за процедурою витребування доказів;</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отримання копій всіх файлів веб-сайту від провайдера та залучення носіїв з такими файлами до матеріалів справи як речових доказів.</w:t>
      </w:r>
    </w:p>
    <w:p w:rsidR="00860365" w:rsidRPr="000633C6" w:rsidRDefault="00860365" w:rsidP="00860365">
      <w:pPr>
        <w:pStyle w:val="a6"/>
        <w:numPr>
          <w:ilvl w:val="0"/>
          <w:numId w:val="91"/>
        </w:numPr>
        <w:spacing w:line="288" w:lineRule="auto"/>
        <w:ind w:left="0" w:firstLine="567"/>
        <w:jc w:val="both"/>
        <w:rPr>
          <w:color w:val="auto"/>
          <w:lang w:val="uk-UA"/>
        </w:rPr>
      </w:pPr>
      <w:r w:rsidRPr="000633C6">
        <w:rPr>
          <w:color w:val="auto"/>
          <w:lang w:val="uk-UA"/>
        </w:rPr>
        <w:t xml:space="preserve">Виготовлення одного або більше примірників твору в </w:t>
      </w:r>
      <w:r w:rsidRPr="000633C6">
        <w:rPr>
          <w:color w:val="auto"/>
          <w:lang w:val="uk-UA"/>
        </w:rPr>
        <w:lastRenderedPageBreak/>
        <w:t>будь-якій матеріальній формі, а також їх запис для тимчасового чи постійного зберігання в електронній (зокрема цифровій), оптичній або іншій формі, яку може зчитувати комп’ютер – це:</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відтворення;</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виготовлення;</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використання;</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підробка.</w:t>
      </w:r>
    </w:p>
    <w:p w:rsidR="00860365" w:rsidRPr="000633C6" w:rsidRDefault="00860365" w:rsidP="00860365">
      <w:pPr>
        <w:pStyle w:val="a6"/>
        <w:numPr>
          <w:ilvl w:val="0"/>
          <w:numId w:val="91"/>
        </w:numPr>
        <w:spacing w:line="288" w:lineRule="auto"/>
        <w:ind w:left="0" w:firstLine="567"/>
        <w:jc w:val="both"/>
        <w:rPr>
          <w:color w:val="auto"/>
          <w:lang w:val="uk-UA"/>
        </w:rPr>
      </w:pPr>
      <w:r w:rsidRPr="000633C6">
        <w:rPr>
          <w:color w:val="auto"/>
          <w:lang w:val="uk-UA"/>
        </w:rPr>
        <w:t xml:space="preserve">Розміщення в цій мережі, а відтак таке розміщення можливе лише з дозволу правоволодільця (за винятком відтворення та використання твору в некомерційних цілях – в особистих, </w:t>
      </w:r>
      <w:r w:rsidR="0048613B">
        <w:rPr>
          <w:color w:val="auto"/>
          <w:lang w:val="uk-UA"/>
        </w:rPr>
        <w:t>зокрема</w:t>
      </w:r>
      <w:r w:rsidRPr="000633C6">
        <w:rPr>
          <w:color w:val="auto"/>
          <w:lang w:val="uk-UA"/>
        </w:rPr>
        <w:t xml:space="preserve"> для навчання тощо)</w:t>
      </w:r>
      <w:r w:rsidR="0048613B">
        <w:rPr>
          <w:color w:val="auto"/>
          <w:lang w:val="uk-UA"/>
        </w:rPr>
        <w:t>,</w:t>
      </w:r>
      <w:r w:rsidRPr="000633C6">
        <w:rPr>
          <w:color w:val="auto"/>
          <w:lang w:val="uk-UA"/>
        </w:rPr>
        <w:t xml:space="preserve"> – це:</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відтворення;</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виготовлення;</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використання;</w:t>
      </w:r>
    </w:p>
    <w:p w:rsidR="00860365" w:rsidRPr="000633C6" w:rsidRDefault="00860365" w:rsidP="00860365">
      <w:pPr>
        <w:pStyle w:val="a6"/>
        <w:numPr>
          <w:ilvl w:val="1"/>
          <w:numId w:val="91"/>
        </w:numPr>
        <w:spacing w:line="288" w:lineRule="auto"/>
        <w:ind w:left="0" w:firstLine="567"/>
        <w:jc w:val="both"/>
        <w:rPr>
          <w:color w:val="auto"/>
          <w:lang w:val="uk-UA"/>
        </w:rPr>
      </w:pPr>
      <w:r w:rsidRPr="000633C6">
        <w:rPr>
          <w:color w:val="auto"/>
          <w:lang w:val="uk-UA"/>
        </w:rPr>
        <w:t>підробка.</w:t>
      </w:r>
    </w:p>
    <w:p w:rsidR="00336F1B" w:rsidRPr="000633C6" w:rsidRDefault="00336F1B" w:rsidP="005A6714">
      <w:pPr>
        <w:ind w:firstLine="567"/>
        <w:jc w:val="both"/>
        <w:rPr>
          <w:color w:val="auto"/>
          <w:lang w:val="uk-UA"/>
        </w:rPr>
      </w:pPr>
    </w:p>
    <w:p w:rsidR="00336F1B" w:rsidRPr="000633C6" w:rsidRDefault="00336F1B" w:rsidP="005A6714">
      <w:pPr>
        <w:ind w:firstLine="567"/>
        <w:jc w:val="both"/>
        <w:rPr>
          <w:b/>
          <w:color w:val="auto"/>
          <w:lang w:val="uk-UA"/>
        </w:rPr>
      </w:pPr>
      <w:r w:rsidRPr="000633C6">
        <w:rPr>
          <w:b/>
          <w:color w:val="auto"/>
          <w:lang w:val="uk-UA"/>
        </w:rPr>
        <w:t>Посилання на тест у відкритому доступі:</w:t>
      </w:r>
    </w:p>
    <w:p w:rsidR="00336F1B" w:rsidRPr="000633C6" w:rsidRDefault="002A1147" w:rsidP="005A6714">
      <w:pPr>
        <w:ind w:firstLine="567"/>
        <w:jc w:val="both"/>
        <w:rPr>
          <w:color w:val="auto"/>
          <w:lang w:val="uk-UA"/>
        </w:rPr>
      </w:pPr>
      <w:r w:rsidRPr="0048613B">
        <w:rPr>
          <w:lang w:val="uk-UA"/>
        </w:rPr>
        <w:t>https://elearning.sumdu.edu.ua/s/18-p6q</w:t>
      </w:r>
      <w:r w:rsidR="0048613B">
        <w:rPr>
          <w:lang w:val="uk-UA"/>
        </w:rPr>
        <w:t>.</w:t>
      </w:r>
    </w:p>
    <w:p w:rsidR="002A1147" w:rsidRPr="000633C6" w:rsidRDefault="002A1147" w:rsidP="005A6714">
      <w:pPr>
        <w:ind w:firstLine="567"/>
        <w:jc w:val="both"/>
        <w:rPr>
          <w:color w:val="auto"/>
          <w:lang w:val="uk-UA"/>
        </w:rPr>
      </w:pPr>
    </w:p>
    <w:p w:rsidR="00336F1B" w:rsidRPr="000633C6" w:rsidRDefault="00336F1B" w:rsidP="005A6714">
      <w:pPr>
        <w:rPr>
          <w:b/>
          <w:color w:val="auto"/>
          <w:lang w:val="uk-UA"/>
        </w:rPr>
      </w:pPr>
      <w:r w:rsidRPr="000633C6">
        <w:rPr>
          <w:b/>
          <w:color w:val="auto"/>
          <w:lang w:val="uk-UA"/>
        </w:rPr>
        <w:br w:type="page"/>
      </w:r>
    </w:p>
    <w:p w:rsidR="0048613B" w:rsidRDefault="00336F1B" w:rsidP="005A6714">
      <w:pPr>
        <w:jc w:val="center"/>
        <w:rPr>
          <w:b/>
          <w:color w:val="auto"/>
          <w:lang w:val="uk-UA"/>
        </w:rPr>
      </w:pPr>
      <w:r w:rsidRPr="000633C6">
        <w:rPr>
          <w:b/>
          <w:color w:val="auto"/>
          <w:lang w:val="uk-UA"/>
        </w:rPr>
        <w:lastRenderedPageBreak/>
        <w:t xml:space="preserve">Тема 37. Доменні спори як окрема категорія спорів </w:t>
      </w:r>
    </w:p>
    <w:p w:rsidR="00336F1B" w:rsidRPr="000633C6" w:rsidRDefault="00336F1B" w:rsidP="005A6714">
      <w:pPr>
        <w:jc w:val="center"/>
        <w:rPr>
          <w:b/>
          <w:color w:val="auto"/>
          <w:lang w:val="uk-UA"/>
        </w:rPr>
      </w:pPr>
      <w:r w:rsidRPr="000633C6">
        <w:rPr>
          <w:b/>
          <w:color w:val="auto"/>
          <w:lang w:val="uk-UA"/>
        </w:rPr>
        <w:t>у сфері інтелектуальної власності</w:t>
      </w:r>
    </w:p>
    <w:p w:rsidR="0030327A" w:rsidRPr="000633C6" w:rsidRDefault="0030327A"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0327A" w:rsidRPr="000633C6" w:rsidRDefault="0030327A" w:rsidP="005A6714">
      <w:pPr>
        <w:pStyle w:val="a6"/>
        <w:numPr>
          <w:ilvl w:val="0"/>
          <w:numId w:val="37"/>
        </w:numPr>
        <w:ind w:left="0" w:firstLine="567"/>
        <w:jc w:val="both"/>
        <w:rPr>
          <w:color w:val="auto"/>
          <w:lang w:val="uk-UA"/>
        </w:rPr>
      </w:pPr>
      <w:r w:rsidRPr="000633C6">
        <w:rPr>
          <w:color w:val="auto"/>
          <w:lang w:val="uk-UA"/>
        </w:rPr>
        <w:t xml:space="preserve">Правові механізми захисту прав інтелектуальної власності </w:t>
      </w:r>
      <w:r w:rsidR="0048613B">
        <w:rPr>
          <w:color w:val="auto"/>
          <w:lang w:val="uk-UA"/>
        </w:rPr>
        <w:t>в</w:t>
      </w:r>
      <w:r w:rsidRPr="000633C6">
        <w:rPr>
          <w:color w:val="auto"/>
          <w:lang w:val="uk-UA"/>
        </w:rPr>
        <w:t xml:space="preserve"> доменних спорах. </w:t>
      </w:r>
    </w:p>
    <w:p w:rsidR="0030327A" w:rsidRPr="000633C6" w:rsidRDefault="0030327A" w:rsidP="005A6714">
      <w:pPr>
        <w:pStyle w:val="a6"/>
        <w:numPr>
          <w:ilvl w:val="0"/>
          <w:numId w:val="37"/>
        </w:numPr>
        <w:ind w:left="0" w:firstLine="567"/>
        <w:jc w:val="both"/>
        <w:rPr>
          <w:color w:val="auto"/>
          <w:lang w:val="uk-UA"/>
        </w:rPr>
      </w:pPr>
      <w:r w:rsidRPr="000633C6">
        <w:rPr>
          <w:color w:val="auto"/>
          <w:lang w:val="uk-UA"/>
        </w:rPr>
        <w:t xml:space="preserve">Судовий захист прав інтелектуальної власності </w:t>
      </w:r>
      <w:r w:rsidR="0048613B">
        <w:rPr>
          <w:color w:val="auto"/>
          <w:lang w:val="uk-UA"/>
        </w:rPr>
        <w:t>в</w:t>
      </w:r>
      <w:r w:rsidRPr="000633C6">
        <w:rPr>
          <w:color w:val="auto"/>
          <w:lang w:val="uk-UA"/>
        </w:rPr>
        <w:t xml:space="preserve"> доменних спорах. </w:t>
      </w:r>
    </w:p>
    <w:p w:rsidR="0030327A" w:rsidRPr="000633C6" w:rsidRDefault="0030327A" w:rsidP="005A6714">
      <w:pPr>
        <w:pStyle w:val="a6"/>
        <w:numPr>
          <w:ilvl w:val="0"/>
          <w:numId w:val="37"/>
        </w:numPr>
        <w:ind w:left="0" w:firstLine="567"/>
        <w:jc w:val="both"/>
        <w:rPr>
          <w:color w:val="auto"/>
          <w:lang w:val="uk-UA"/>
        </w:rPr>
      </w:pPr>
      <w:r w:rsidRPr="000633C6">
        <w:rPr>
          <w:color w:val="auto"/>
          <w:lang w:val="uk-UA"/>
        </w:rPr>
        <w:t xml:space="preserve">Заходи забезпечення позову. </w:t>
      </w:r>
    </w:p>
    <w:p w:rsidR="0030327A" w:rsidRPr="000633C6" w:rsidRDefault="0030327A" w:rsidP="005A6714">
      <w:pPr>
        <w:pStyle w:val="a6"/>
        <w:numPr>
          <w:ilvl w:val="0"/>
          <w:numId w:val="37"/>
        </w:numPr>
        <w:ind w:left="0" w:firstLine="567"/>
        <w:jc w:val="both"/>
        <w:rPr>
          <w:color w:val="auto"/>
          <w:lang w:val="uk-UA"/>
        </w:rPr>
      </w:pPr>
      <w:r w:rsidRPr="000633C6">
        <w:rPr>
          <w:color w:val="auto"/>
          <w:lang w:val="uk-UA"/>
        </w:rPr>
        <w:t xml:space="preserve">Способи відновлення судом порушеного права </w:t>
      </w:r>
      <w:r w:rsidR="0048613B">
        <w:rPr>
          <w:color w:val="auto"/>
          <w:lang w:val="uk-UA"/>
        </w:rPr>
        <w:t>в</w:t>
      </w:r>
      <w:r w:rsidRPr="000633C6">
        <w:rPr>
          <w:color w:val="auto"/>
          <w:lang w:val="uk-UA"/>
        </w:rPr>
        <w:t xml:space="preserve"> доменному спорі. </w:t>
      </w:r>
    </w:p>
    <w:p w:rsidR="0030327A" w:rsidRPr="000633C6" w:rsidRDefault="0030327A" w:rsidP="005A6714">
      <w:pPr>
        <w:pStyle w:val="a6"/>
        <w:numPr>
          <w:ilvl w:val="0"/>
          <w:numId w:val="37"/>
        </w:numPr>
        <w:ind w:left="0" w:firstLine="567"/>
        <w:jc w:val="both"/>
        <w:rPr>
          <w:color w:val="auto"/>
          <w:lang w:val="uk-UA"/>
        </w:rPr>
      </w:pPr>
      <w:r w:rsidRPr="000633C6">
        <w:rPr>
          <w:color w:val="auto"/>
          <w:lang w:val="uk-UA"/>
        </w:rPr>
        <w:t xml:space="preserve">«Передача» або «перереєстрація» домену на особу позивача. </w:t>
      </w:r>
    </w:p>
    <w:p w:rsidR="00336F1B" w:rsidRPr="000633C6" w:rsidRDefault="0030327A" w:rsidP="005A6714">
      <w:pPr>
        <w:pStyle w:val="a6"/>
        <w:numPr>
          <w:ilvl w:val="0"/>
          <w:numId w:val="37"/>
        </w:numPr>
        <w:ind w:left="0" w:firstLine="567"/>
        <w:jc w:val="both"/>
        <w:rPr>
          <w:color w:val="auto"/>
          <w:lang w:val="uk-UA"/>
        </w:rPr>
      </w:pPr>
      <w:r w:rsidRPr="000633C6">
        <w:rPr>
          <w:color w:val="auto"/>
          <w:lang w:val="uk-UA"/>
        </w:rPr>
        <w:t>Схожість знака для товарів і послуг або фірмового найменування з частиною домену.</w:t>
      </w:r>
    </w:p>
    <w:p w:rsidR="0030327A" w:rsidRPr="000633C6" w:rsidRDefault="0030327A"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4916D0" w:rsidRPr="000633C6" w:rsidRDefault="00737AF3" w:rsidP="005A6714">
      <w:pPr>
        <w:ind w:firstLine="567"/>
        <w:jc w:val="both"/>
        <w:rPr>
          <w:color w:val="auto"/>
          <w:lang w:val="uk-UA"/>
        </w:rPr>
      </w:pPr>
      <w:r w:rsidRPr="000633C6">
        <w:rPr>
          <w:color w:val="auto"/>
          <w:lang w:val="uk-UA"/>
        </w:rPr>
        <w:t xml:space="preserve">Під час вивчення першого питання студентам потрібно визначити, що для позначення правопорушень у сфері доменних імен виник міжнародний термін «кіберсквотинг», а також охарактеризувати притаманні ознаки. </w:t>
      </w:r>
      <w:r w:rsidR="004916D0" w:rsidRPr="000633C6">
        <w:rPr>
          <w:color w:val="auto"/>
          <w:lang w:val="uk-UA"/>
        </w:rPr>
        <w:t>Вивчаючи друге питання</w:t>
      </w:r>
      <w:r w:rsidR="0048613B">
        <w:rPr>
          <w:color w:val="auto"/>
          <w:lang w:val="uk-UA"/>
        </w:rPr>
        <w:t>,</w:t>
      </w:r>
      <w:r w:rsidR="004916D0" w:rsidRPr="000633C6">
        <w:rPr>
          <w:color w:val="auto"/>
          <w:lang w:val="uk-UA"/>
        </w:rPr>
        <w:t xml:space="preserve"> студент</w:t>
      </w:r>
      <w:r w:rsidR="0048613B">
        <w:rPr>
          <w:color w:val="auto"/>
          <w:lang w:val="uk-UA"/>
        </w:rPr>
        <w:t>и</w:t>
      </w:r>
      <w:r w:rsidR="004916D0" w:rsidRPr="000633C6">
        <w:rPr>
          <w:color w:val="auto"/>
          <w:lang w:val="uk-UA"/>
        </w:rPr>
        <w:t xml:space="preserve"> </w:t>
      </w:r>
      <w:r w:rsidR="0048613B">
        <w:rPr>
          <w:color w:val="auto"/>
          <w:lang w:val="uk-UA"/>
        </w:rPr>
        <w:t>повинні</w:t>
      </w:r>
      <w:r w:rsidR="004916D0" w:rsidRPr="000633C6">
        <w:rPr>
          <w:color w:val="auto"/>
          <w:lang w:val="uk-UA"/>
        </w:rPr>
        <w:t xml:space="preserve"> визначити положення щодо підвідомчості і підсудності доменних спорів, визначення кола відповідачів у доменному спорі та заходи забезпечення позову. </w:t>
      </w:r>
    </w:p>
    <w:p w:rsidR="004916D0" w:rsidRPr="000633C6" w:rsidRDefault="0048613B" w:rsidP="005A6714">
      <w:pPr>
        <w:ind w:firstLine="567"/>
        <w:jc w:val="both"/>
        <w:rPr>
          <w:color w:val="auto"/>
          <w:lang w:val="uk-UA"/>
        </w:rPr>
      </w:pPr>
      <w:r>
        <w:rPr>
          <w:color w:val="auto"/>
          <w:lang w:val="uk-UA"/>
        </w:rPr>
        <w:t>Під час вивчення</w:t>
      </w:r>
      <w:r w:rsidR="004916D0" w:rsidRPr="000633C6">
        <w:rPr>
          <w:color w:val="auto"/>
          <w:lang w:val="uk-UA"/>
        </w:rPr>
        <w:t xml:space="preserve"> питання ефективного способу захисту та відновлення судом порушеного права </w:t>
      </w:r>
      <w:r>
        <w:rPr>
          <w:color w:val="auto"/>
          <w:lang w:val="uk-UA"/>
        </w:rPr>
        <w:t>в</w:t>
      </w:r>
      <w:r w:rsidR="004916D0" w:rsidRPr="000633C6">
        <w:rPr>
          <w:color w:val="auto"/>
          <w:lang w:val="uk-UA"/>
        </w:rPr>
        <w:t xml:space="preserve"> доменному спорі, у </w:t>
      </w:r>
      <w:r>
        <w:rPr>
          <w:color w:val="auto"/>
          <w:lang w:val="uk-UA"/>
        </w:rPr>
        <w:t>насамперед потрібно</w:t>
      </w:r>
      <w:r w:rsidR="004916D0" w:rsidRPr="000633C6">
        <w:rPr>
          <w:color w:val="auto"/>
          <w:lang w:val="uk-UA"/>
        </w:rPr>
        <w:t xml:space="preserve"> визначити перелік типових позовних вимог у доменних спорах. Студенти повинні вміти характеризувати та аналізувати способи захисту, визначені статтею 16 Цивільного кодексу України. </w:t>
      </w:r>
    </w:p>
    <w:p w:rsidR="004916D0" w:rsidRPr="000633C6" w:rsidRDefault="004916D0" w:rsidP="005A6714">
      <w:pPr>
        <w:ind w:firstLine="567"/>
        <w:jc w:val="both"/>
        <w:rPr>
          <w:color w:val="auto"/>
          <w:lang w:val="uk-UA"/>
        </w:rPr>
      </w:pPr>
      <w:r w:rsidRPr="000633C6">
        <w:rPr>
          <w:color w:val="auto"/>
          <w:lang w:val="uk-UA"/>
        </w:rPr>
        <w:t>Під час вивчення питання щодо «передачі» або «перереєстр</w:t>
      </w:r>
      <w:r w:rsidR="0048613B">
        <w:rPr>
          <w:color w:val="auto"/>
          <w:lang w:val="uk-UA"/>
        </w:rPr>
        <w:t xml:space="preserve">ації» домену на особу позивача необхідно </w:t>
      </w:r>
      <w:r w:rsidRPr="000633C6">
        <w:rPr>
          <w:color w:val="auto"/>
          <w:lang w:val="uk-UA"/>
        </w:rPr>
        <w:t xml:space="preserve">визначити, що чинне законодавство України не передбачає належних механізмів застосування такого способу в судовій практиці. </w:t>
      </w:r>
    </w:p>
    <w:p w:rsidR="004916D0" w:rsidRPr="000633C6" w:rsidRDefault="004916D0" w:rsidP="005A6714">
      <w:pPr>
        <w:ind w:firstLine="567"/>
        <w:jc w:val="both"/>
        <w:rPr>
          <w:color w:val="auto"/>
          <w:lang w:val="uk-UA"/>
        </w:rPr>
      </w:pPr>
      <w:r w:rsidRPr="000633C6">
        <w:rPr>
          <w:color w:val="auto"/>
          <w:lang w:val="uk-UA"/>
        </w:rPr>
        <w:t xml:space="preserve">Вивчаючи питання схожості знака для товарів і послуг або </w:t>
      </w:r>
      <w:r w:rsidRPr="000633C6">
        <w:rPr>
          <w:color w:val="auto"/>
          <w:lang w:val="uk-UA"/>
        </w:rPr>
        <w:lastRenderedPageBreak/>
        <w:t>фірмового найменування з частиною домену, студенти повинні визначити їх</w:t>
      </w:r>
      <w:r w:rsidR="0048613B">
        <w:rPr>
          <w:color w:val="auto"/>
          <w:lang w:val="uk-UA"/>
        </w:rPr>
        <w:t>ні</w:t>
      </w:r>
      <w:r w:rsidRPr="000633C6">
        <w:rPr>
          <w:color w:val="auto"/>
          <w:lang w:val="uk-UA"/>
        </w:rPr>
        <w:t xml:space="preserve"> поняття та охарактеризувати їх</w:t>
      </w:r>
      <w:r w:rsidR="0048613B">
        <w:rPr>
          <w:color w:val="auto"/>
          <w:lang w:val="uk-UA"/>
        </w:rPr>
        <w:t>ні</w:t>
      </w:r>
      <w:r w:rsidRPr="000633C6">
        <w:rPr>
          <w:color w:val="auto"/>
          <w:lang w:val="uk-UA"/>
        </w:rPr>
        <w:t xml:space="preserve"> ознаки.</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E347CB" w:rsidP="005A6714">
      <w:pPr>
        <w:ind w:firstLine="567"/>
        <w:jc w:val="both"/>
        <w:rPr>
          <w:color w:val="auto"/>
        </w:rPr>
      </w:pPr>
      <w:r w:rsidRPr="000633C6">
        <w:rPr>
          <w:color w:val="auto"/>
          <w:lang w:val="uk-UA"/>
        </w:rPr>
        <w:t xml:space="preserve">1. Як відбувається реєстрація доменого імені у домені </w:t>
      </w:r>
      <w:r w:rsidRPr="000633C6">
        <w:rPr>
          <w:color w:val="auto"/>
        </w:rPr>
        <w:t>.</w:t>
      </w:r>
      <w:r w:rsidRPr="000633C6">
        <w:rPr>
          <w:color w:val="auto"/>
          <w:lang w:val="en-US"/>
        </w:rPr>
        <w:t>UA</w:t>
      </w:r>
      <w:r w:rsidRPr="000633C6">
        <w:rPr>
          <w:color w:val="auto"/>
        </w:rPr>
        <w:t>?</w:t>
      </w:r>
    </w:p>
    <w:p w:rsidR="00E347CB" w:rsidRPr="000633C6" w:rsidRDefault="00E347CB" w:rsidP="005A6714">
      <w:pPr>
        <w:ind w:firstLine="567"/>
        <w:jc w:val="both"/>
        <w:rPr>
          <w:color w:val="auto"/>
          <w:lang w:val="uk-UA"/>
        </w:rPr>
      </w:pPr>
      <w:r w:rsidRPr="000633C6">
        <w:rPr>
          <w:color w:val="auto"/>
        </w:rPr>
        <w:t xml:space="preserve">2. </w:t>
      </w:r>
      <w:r w:rsidRPr="000633C6">
        <w:rPr>
          <w:color w:val="auto"/>
          <w:lang w:val="uk-UA"/>
        </w:rPr>
        <w:t>Яким технічним вимогам має відповідати власне позначення в межах батьківського домену?</w:t>
      </w:r>
    </w:p>
    <w:p w:rsidR="00E347CB" w:rsidRPr="000633C6" w:rsidRDefault="00E347CB" w:rsidP="005A6714">
      <w:pPr>
        <w:ind w:firstLine="567"/>
        <w:jc w:val="both"/>
        <w:rPr>
          <w:color w:val="auto"/>
          <w:lang w:val="uk-UA"/>
        </w:rPr>
      </w:pPr>
      <w:r w:rsidRPr="000633C6">
        <w:rPr>
          <w:color w:val="auto"/>
          <w:lang w:val="uk-UA"/>
        </w:rPr>
        <w:t xml:space="preserve">3. Що </w:t>
      </w:r>
      <w:r w:rsidR="0048613B">
        <w:rPr>
          <w:color w:val="auto"/>
          <w:lang w:val="uk-UA"/>
        </w:rPr>
        <w:t>треба мати на увазі</w:t>
      </w:r>
      <w:r w:rsidRPr="000633C6">
        <w:rPr>
          <w:color w:val="auto"/>
          <w:lang w:val="uk-UA"/>
        </w:rPr>
        <w:t xml:space="preserve"> під «доменним іменем»?</w:t>
      </w:r>
    </w:p>
    <w:p w:rsidR="00E347CB" w:rsidRPr="000633C6" w:rsidRDefault="0048613B" w:rsidP="005A6714">
      <w:pPr>
        <w:ind w:firstLine="567"/>
        <w:jc w:val="both"/>
        <w:rPr>
          <w:color w:val="auto"/>
          <w:lang w:val="uk-UA"/>
        </w:rPr>
      </w:pPr>
      <w:r>
        <w:rPr>
          <w:color w:val="auto"/>
          <w:lang w:val="uk-UA"/>
        </w:rPr>
        <w:t>4. З</w:t>
      </w:r>
      <w:r w:rsidR="00E347CB" w:rsidRPr="000633C6">
        <w:rPr>
          <w:color w:val="auto"/>
          <w:lang w:val="uk-UA"/>
        </w:rPr>
        <w:t xml:space="preserve"> яких частин складаються доменні імена?</w:t>
      </w:r>
    </w:p>
    <w:p w:rsidR="00E347CB" w:rsidRPr="000633C6" w:rsidRDefault="00E347CB" w:rsidP="005A6714">
      <w:pPr>
        <w:ind w:firstLine="567"/>
        <w:jc w:val="both"/>
        <w:rPr>
          <w:color w:val="auto"/>
          <w:lang w:val="uk-UA"/>
        </w:rPr>
      </w:pPr>
      <w:r w:rsidRPr="000633C6">
        <w:rPr>
          <w:color w:val="auto"/>
          <w:lang w:val="uk-UA"/>
        </w:rPr>
        <w:t xml:space="preserve">5. Які можливі механізми захисту прав інтелектуальної власності </w:t>
      </w:r>
      <w:r w:rsidR="0048613B">
        <w:rPr>
          <w:color w:val="auto"/>
          <w:lang w:val="uk-UA"/>
        </w:rPr>
        <w:t>в</w:t>
      </w:r>
      <w:r w:rsidRPr="000633C6">
        <w:rPr>
          <w:color w:val="auto"/>
          <w:lang w:val="uk-UA"/>
        </w:rPr>
        <w:t xml:space="preserve"> доменних спорах?</w:t>
      </w:r>
    </w:p>
    <w:p w:rsidR="00E347CB" w:rsidRPr="000633C6" w:rsidRDefault="00E347CB" w:rsidP="005A6714">
      <w:pPr>
        <w:ind w:firstLine="567"/>
        <w:jc w:val="both"/>
        <w:rPr>
          <w:color w:val="auto"/>
          <w:lang w:val="uk-UA"/>
        </w:rPr>
      </w:pPr>
      <w:r w:rsidRPr="000633C6">
        <w:rPr>
          <w:color w:val="auto"/>
          <w:lang w:val="uk-UA"/>
        </w:rPr>
        <w:t>6. Як визначається питання підсудності та підвідомчості доменних спорів?</w:t>
      </w:r>
    </w:p>
    <w:p w:rsidR="00E347CB" w:rsidRPr="000633C6" w:rsidRDefault="00E347CB" w:rsidP="005A6714">
      <w:pPr>
        <w:ind w:firstLine="567"/>
        <w:jc w:val="both"/>
        <w:rPr>
          <w:color w:val="auto"/>
          <w:lang w:val="uk-UA"/>
        </w:rPr>
      </w:pPr>
      <w:r w:rsidRPr="000633C6">
        <w:rPr>
          <w:color w:val="auto"/>
          <w:lang w:val="uk-UA"/>
        </w:rPr>
        <w:t>7. Визначте перелік типових позовних вимог у доменних спорах.</w:t>
      </w:r>
    </w:p>
    <w:p w:rsidR="00E347CB" w:rsidRPr="000633C6" w:rsidRDefault="00E347CB" w:rsidP="005A6714">
      <w:pPr>
        <w:ind w:firstLine="567"/>
        <w:jc w:val="both"/>
        <w:rPr>
          <w:color w:val="auto"/>
          <w:lang w:val="uk-UA"/>
        </w:rPr>
      </w:pPr>
      <w:r w:rsidRPr="000633C6">
        <w:rPr>
          <w:color w:val="auto"/>
          <w:lang w:val="uk-UA"/>
        </w:rPr>
        <w:t>8. Які способи захисту визначені у статті 16 Цивільного кодексу України?</w:t>
      </w:r>
    </w:p>
    <w:p w:rsidR="00E347CB" w:rsidRPr="000633C6" w:rsidRDefault="00E347CB" w:rsidP="005A6714">
      <w:pPr>
        <w:ind w:firstLine="567"/>
        <w:jc w:val="both"/>
        <w:rPr>
          <w:color w:val="auto"/>
          <w:lang w:val="uk-UA"/>
        </w:rPr>
      </w:pPr>
      <w:r w:rsidRPr="000633C6">
        <w:rPr>
          <w:color w:val="auto"/>
          <w:lang w:val="uk-UA"/>
        </w:rPr>
        <w:t>9. Проанал</w:t>
      </w:r>
      <w:r w:rsidR="0048613B">
        <w:rPr>
          <w:color w:val="auto"/>
          <w:lang w:val="uk-UA"/>
        </w:rPr>
        <w:t>ізуйте такий спосіб захисту пору</w:t>
      </w:r>
      <w:r w:rsidRPr="000633C6">
        <w:rPr>
          <w:color w:val="auto"/>
          <w:lang w:val="uk-UA"/>
        </w:rPr>
        <w:t>шеного права як перере</w:t>
      </w:r>
      <w:r w:rsidR="0048613B">
        <w:rPr>
          <w:color w:val="auto"/>
          <w:lang w:val="uk-UA"/>
        </w:rPr>
        <w:t>єстрація/передача доменного іме</w:t>
      </w:r>
      <w:r w:rsidRPr="000633C6">
        <w:rPr>
          <w:color w:val="auto"/>
          <w:lang w:val="uk-UA"/>
        </w:rPr>
        <w:t>ні на особу позивача.</w:t>
      </w:r>
    </w:p>
    <w:p w:rsidR="00E347CB" w:rsidRPr="000633C6" w:rsidRDefault="00E347CB" w:rsidP="005A6714">
      <w:pPr>
        <w:ind w:firstLine="567"/>
        <w:jc w:val="both"/>
        <w:rPr>
          <w:color w:val="auto"/>
          <w:lang w:val="uk-UA"/>
        </w:rPr>
      </w:pPr>
      <w:r w:rsidRPr="000633C6">
        <w:rPr>
          <w:color w:val="auto"/>
          <w:lang w:val="uk-UA"/>
        </w:rPr>
        <w:t>10. Охарактеризуйте положення щодо схожості знака для товарів і послуг або фірмового найменування з частиною домену.</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48613B" w:rsidP="005A6714">
      <w:pPr>
        <w:tabs>
          <w:tab w:val="right" w:leader="dot" w:pos="6663"/>
        </w:tabs>
        <w:ind w:firstLine="567"/>
        <w:jc w:val="both"/>
        <w:rPr>
          <w:color w:val="auto"/>
          <w:lang w:val="uk-UA"/>
        </w:rPr>
      </w:pPr>
      <w:r>
        <w:rPr>
          <w:color w:val="auto"/>
          <w:lang w:val="uk-UA"/>
        </w:rPr>
        <w:t>1. Фіксація поруш</w:t>
      </w:r>
      <w:r w:rsidR="004B3F1B" w:rsidRPr="000633C6">
        <w:rPr>
          <w:color w:val="auto"/>
          <w:lang w:val="uk-UA"/>
        </w:rPr>
        <w:t xml:space="preserve">ень прав інтелектуальної власності у мережі </w:t>
      </w:r>
      <w:r>
        <w:rPr>
          <w:color w:val="auto"/>
          <w:lang w:val="uk-UA"/>
        </w:rPr>
        <w:t>«</w:t>
      </w:r>
      <w:r w:rsidRPr="000633C6">
        <w:rPr>
          <w:color w:val="auto"/>
          <w:lang w:val="uk-UA"/>
        </w:rPr>
        <w:t>Інтернет</w:t>
      </w:r>
      <w:r>
        <w:rPr>
          <w:color w:val="auto"/>
          <w:lang w:val="uk-UA"/>
        </w:rPr>
        <w:t>»</w:t>
      </w:r>
      <w:r w:rsidR="004B3F1B" w:rsidRPr="000633C6">
        <w:rPr>
          <w:color w:val="auto"/>
          <w:lang w:val="uk-UA"/>
        </w:rPr>
        <w:t>.</w:t>
      </w:r>
    </w:p>
    <w:p w:rsidR="004B3F1B" w:rsidRPr="000633C6" w:rsidRDefault="004B3F1B" w:rsidP="005A6714">
      <w:pPr>
        <w:tabs>
          <w:tab w:val="right" w:leader="dot" w:pos="6663"/>
        </w:tabs>
        <w:ind w:firstLine="567"/>
        <w:jc w:val="both"/>
        <w:rPr>
          <w:color w:val="auto"/>
          <w:lang w:val="uk-UA"/>
        </w:rPr>
      </w:pPr>
      <w:r w:rsidRPr="000633C6">
        <w:rPr>
          <w:color w:val="auto"/>
          <w:lang w:val="uk-UA"/>
        </w:rPr>
        <w:t>2. Підсудність справ у спорах, пов’язаних із захистом прав на об’єкти інтелектуальної власності, розміщені в мережі Інтернет.</w:t>
      </w:r>
    </w:p>
    <w:p w:rsidR="004B3F1B" w:rsidRPr="000633C6" w:rsidRDefault="004B3F1B" w:rsidP="005A6714">
      <w:pPr>
        <w:tabs>
          <w:tab w:val="right" w:leader="dot" w:pos="6663"/>
        </w:tabs>
        <w:ind w:firstLine="567"/>
        <w:jc w:val="both"/>
        <w:rPr>
          <w:color w:val="auto"/>
          <w:lang w:val="uk-UA"/>
        </w:rPr>
      </w:pPr>
      <w:r w:rsidRPr="000633C6">
        <w:rPr>
          <w:color w:val="auto"/>
          <w:lang w:val="uk-UA"/>
        </w:rPr>
        <w:t xml:space="preserve">3. Можливі механізми захисту прав інтелектуальної власності </w:t>
      </w:r>
      <w:r w:rsidR="0048613B">
        <w:rPr>
          <w:color w:val="auto"/>
          <w:lang w:val="uk-UA"/>
        </w:rPr>
        <w:t>в</w:t>
      </w:r>
      <w:r w:rsidRPr="000633C6">
        <w:rPr>
          <w:color w:val="auto"/>
          <w:lang w:val="uk-UA"/>
        </w:rPr>
        <w:t xml:space="preserve"> доменних спорах.</w:t>
      </w:r>
    </w:p>
    <w:p w:rsidR="004B3F1B" w:rsidRPr="000633C6" w:rsidRDefault="004B3F1B" w:rsidP="005A6714">
      <w:pPr>
        <w:tabs>
          <w:tab w:val="right" w:leader="dot" w:pos="6663"/>
        </w:tabs>
        <w:ind w:firstLine="567"/>
        <w:jc w:val="both"/>
        <w:rPr>
          <w:color w:val="auto"/>
          <w:lang w:val="uk-UA"/>
        </w:rPr>
      </w:pPr>
      <w:r w:rsidRPr="000633C6">
        <w:rPr>
          <w:color w:val="auto"/>
          <w:lang w:val="uk-UA"/>
        </w:rPr>
        <w:t>4. Адміністратор домену як відповідач у доменному спорі.</w:t>
      </w:r>
    </w:p>
    <w:p w:rsidR="004B3F1B" w:rsidRPr="000633C6" w:rsidRDefault="004B3F1B" w:rsidP="005A6714">
      <w:pPr>
        <w:tabs>
          <w:tab w:val="right" w:leader="dot" w:pos="6663"/>
        </w:tabs>
        <w:ind w:firstLine="567"/>
        <w:jc w:val="both"/>
        <w:rPr>
          <w:color w:val="auto"/>
          <w:lang w:val="uk-UA"/>
        </w:rPr>
      </w:pPr>
      <w:r w:rsidRPr="000633C6">
        <w:rPr>
          <w:color w:val="auto"/>
          <w:lang w:val="uk-UA"/>
        </w:rPr>
        <w:t>5. Реєстрант доменного імені як відповідач у доменному спорі.</w:t>
      </w:r>
    </w:p>
    <w:p w:rsidR="00336F1B" w:rsidRPr="000633C6" w:rsidRDefault="00336F1B" w:rsidP="005A6714">
      <w:pPr>
        <w:rPr>
          <w:b/>
          <w:color w:val="auto"/>
          <w:lang w:val="uk-UA"/>
        </w:rPr>
      </w:pPr>
      <w:r w:rsidRPr="000633C6">
        <w:rPr>
          <w:b/>
          <w:color w:val="auto"/>
          <w:lang w:val="uk-UA"/>
        </w:rPr>
        <w:br w:type="page"/>
      </w:r>
    </w:p>
    <w:p w:rsidR="0048613B" w:rsidRDefault="00336F1B" w:rsidP="005A6714">
      <w:pPr>
        <w:jc w:val="center"/>
        <w:rPr>
          <w:b/>
          <w:color w:val="auto"/>
          <w:lang w:val="uk-UA"/>
        </w:rPr>
      </w:pPr>
      <w:r w:rsidRPr="000633C6">
        <w:rPr>
          <w:b/>
          <w:color w:val="auto"/>
          <w:lang w:val="uk-UA"/>
        </w:rPr>
        <w:lastRenderedPageBreak/>
        <w:t xml:space="preserve">Тема 38. Судова експертиза у справах, </w:t>
      </w:r>
    </w:p>
    <w:p w:rsidR="00336F1B" w:rsidRPr="000633C6" w:rsidRDefault="00336F1B" w:rsidP="005A6714">
      <w:pPr>
        <w:jc w:val="center"/>
        <w:rPr>
          <w:b/>
          <w:color w:val="auto"/>
          <w:lang w:val="uk-UA"/>
        </w:rPr>
      </w:pPr>
      <w:r w:rsidRPr="000633C6">
        <w:rPr>
          <w:b/>
          <w:color w:val="auto"/>
          <w:lang w:val="uk-UA"/>
        </w:rPr>
        <w:t>пов’язаних із захистом прав на об’єкти інтелектуальної власності</w:t>
      </w:r>
    </w:p>
    <w:p w:rsidR="0030327A" w:rsidRPr="000633C6" w:rsidRDefault="0030327A"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0327A" w:rsidRPr="000633C6" w:rsidRDefault="0030327A" w:rsidP="005A6714">
      <w:pPr>
        <w:pStyle w:val="a6"/>
        <w:numPr>
          <w:ilvl w:val="0"/>
          <w:numId w:val="38"/>
        </w:numPr>
        <w:ind w:left="0" w:firstLine="567"/>
        <w:jc w:val="both"/>
        <w:rPr>
          <w:color w:val="auto"/>
          <w:lang w:val="uk-UA"/>
        </w:rPr>
      </w:pPr>
      <w:r w:rsidRPr="000633C6">
        <w:rPr>
          <w:color w:val="auto"/>
          <w:lang w:val="uk-UA"/>
        </w:rPr>
        <w:t xml:space="preserve">Загальна характеристика та значення судової експертизи. </w:t>
      </w:r>
    </w:p>
    <w:p w:rsidR="0030327A" w:rsidRPr="000633C6" w:rsidRDefault="0030327A" w:rsidP="005A6714">
      <w:pPr>
        <w:pStyle w:val="a6"/>
        <w:numPr>
          <w:ilvl w:val="0"/>
          <w:numId w:val="38"/>
        </w:numPr>
        <w:ind w:left="0" w:firstLine="567"/>
        <w:jc w:val="both"/>
        <w:rPr>
          <w:color w:val="auto"/>
          <w:lang w:val="uk-UA"/>
        </w:rPr>
      </w:pPr>
      <w:r w:rsidRPr="000633C6">
        <w:rPr>
          <w:color w:val="auto"/>
          <w:lang w:val="uk-UA"/>
        </w:rPr>
        <w:t xml:space="preserve">Нормативно-правова база, якою </w:t>
      </w:r>
      <w:r w:rsidR="0048613B">
        <w:rPr>
          <w:color w:val="auto"/>
          <w:lang w:val="uk-UA"/>
        </w:rPr>
        <w:t>потрібно</w:t>
      </w:r>
      <w:r w:rsidRPr="000633C6">
        <w:rPr>
          <w:color w:val="auto"/>
          <w:lang w:val="uk-UA"/>
        </w:rPr>
        <w:t xml:space="preserve"> керуватись у вирішення питань, пов’язаних </w:t>
      </w:r>
      <w:r w:rsidR="0048613B">
        <w:rPr>
          <w:color w:val="auto"/>
          <w:lang w:val="uk-UA"/>
        </w:rPr>
        <w:t>і</w:t>
      </w:r>
      <w:r w:rsidRPr="000633C6">
        <w:rPr>
          <w:color w:val="auto"/>
          <w:lang w:val="uk-UA"/>
        </w:rPr>
        <w:t xml:space="preserve">з призначенням і проведенням судової експертизи об’єктів інтелектуальної власності. </w:t>
      </w:r>
    </w:p>
    <w:p w:rsidR="0030327A" w:rsidRPr="000633C6" w:rsidRDefault="0030327A" w:rsidP="005A6714">
      <w:pPr>
        <w:pStyle w:val="a6"/>
        <w:numPr>
          <w:ilvl w:val="0"/>
          <w:numId w:val="38"/>
        </w:numPr>
        <w:ind w:left="0" w:firstLine="567"/>
        <w:jc w:val="both"/>
        <w:rPr>
          <w:color w:val="auto"/>
          <w:lang w:val="uk-UA"/>
        </w:rPr>
      </w:pPr>
      <w:r w:rsidRPr="000633C6">
        <w:rPr>
          <w:color w:val="auto"/>
          <w:lang w:val="uk-UA"/>
        </w:rPr>
        <w:t xml:space="preserve">Призначення і проведення судової експертизи. Права і обов’язки експерта. Відвід </w:t>
      </w:r>
      <w:r w:rsidR="0048613B">
        <w:rPr>
          <w:color w:val="auto"/>
          <w:lang w:val="uk-UA"/>
        </w:rPr>
        <w:t>і</w:t>
      </w:r>
      <w:r w:rsidRPr="000633C6">
        <w:rPr>
          <w:color w:val="auto"/>
          <w:lang w:val="uk-UA"/>
        </w:rPr>
        <w:t xml:space="preserve"> самовідвід експерта. Оплата експертизи. Міжнародні договори та угоди про взаємну правову допомогу і співробітництво, що регулюють правовідносини у сфері судової експертизи. Підзаконні нормативно-правові акти. Підстави призначення і проведення судової експертизи. Поняття спеціальних знань та непроцесуальні висновки експертів. Проведення експертизи на замовлення учасників справи. Висновок експерта з питань права. Клопотання про призначення такої експертизи. Вимоги до об’єктів та матеріалів, що підлягають експертному дослідженню. Визначення кола питань, які мають бути роз’яснені судовим експертом. Виклик судового експерта для уточнення питань, які </w:t>
      </w:r>
      <w:r w:rsidR="0048613B">
        <w:rPr>
          <w:color w:val="auto"/>
          <w:lang w:val="uk-UA"/>
        </w:rPr>
        <w:t>повинні</w:t>
      </w:r>
      <w:r w:rsidRPr="000633C6">
        <w:rPr>
          <w:color w:val="auto"/>
          <w:lang w:val="uk-UA"/>
        </w:rPr>
        <w:t xml:space="preserve"> бути роз’яснені. Визначення експертної установи або експерта, якому доручається проведення експертизи. </w:t>
      </w:r>
    </w:p>
    <w:p w:rsidR="00336F1B" w:rsidRPr="000633C6" w:rsidRDefault="0030327A" w:rsidP="005A6714">
      <w:pPr>
        <w:pStyle w:val="a6"/>
        <w:numPr>
          <w:ilvl w:val="0"/>
          <w:numId w:val="38"/>
        </w:numPr>
        <w:ind w:left="0" w:firstLine="567"/>
        <w:jc w:val="both"/>
        <w:rPr>
          <w:color w:val="auto"/>
          <w:lang w:val="uk-UA"/>
        </w:rPr>
      </w:pPr>
      <w:r w:rsidRPr="000633C6">
        <w:rPr>
          <w:color w:val="auto"/>
          <w:lang w:val="uk-UA"/>
        </w:rPr>
        <w:t xml:space="preserve">Первинна експертиза. Повторна експертиза. Додаткова експертиза. Комплексна експертиза. Комісійна експертиза. Ухвала суду про </w:t>
      </w:r>
      <w:r w:rsidR="0048613B">
        <w:rPr>
          <w:color w:val="auto"/>
          <w:lang w:val="uk-UA"/>
        </w:rPr>
        <w:t>призначення судової експертизи та</w:t>
      </w:r>
      <w:r w:rsidRPr="000633C6">
        <w:rPr>
          <w:color w:val="auto"/>
          <w:lang w:val="uk-UA"/>
        </w:rPr>
        <w:t xml:space="preserve"> її реквізити.</w:t>
      </w:r>
    </w:p>
    <w:p w:rsidR="0030327A" w:rsidRPr="000633C6" w:rsidRDefault="0030327A"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E45B59" w:rsidRPr="000633C6" w:rsidRDefault="00E45B59" w:rsidP="005A6714">
      <w:pPr>
        <w:ind w:firstLine="567"/>
        <w:jc w:val="both"/>
        <w:rPr>
          <w:color w:val="auto"/>
          <w:lang w:val="uk-UA"/>
        </w:rPr>
      </w:pPr>
      <w:r w:rsidRPr="000633C6">
        <w:rPr>
          <w:color w:val="auto"/>
          <w:lang w:val="uk-UA"/>
        </w:rPr>
        <w:t>Вивчаючи перше питання</w:t>
      </w:r>
      <w:r w:rsidR="0048613B">
        <w:rPr>
          <w:color w:val="auto"/>
          <w:lang w:val="uk-UA"/>
        </w:rPr>
        <w:t xml:space="preserve">, студенти повинні </w:t>
      </w:r>
      <w:r w:rsidRPr="000633C6">
        <w:rPr>
          <w:color w:val="auto"/>
          <w:lang w:val="uk-UA"/>
        </w:rPr>
        <w:t>надати визначення «судової експертизи» як одного із засобів доказування. Необхідно проаналізувати статус судової експертизи у сфері інтелектуальної власності.</w:t>
      </w:r>
    </w:p>
    <w:p w:rsidR="00E45B59" w:rsidRPr="000633C6" w:rsidRDefault="00B906C7" w:rsidP="005A6714">
      <w:pPr>
        <w:ind w:firstLine="567"/>
        <w:jc w:val="both"/>
        <w:rPr>
          <w:color w:val="auto"/>
          <w:lang w:val="uk-UA"/>
        </w:rPr>
      </w:pPr>
      <w:r>
        <w:rPr>
          <w:color w:val="auto"/>
          <w:lang w:val="uk-UA"/>
        </w:rPr>
        <w:t>Сту</w:t>
      </w:r>
      <w:r w:rsidR="00E45B59" w:rsidRPr="000633C6">
        <w:rPr>
          <w:color w:val="auto"/>
          <w:lang w:val="uk-UA"/>
        </w:rPr>
        <w:t xml:space="preserve">днтам потрібно </w:t>
      </w:r>
      <w:r>
        <w:rPr>
          <w:color w:val="auto"/>
          <w:lang w:val="uk-UA"/>
        </w:rPr>
        <w:t>навчитися</w:t>
      </w:r>
      <w:r w:rsidR="00E45B59" w:rsidRPr="000633C6">
        <w:rPr>
          <w:color w:val="auto"/>
          <w:lang w:val="uk-UA"/>
        </w:rPr>
        <w:t xml:space="preserve"> аналізувати положення Конституції України, Закону України «Про судову експертизу», </w:t>
      </w:r>
      <w:r w:rsidR="00E45B59" w:rsidRPr="000633C6">
        <w:rPr>
          <w:color w:val="auto"/>
          <w:lang w:val="uk-UA"/>
        </w:rPr>
        <w:lastRenderedPageBreak/>
        <w:t>Господарського процесуального кодексу України, постанов Кабінету Міністрів України,</w:t>
      </w:r>
      <w:r w:rsidR="006F1276" w:rsidRPr="000633C6">
        <w:rPr>
          <w:color w:val="auto"/>
          <w:lang w:val="uk-UA"/>
        </w:rPr>
        <w:t xml:space="preserve"> нормативно-правових актів Міністерства юстиції України.</w:t>
      </w:r>
    </w:p>
    <w:p w:rsidR="006F1276" w:rsidRPr="000633C6" w:rsidRDefault="006F1276" w:rsidP="005A6714">
      <w:pPr>
        <w:ind w:firstLine="567"/>
        <w:jc w:val="both"/>
        <w:rPr>
          <w:color w:val="auto"/>
          <w:lang w:val="uk-UA"/>
        </w:rPr>
      </w:pPr>
      <w:r w:rsidRPr="000633C6">
        <w:rPr>
          <w:color w:val="auto"/>
          <w:lang w:val="uk-UA"/>
        </w:rPr>
        <w:t>Вивчаючи третє питання</w:t>
      </w:r>
      <w:r w:rsidR="00B906C7">
        <w:rPr>
          <w:color w:val="auto"/>
          <w:lang w:val="uk-UA"/>
        </w:rPr>
        <w:t>,</w:t>
      </w:r>
      <w:r w:rsidRPr="000633C6">
        <w:rPr>
          <w:color w:val="auto"/>
          <w:lang w:val="uk-UA"/>
        </w:rPr>
        <w:t xml:space="preserve"> студенти повинні знати положення статті 99 Господарського процесуального кодексу України щодо того, яка сукупність умов повинна бути задля того, щоб суд за клопотанням учасника справи аб</w:t>
      </w:r>
      <w:r w:rsidR="00B906C7">
        <w:rPr>
          <w:color w:val="auto"/>
          <w:lang w:val="uk-UA"/>
        </w:rPr>
        <w:t>о з власної ініціативи призначив</w:t>
      </w:r>
      <w:r w:rsidRPr="000633C6">
        <w:rPr>
          <w:color w:val="auto"/>
          <w:lang w:val="uk-UA"/>
        </w:rPr>
        <w:t xml:space="preserve"> експертизу у справі. Студентам потрібно проаналізувати процедуру проведення експертизи на замовлення учасників спору. Вивчаючи </w:t>
      </w:r>
      <w:r w:rsidR="00B906C7">
        <w:rPr>
          <w:color w:val="auto"/>
          <w:lang w:val="uk-UA"/>
        </w:rPr>
        <w:t>ц</w:t>
      </w:r>
      <w:r w:rsidRPr="000633C6">
        <w:rPr>
          <w:color w:val="auto"/>
          <w:lang w:val="uk-UA"/>
        </w:rPr>
        <w:t>е питання</w:t>
      </w:r>
      <w:r w:rsidR="00B906C7">
        <w:rPr>
          <w:color w:val="auto"/>
          <w:lang w:val="uk-UA"/>
        </w:rPr>
        <w:t>,</w:t>
      </w:r>
      <w:r w:rsidRPr="000633C6">
        <w:rPr>
          <w:color w:val="auto"/>
          <w:lang w:val="uk-UA"/>
        </w:rPr>
        <w:t xml:space="preserve"> студенти повинні проаналізувати дані щодо висновку експерту з питань права. Увагу </w:t>
      </w:r>
      <w:r w:rsidR="00B906C7">
        <w:rPr>
          <w:color w:val="auto"/>
          <w:lang w:val="uk-UA"/>
        </w:rPr>
        <w:t>необхідно</w:t>
      </w:r>
      <w:r w:rsidRPr="000633C6">
        <w:rPr>
          <w:color w:val="auto"/>
          <w:lang w:val="uk-UA"/>
        </w:rPr>
        <w:t xml:space="preserve"> акцентувати на тому, якими факторами визначається необхідність призначення експертизи. Студенти повинні знати, як відбувається визначення обсягу необхідних </w:t>
      </w:r>
      <w:r w:rsidR="00B906C7">
        <w:rPr>
          <w:color w:val="auto"/>
          <w:lang w:val="uk-UA"/>
        </w:rPr>
        <w:t>і</w:t>
      </w:r>
      <w:r w:rsidRPr="000633C6">
        <w:rPr>
          <w:color w:val="auto"/>
          <w:lang w:val="uk-UA"/>
        </w:rPr>
        <w:t xml:space="preserve"> достатніх для експертного дослідження матеріалів. </w:t>
      </w:r>
      <w:r w:rsidR="00B906C7">
        <w:rPr>
          <w:color w:val="auto"/>
          <w:lang w:val="uk-UA"/>
        </w:rPr>
        <w:t>Необхідно визначити вимоги до о</w:t>
      </w:r>
      <w:r w:rsidRPr="000633C6">
        <w:rPr>
          <w:color w:val="auto"/>
          <w:lang w:val="uk-UA"/>
        </w:rPr>
        <w:t xml:space="preserve">б’єктів </w:t>
      </w:r>
      <w:r w:rsidR="00B906C7">
        <w:rPr>
          <w:color w:val="auto"/>
          <w:lang w:val="uk-UA"/>
        </w:rPr>
        <w:t>і</w:t>
      </w:r>
      <w:r w:rsidRPr="000633C6">
        <w:rPr>
          <w:color w:val="auto"/>
          <w:lang w:val="uk-UA"/>
        </w:rPr>
        <w:t xml:space="preserve">матеріалів, що підлягають екпертному дослідженню. Студенти повинні чітко аналізувати коло питань, які мають бути роз’яснені судовим експертом. Потрібно проаналізувати випадки, коли необхідний виклик судового експерта. </w:t>
      </w:r>
    </w:p>
    <w:p w:rsidR="00C02495" w:rsidRPr="000633C6" w:rsidRDefault="00C02495" w:rsidP="005A6714">
      <w:pPr>
        <w:ind w:firstLine="567"/>
        <w:jc w:val="both"/>
        <w:rPr>
          <w:color w:val="auto"/>
          <w:lang w:val="uk-UA"/>
        </w:rPr>
      </w:pPr>
      <w:r w:rsidRPr="000633C6">
        <w:rPr>
          <w:color w:val="auto"/>
          <w:lang w:val="uk-UA"/>
        </w:rPr>
        <w:t>Вивчаючи наступне питання</w:t>
      </w:r>
      <w:r w:rsidR="00B906C7">
        <w:rPr>
          <w:color w:val="auto"/>
          <w:lang w:val="uk-UA"/>
        </w:rPr>
        <w:t>,</w:t>
      </w:r>
      <w:r w:rsidRPr="000633C6">
        <w:rPr>
          <w:color w:val="auto"/>
          <w:lang w:val="uk-UA"/>
        </w:rPr>
        <w:t xml:space="preserve"> студент</w:t>
      </w:r>
      <w:r w:rsidR="00B906C7">
        <w:rPr>
          <w:color w:val="auto"/>
          <w:lang w:val="uk-UA"/>
        </w:rPr>
        <w:t>и</w:t>
      </w:r>
      <w:r w:rsidRPr="000633C6">
        <w:rPr>
          <w:color w:val="auto"/>
          <w:lang w:val="uk-UA"/>
        </w:rPr>
        <w:t xml:space="preserve"> </w:t>
      </w:r>
      <w:r w:rsidR="00B906C7">
        <w:rPr>
          <w:color w:val="auto"/>
          <w:lang w:val="uk-UA"/>
        </w:rPr>
        <w:t>мають</w:t>
      </w:r>
      <w:r w:rsidRPr="000633C6">
        <w:rPr>
          <w:color w:val="auto"/>
          <w:lang w:val="uk-UA"/>
        </w:rPr>
        <w:t xml:space="preserve"> знати та визначати різницю між первинною та повторною експертизою. Студенти повинні знати, у чому полягає додаткова, ком</w:t>
      </w:r>
      <w:r w:rsidR="00B906C7">
        <w:rPr>
          <w:color w:val="auto"/>
          <w:lang w:val="uk-UA"/>
        </w:rPr>
        <w:t>плексна та комісійна експертизи</w:t>
      </w:r>
      <w:r w:rsidRPr="000633C6">
        <w:rPr>
          <w:color w:val="auto"/>
          <w:lang w:val="uk-UA"/>
        </w:rPr>
        <w:t xml:space="preserve">, які відомості зазначаються в ухвалі про призначення експертизи судом.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4B3F1B" w:rsidP="005A6714">
      <w:pPr>
        <w:ind w:firstLine="567"/>
        <w:jc w:val="both"/>
        <w:rPr>
          <w:color w:val="auto"/>
          <w:lang w:val="uk-UA"/>
        </w:rPr>
      </w:pPr>
      <w:r w:rsidRPr="000633C6">
        <w:rPr>
          <w:color w:val="auto"/>
          <w:lang w:val="uk-UA"/>
        </w:rPr>
        <w:t xml:space="preserve">1. Проаналізуйте положення актів законодавства, якими </w:t>
      </w:r>
      <w:r w:rsidR="00B906C7">
        <w:rPr>
          <w:color w:val="auto"/>
          <w:lang w:val="uk-UA"/>
        </w:rPr>
        <w:t>необхідно керуватися</w:t>
      </w:r>
      <w:r w:rsidRPr="000633C6">
        <w:rPr>
          <w:color w:val="auto"/>
          <w:lang w:val="uk-UA"/>
        </w:rPr>
        <w:t xml:space="preserve"> у вирішенні питань, пов’язаних </w:t>
      </w:r>
      <w:r w:rsidR="00B906C7">
        <w:rPr>
          <w:color w:val="auto"/>
          <w:lang w:val="uk-UA"/>
        </w:rPr>
        <w:t>і</w:t>
      </w:r>
      <w:r w:rsidRPr="000633C6">
        <w:rPr>
          <w:color w:val="auto"/>
          <w:lang w:val="uk-UA"/>
        </w:rPr>
        <w:t>з при</w:t>
      </w:r>
      <w:r w:rsidR="00B906C7">
        <w:rPr>
          <w:color w:val="auto"/>
          <w:lang w:val="uk-UA"/>
        </w:rPr>
        <w:t>з</w:t>
      </w:r>
      <w:r w:rsidRPr="000633C6">
        <w:rPr>
          <w:color w:val="auto"/>
          <w:lang w:val="uk-UA"/>
        </w:rPr>
        <w:t>наченням і проведенням судової експертизи об’єктів інтелектуальної власності.</w:t>
      </w:r>
    </w:p>
    <w:p w:rsidR="004B3F1B" w:rsidRPr="000633C6" w:rsidRDefault="004B3F1B" w:rsidP="005A6714">
      <w:pPr>
        <w:ind w:firstLine="567"/>
        <w:jc w:val="both"/>
        <w:rPr>
          <w:color w:val="auto"/>
          <w:lang w:val="uk-UA"/>
        </w:rPr>
      </w:pPr>
      <w:r w:rsidRPr="000633C6">
        <w:rPr>
          <w:color w:val="auto"/>
          <w:lang w:val="uk-UA"/>
        </w:rPr>
        <w:t>2. За сукупності яких вимог суд за клопотанням учасника справи або з власної ініціативи призначає експертизу у справі?</w:t>
      </w:r>
    </w:p>
    <w:p w:rsidR="004B3F1B" w:rsidRPr="000633C6" w:rsidRDefault="004B3F1B" w:rsidP="005A6714">
      <w:pPr>
        <w:ind w:firstLine="567"/>
        <w:jc w:val="both"/>
        <w:rPr>
          <w:color w:val="auto"/>
          <w:lang w:val="uk-UA"/>
        </w:rPr>
      </w:pPr>
      <w:r w:rsidRPr="000633C6">
        <w:rPr>
          <w:color w:val="auto"/>
          <w:lang w:val="uk-UA"/>
        </w:rPr>
        <w:t>3. Проаналізуйте комісійну експертизу.</w:t>
      </w:r>
    </w:p>
    <w:p w:rsidR="004B3F1B" w:rsidRPr="000633C6" w:rsidRDefault="004B3F1B" w:rsidP="005A6714">
      <w:pPr>
        <w:ind w:firstLine="567"/>
        <w:jc w:val="both"/>
        <w:rPr>
          <w:color w:val="auto"/>
          <w:lang w:val="uk-UA"/>
        </w:rPr>
      </w:pPr>
      <w:r w:rsidRPr="000633C6">
        <w:rPr>
          <w:color w:val="auto"/>
          <w:lang w:val="uk-UA"/>
        </w:rPr>
        <w:t>4. Визначте відмінності між комісійною та комплексною експертизами.</w:t>
      </w:r>
    </w:p>
    <w:p w:rsidR="004B3F1B" w:rsidRPr="000633C6" w:rsidRDefault="004B3F1B" w:rsidP="005A6714">
      <w:pPr>
        <w:ind w:firstLine="567"/>
        <w:jc w:val="both"/>
        <w:rPr>
          <w:color w:val="auto"/>
          <w:lang w:val="uk-UA"/>
        </w:rPr>
      </w:pPr>
      <w:r w:rsidRPr="000633C6">
        <w:rPr>
          <w:color w:val="auto"/>
          <w:lang w:val="uk-UA"/>
        </w:rPr>
        <w:lastRenderedPageBreak/>
        <w:t xml:space="preserve">5. Хто може </w:t>
      </w:r>
      <w:r w:rsidR="00B906C7">
        <w:rPr>
          <w:color w:val="auto"/>
          <w:lang w:val="uk-UA"/>
        </w:rPr>
        <w:t>бути</w:t>
      </w:r>
      <w:r w:rsidRPr="000633C6">
        <w:rPr>
          <w:color w:val="auto"/>
          <w:lang w:val="uk-UA"/>
        </w:rPr>
        <w:t xml:space="preserve"> експертом?</w:t>
      </w:r>
    </w:p>
    <w:p w:rsidR="004B3F1B" w:rsidRPr="000633C6" w:rsidRDefault="004B3F1B" w:rsidP="005A6714">
      <w:pPr>
        <w:ind w:firstLine="567"/>
        <w:jc w:val="both"/>
        <w:rPr>
          <w:color w:val="auto"/>
          <w:lang w:val="uk-UA"/>
        </w:rPr>
      </w:pPr>
      <w:r w:rsidRPr="000633C6">
        <w:rPr>
          <w:color w:val="auto"/>
          <w:lang w:val="uk-UA"/>
        </w:rPr>
        <w:t>6. Визначте підстави для ві</w:t>
      </w:r>
      <w:r w:rsidR="00B906C7">
        <w:rPr>
          <w:color w:val="auto"/>
          <w:lang w:val="uk-UA"/>
        </w:rPr>
        <w:t>д</w:t>
      </w:r>
      <w:r w:rsidRPr="000633C6">
        <w:rPr>
          <w:color w:val="auto"/>
          <w:lang w:val="uk-UA"/>
        </w:rPr>
        <w:t>воду (самовідводу) секретаря судового засідання.</w:t>
      </w:r>
    </w:p>
    <w:p w:rsidR="004B3F1B" w:rsidRPr="000633C6" w:rsidRDefault="004B3F1B" w:rsidP="005A6714">
      <w:pPr>
        <w:ind w:firstLine="567"/>
        <w:jc w:val="both"/>
        <w:rPr>
          <w:color w:val="auto"/>
          <w:lang w:val="uk-UA"/>
        </w:rPr>
      </w:pPr>
      <w:r w:rsidRPr="000633C6">
        <w:rPr>
          <w:color w:val="auto"/>
          <w:lang w:val="uk-UA"/>
        </w:rPr>
        <w:t>7. Проаналізуйте права експерта.</w:t>
      </w:r>
    </w:p>
    <w:p w:rsidR="004B3F1B" w:rsidRPr="000633C6" w:rsidRDefault="004B3F1B" w:rsidP="005A6714">
      <w:pPr>
        <w:ind w:firstLine="567"/>
        <w:jc w:val="both"/>
        <w:rPr>
          <w:color w:val="auto"/>
          <w:lang w:val="uk-UA"/>
        </w:rPr>
      </w:pPr>
      <w:r w:rsidRPr="000633C6">
        <w:rPr>
          <w:color w:val="auto"/>
          <w:lang w:val="uk-UA"/>
        </w:rPr>
        <w:t>8. Проаналізуйте положення щодо витрат, пов’язаних із залученням свідків та експертів.</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36F1B" w:rsidRPr="000633C6" w:rsidRDefault="004B3F1B" w:rsidP="005A6714">
      <w:pPr>
        <w:tabs>
          <w:tab w:val="right" w:leader="dot" w:pos="6663"/>
        </w:tabs>
        <w:ind w:firstLine="567"/>
        <w:jc w:val="both"/>
        <w:rPr>
          <w:color w:val="auto"/>
          <w:lang w:val="uk-UA"/>
        </w:rPr>
      </w:pPr>
      <w:r w:rsidRPr="000633C6">
        <w:rPr>
          <w:color w:val="auto"/>
          <w:lang w:val="uk-UA"/>
        </w:rPr>
        <w:t>1. Загальні положення участі експерта в судовому процесу.</w:t>
      </w:r>
    </w:p>
    <w:p w:rsidR="004B3F1B" w:rsidRPr="000633C6" w:rsidRDefault="004B3F1B" w:rsidP="005A6714">
      <w:pPr>
        <w:tabs>
          <w:tab w:val="right" w:leader="dot" w:pos="6663"/>
        </w:tabs>
        <w:ind w:firstLine="567"/>
        <w:jc w:val="both"/>
        <w:rPr>
          <w:color w:val="auto"/>
          <w:lang w:val="uk-UA"/>
        </w:rPr>
      </w:pPr>
      <w:r w:rsidRPr="000633C6">
        <w:rPr>
          <w:color w:val="auto"/>
          <w:lang w:val="uk-UA"/>
        </w:rPr>
        <w:t>2. Права і обов’язки експерта.</w:t>
      </w:r>
    </w:p>
    <w:p w:rsidR="004B3F1B" w:rsidRPr="000633C6" w:rsidRDefault="004B3F1B" w:rsidP="005A6714">
      <w:pPr>
        <w:tabs>
          <w:tab w:val="right" w:leader="dot" w:pos="6663"/>
        </w:tabs>
        <w:ind w:firstLine="567"/>
        <w:jc w:val="both"/>
        <w:rPr>
          <w:color w:val="auto"/>
          <w:lang w:val="uk-UA"/>
        </w:rPr>
      </w:pPr>
      <w:r w:rsidRPr="000633C6">
        <w:rPr>
          <w:color w:val="auto"/>
          <w:lang w:val="uk-UA"/>
        </w:rPr>
        <w:t>3. Процес збирання матеріалів для проведення експертизи.</w:t>
      </w:r>
    </w:p>
    <w:p w:rsidR="004B3F1B" w:rsidRPr="000633C6" w:rsidRDefault="004B3F1B" w:rsidP="005A6714">
      <w:pPr>
        <w:tabs>
          <w:tab w:val="right" w:leader="dot" w:pos="6663"/>
        </w:tabs>
        <w:ind w:firstLine="567"/>
        <w:jc w:val="both"/>
        <w:rPr>
          <w:color w:val="auto"/>
          <w:lang w:val="uk-UA"/>
        </w:rPr>
      </w:pPr>
      <w:r w:rsidRPr="000633C6">
        <w:rPr>
          <w:color w:val="auto"/>
          <w:lang w:val="uk-UA"/>
        </w:rPr>
        <w:t>4. Зміст ухвали про призначення експертизи.</w:t>
      </w:r>
    </w:p>
    <w:p w:rsidR="004B3F1B" w:rsidRPr="000633C6" w:rsidRDefault="00B906C7" w:rsidP="005A6714">
      <w:pPr>
        <w:tabs>
          <w:tab w:val="right" w:leader="dot" w:pos="6663"/>
        </w:tabs>
        <w:ind w:firstLine="567"/>
        <w:jc w:val="both"/>
        <w:rPr>
          <w:color w:val="auto"/>
          <w:lang w:val="uk-UA"/>
        </w:rPr>
      </w:pPr>
      <w:r>
        <w:rPr>
          <w:color w:val="auto"/>
          <w:lang w:val="uk-UA"/>
        </w:rPr>
        <w:t>5. </w:t>
      </w:r>
      <w:r w:rsidR="003505AC" w:rsidRPr="000633C6">
        <w:rPr>
          <w:color w:val="auto"/>
          <w:lang w:val="uk-UA"/>
        </w:rPr>
        <w:t>Висновок судового експерта як засіб доказування у справі.</w:t>
      </w:r>
    </w:p>
    <w:p w:rsidR="00336F1B" w:rsidRPr="000633C6" w:rsidRDefault="00336F1B" w:rsidP="005A6714">
      <w:pPr>
        <w:rPr>
          <w:b/>
          <w:color w:val="auto"/>
          <w:lang w:val="uk-UA"/>
        </w:rPr>
      </w:pPr>
      <w:r w:rsidRPr="000633C6">
        <w:rPr>
          <w:b/>
          <w:color w:val="auto"/>
          <w:lang w:val="uk-UA"/>
        </w:rPr>
        <w:br w:type="page"/>
      </w:r>
    </w:p>
    <w:p w:rsidR="00B906C7" w:rsidRDefault="00336F1B" w:rsidP="005A6714">
      <w:pPr>
        <w:jc w:val="center"/>
        <w:rPr>
          <w:b/>
          <w:color w:val="auto"/>
          <w:lang w:val="uk-UA"/>
        </w:rPr>
      </w:pPr>
      <w:r w:rsidRPr="000633C6">
        <w:rPr>
          <w:b/>
          <w:color w:val="auto"/>
          <w:lang w:val="uk-UA"/>
        </w:rPr>
        <w:lastRenderedPageBreak/>
        <w:t xml:space="preserve">Тема 39. Завдання експертизи об’єктів </w:t>
      </w:r>
    </w:p>
    <w:p w:rsidR="00336F1B" w:rsidRPr="000633C6" w:rsidRDefault="00336F1B" w:rsidP="005A6714">
      <w:pPr>
        <w:jc w:val="center"/>
        <w:rPr>
          <w:b/>
          <w:color w:val="auto"/>
          <w:lang w:val="uk-UA"/>
        </w:rPr>
      </w:pPr>
      <w:r w:rsidRPr="000633C6">
        <w:rPr>
          <w:b/>
          <w:color w:val="auto"/>
          <w:lang w:val="uk-UA"/>
        </w:rPr>
        <w:t>інтелектуальної власності</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Загальні положення щодо завдань експертизи об’єктів інтелектуальної власності.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Експертиза у справах зі спорів, пов’язаних із захистом авторського та суміжних прав.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Експертиза комп’ютерних програм, БД, якщо вони за добором або впорядкуванням їх</w:t>
      </w:r>
      <w:r w:rsidR="00B906C7">
        <w:rPr>
          <w:color w:val="auto"/>
          <w:lang w:val="uk-UA"/>
        </w:rPr>
        <w:t>ніх</w:t>
      </w:r>
      <w:r w:rsidRPr="000633C6">
        <w:rPr>
          <w:color w:val="auto"/>
          <w:lang w:val="uk-UA"/>
        </w:rPr>
        <w:t xml:space="preserve"> складових є результатом інтелектуальної діяльності.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Експертиза у справах зі спорів, пов’язаних із захистом права інтелектуальної власності на торговельні марки.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Експертиза у справах зі спорів, пов’язаних із захистом права інтелектуальної власності на комерційне (фірмове) найменування.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Експертиза у справах зі спорів, пов’язаних із захистом права інтелектуальної власності на промисловий зразок.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Експертиза у справах зі спорів, пов’язаних із захистом права інтелектуальної власності на винахід чи корисну модель.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Економічні дослідження об’єктів інтелектуальної власності. </w:t>
      </w:r>
    </w:p>
    <w:p w:rsidR="0030327A" w:rsidRPr="000633C6" w:rsidRDefault="0030327A" w:rsidP="005A6714">
      <w:pPr>
        <w:pStyle w:val="a6"/>
        <w:numPr>
          <w:ilvl w:val="0"/>
          <w:numId w:val="39"/>
        </w:numPr>
        <w:ind w:left="0" w:firstLine="567"/>
        <w:jc w:val="both"/>
        <w:rPr>
          <w:color w:val="auto"/>
          <w:lang w:val="uk-UA"/>
        </w:rPr>
      </w:pPr>
      <w:r w:rsidRPr="000633C6">
        <w:rPr>
          <w:color w:val="auto"/>
          <w:lang w:val="uk-UA"/>
        </w:rPr>
        <w:t xml:space="preserve">Проведення експертизи. </w:t>
      </w:r>
    </w:p>
    <w:p w:rsidR="00336F1B" w:rsidRPr="000633C6" w:rsidRDefault="0030327A" w:rsidP="005A6714">
      <w:pPr>
        <w:pStyle w:val="a6"/>
        <w:numPr>
          <w:ilvl w:val="0"/>
          <w:numId w:val="39"/>
        </w:numPr>
        <w:ind w:left="0" w:firstLine="567"/>
        <w:jc w:val="both"/>
        <w:rPr>
          <w:color w:val="auto"/>
          <w:lang w:val="uk-UA"/>
        </w:rPr>
      </w:pPr>
      <w:r w:rsidRPr="000633C6">
        <w:rPr>
          <w:color w:val="auto"/>
          <w:lang w:val="uk-UA"/>
        </w:rPr>
        <w:t>Оцінка судом висновків експерта.</w:t>
      </w:r>
    </w:p>
    <w:p w:rsidR="0030327A" w:rsidRPr="000633C6" w:rsidRDefault="0030327A"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C02495" w:rsidP="005A6714">
      <w:pPr>
        <w:ind w:firstLine="567"/>
        <w:jc w:val="both"/>
        <w:rPr>
          <w:color w:val="auto"/>
          <w:lang w:val="uk-UA"/>
        </w:rPr>
      </w:pPr>
      <w:r w:rsidRPr="000633C6">
        <w:rPr>
          <w:color w:val="auto"/>
          <w:lang w:val="uk-UA"/>
        </w:rPr>
        <w:t>Вивчаючи перше питання</w:t>
      </w:r>
      <w:r w:rsidR="00B906C7">
        <w:rPr>
          <w:color w:val="auto"/>
          <w:lang w:val="uk-UA"/>
        </w:rPr>
        <w:t>, студенти повинні звернути увагу на завдання</w:t>
      </w:r>
      <w:r w:rsidRPr="000633C6">
        <w:rPr>
          <w:color w:val="auto"/>
          <w:lang w:val="uk-UA"/>
        </w:rPr>
        <w:t xml:space="preserve">, до яких віднесено визначення особливостей об’єктів інтелектуальної власності, до яких належать об’єкти авторського і суміжних прав, об’єктів промислової власності. Студенти </w:t>
      </w:r>
      <w:r w:rsidR="00B906C7">
        <w:rPr>
          <w:color w:val="auto"/>
          <w:lang w:val="uk-UA"/>
        </w:rPr>
        <w:t>мають</w:t>
      </w:r>
      <w:r w:rsidRPr="000633C6">
        <w:rPr>
          <w:color w:val="auto"/>
          <w:lang w:val="uk-UA"/>
        </w:rPr>
        <w:t xml:space="preserve"> також визначити, що окрему групу становлять економічні дослідження об’єктів інтелектуальної власності. </w:t>
      </w:r>
    </w:p>
    <w:p w:rsidR="00C62E3F" w:rsidRPr="000633C6" w:rsidRDefault="00C02495" w:rsidP="005A6714">
      <w:pPr>
        <w:ind w:firstLine="567"/>
        <w:jc w:val="both"/>
        <w:rPr>
          <w:color w:val="auto"/>
          <w:lang w:val="uk-UA"/>
        </w:rPr>
      </w:pPr>
      <w:r w:rsidRPr="000633C6">
        <w:rPr>
          <w:color w:val="auto"/>
          <w:lang w:val="uk-UA"/>
        </w:rPr>
        <w:t>Під час</w:t>
      </w:r>
      <w:r w:rsidR="00B906C7">
        <w:rPr>
          <w:color w:val="auto"/>
          <w:lang w:val="uk-UA"/>
        </w:rPr>
        <w:t xml:space="preserve"> вивчення</w:t>
      </w:r>
      <w:r w:rsidRPr="000633C6">
        <w:rPr>
          <w:color w:val="auto"/>
          <w:lang w:val="uk-UA"/>
        </w:rPr>
        <w:t xml:space="preserve"> цієї теми студентам потрібно осо</w:t>
      </w:r>
      <w:r w:rsidR="00B906C7">
        <w:rPr>
          <w:color w:val="auto"/>
          <w:lang w:val="uk-UA"/>
        </w:rPr>
        <w:t>бливу увагу звернути на перелік</w:t>
      </w:r>
      <w:r w:rsidRPr="000633C6">
        <w:rPr>
          <w:color w:val="auto"/>
          <w:lang w:val="uk-UA"/>
        </w:rPr>
        <w:t xml:space="preserve"> питань, які можуть бути вирішені під час експертизи у справах зі спорів, пов’язаних із захистом авторського та суміжних прав, експертизи комп’ютерних </w:t>
      </w:r>
      <w:r w:rsidRPr="000633C6">
        <w:rPr>
          <w:color w:val="auto"/>
          <w:lang w:val="uk-UA"/>
        </w:rPr>
        <w:lastRenderedPageBreak/>
        <w:t>програм, БД, якщо вони за добором або впорядкуванням їх</w:t>
      </w:r>
      <w:r w:rsidR="00B906C7">
        <w:rPr>
          <w:color w:val="auto"/>
          <w:lang w:val="uk-UA"/>
        </w:rPr>
        <w:t>ніх</w:t>
      </w:r>
      <w:r w:rsidRPr="000633C6">
        <w:rPr>
          <w:color w:val="auto"/>
          <w:lang w:val="uk-UA"/>
        </w:rPr>
        <w:t xml:space="preserve"> складових є результатом інтелектуальної діяльності, експертизи у справах зі спорів, пов’язаних із захистом права інтелектуальної власності на торговельні марки, експертизи у справах зі спорів, пов’язаних із захистом права інтелектуальної власності на комерційне (фірмове) найменування, експертизи у справах зі спорів, пов’язаних із захистом права інтелектуальної власності на промисловий зразок, експертизи у справах зі спорів, пов’язаних із захистом права інтелектуальної власност</w:t>
      </w:r>
      <w:r w:rsidR="00C62E3F" w:rsidRPr="000633C6">
        <w:rPr>
          <w:color w:val="auto"/>
          <w:lang w:val="uk-UA"/>
        </w:rPr>
        <w:t xml:space="preserve">і на винахід чи корисну модель, а також економічного дослідження об’єктів інтелектуальної власності. </w:t>
      </w:r>
    </w:p>
    <w:p w:rsidR="00C02495" w:rsidRPr="000633C6" w:rsidRDefault="00C62E3F" w:rsidP="005A6714">
      <w:pPr>
        <w:ind w:firstLine="567"/>
        <w:jc w:val="both"/>
        <w:rPr>
          <w:color w:val="auto"/>
          <w:lang w:val="uk-UA"/>
        </w:rPr>
      </w:pPr>
      <w:r w:rsidRPr="000633C6">
        <w:rPr>
          <w:color w:val="auto"/>
          <w:lang w:val="uk-UA"/>
        </w:rPr>
        <w:t>Щодо вивчення питання проведення експертизи,</w:t>
      </w:r>
      <w:r w:rsidR="00B906C7">
        <w:rPr>
          <w:color w:val="auto"/>
          <w:lang w:val="uk-UA"/>
        </w:rPr>
        <w:t xml:space="preserve"> то</w:t>
      </w:r>
      <w:r w:rsidRPr="000633C6">
        <w:rPr>
          <w:color w:val="auto"/>
          <w:lang w:val="uk-UA"/>
        </w:rPr>
        <w:t xml:space="preserve"> особливу увагу звернути на питан</w:t>
      </w:r>
      <w:r w:rsidR="00B906C7">
        <w:rPr>
          <w:color w:val="auto"/>
          <w:lang w:val="uk-UA"/>
        </w:rPr>
        <w:t>ня</w:t>
      </w:r>
      <w:r w:rsidRPr="000633C6">
        <w:rPr>
          <w:color w:val="auto"/>
          <w:lang w:val="uk-UA"/>
        </w:rPr>
        <w:t xml:space="preserve"> забезпеченн</w:t>
      </w:r>
      <w:r w:rsidR="00B906C7">
        <w:rPr>
          <w:color w:val="auto"/>
          <w:lang w:val="uk-UA"/>
        </w:rPr>
        <w:t xml:space="preserve">я </w:t>
      </w:r>
      <w:r w:rsidRPr="000633C6">
        <w:rPr>
          <w:color w:val="auto"/>
          <w:lang w:val="uk-UA"/>
        </w:rPr>
        <w:t>виконання ухвали суду про призначення експертизи в експертній установі, визначити права і обов’язки експерта, вимоги до форми і змісту висно</w:t>
      </w:r>
      <w:r w:rsidR="00B906C7">
        <w:rPr>
          <w:color w:val="auto"/>
          <w:lang w:val="uk-UA"/>
        </w:rPr>
        <w:t>в</w:t>
      </w:r>
      <w:r w:rsidRPr="000633C6">
        <w:rPr>
          <w:color w:val="auto"/>
          <w:lang w:val="uk-UA"/>
        </w:rPr>
        <w:t>ку експерт</w:t>
      </w:r>
      <w:r w:rsidR="00B906C7">
        <w:rPr>
          <w:color w:val="auto"/>
          <w:lang w:val="uk-UA"/>
        </w:rPr>
        <w:t>а</w:t>
      </w:r>
      <w:r w:rsidRPr="000633C6">
        <w:rPr>
          <w:color w:val="auto"/>
          <w:lang w:val="uk-UA"/>
        </w:rPr>
        <w:t xml:space="preserve">, клопотання експерта про надання додаткових матеріалів </w:t>
      </w:r>
      <w:r w:rsidR="00B906C7">
        <w:rPr>
          <w:color w:val="auto"/>
          <w:lang w:val="uk-UA"/>
        </w:rPr>
        <w:t>і</w:t>
      </w:r>
      <w:r w:rsidRPr="000633C6">
        <w:rPr>
          <w:color w:val="auto"/>
          <w:lang w:val="uk-UA"/>
        </w:rPr>
        <w:t xml:space="preserve"> порядок його розгляду, а також строки проведення судової експертизи та їх</w:t>
      </w:r>
      <w:r w:rsidR="00B906C7">
        <w:rPr>
          <w:color w:val="auto"/>
          <w:lang w:val="uk-UA"/>
        </w:rPr>
        <w:t>нього</w:t>
      </w:r>
      <w:r w:rsidRPr="000633C6">
        <w:rPr>
          <w:color w:val="auto"/>
          <w:lang w:val="uk-UA"/>
        </w:rPr>
        <w:t xml:space="preserve"> продовження.</w:t>
      </w:r>
    </w:p>
    <w:p w:rsidR="00C02495" w:rsidRPr="000633C6" w:rsidRDefault="00C62E3F" w:rsidP="005A6714">
      <w:pPr>
        <w:ind w:firstLine="567"/>
        <w:jc w:val="both"/>
        <w:rPr>
          <w:color w:val="auto"/>
          <w:lang w:val="uk-UA"/>
        </w:rPr>
      </w:pPr>
      <w:r w:rsidRPr="000633C6">
        <w:rPr>
          <w:color w:val="auto"/>
          <w:lang w:val="uk-UA"/>
        </w:rPr>
        <w:t>Студенти під час вичення останнього питання повинні проаналізувати положення щодо того, що висновок експертизи має бути оцінений</w:t>
      </w:r>
      <w:r w:rsidR="00B906C7">
        <w:rPr>
          <w:color w:val="auto"/>
          <w:lang w:val="uk-UA"/>
        </w:rPr>
        <w:t xml:space="preserve"> погляду законності, повно</w:t>
      </w:r>
      <w:r w:rsidRPr="000633C6">
        <w:rPr>
          <w:color w:val="auto"/>
          <w:lang w:val="uk-UA"/>
        </w:rPr>
        <w:t xml:space="preserve">ти і обгрунтованості.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3505AC" w:rsidP="005A6714">
      <w:pPr>
        <w:ind w:firstLine="567"/>
        <w:jc w:val="both"/>
        <w:rPr>
          <w:color w:val="auto"/>
          <w:lang w:val="uk-UA"/>
        </w:rPr>
      </w:pPr>
      <w:r w:rsidRPr="000633C6">
        <w:rPr>
          <w:color w:val="auto"/>
          <w:lang w:val="uk-UA"/>
        </w:rPr>
        <w:t>1. Які питання має вирішити експертиза у справах зі спорів, пов’язаних із захистом авторського та суміжних прав?</w:t>
      </w:r>
    </w:p>
    <w:p w:rsidR="003505AC" w:rsidRPr="000633C6" w:rsidRDefault="003505AC" w:rsidP="005A6714">
      <w:pPr>
        <w:ind w:firstLine="567"/>
        <w:jc w:val="both"/>
        <w:rPr>
          <w:color w:val="auto"/>
          <w:lang w:val="uk-UA"/>
        </w:rPr>
      </w:pPr>
      <w:r w:rsidRPr="000633C6">
        <w:rPr>
          <w:color w:val="auto"/>
          <w:lang w:val="uk-UA"/>
        </w:rPr>
        <w:t>2. Визначте завдання експертизи об’єктів інтелектуальної власності.</w:t>
      </w:r>
    </w:p>
    <w:p w:rsidR="003505AC" w:rsidRPr="000633C6" w:rsidRDefault="003505AC" w:rsidP="005A6714">
      <w:pPr>
        <w:ind w:firstLine="567"/>
        <w:jc w:val="both"/>
        <w:rPr>
          <w:color w:val="auto"/>
          <w:lang w:val="uk-UA"/>
        </w:rPr>
      </w:pPr>
      <w:r w:rsidRPr="000633C6">
        <w:rPr>
          <w:color w:val="auto"/>
          <w:lang w:val="uk-UA"/>
        </w:rPr>
        <w:t>3. Які питання має вирішити експертиза комп’ютерних програм?</w:t>
      </w:r>
    </w:p>
    <w:p w:rsidR="003505AC" w:rsidRPr="000633C6" w:rsidRDefault="003505AC" w:rsidP="005A6714">
      <w:pPr>
        <w:ind w:firstLine="567"/>
        <w:jc w:val="both"/>
        <w:rPr>
          <w:color w:val="auto"/>
          <w:lang w:val="uk-UA"/>
        </w:rPr>
      </w:pPr>
      <w:r w:rsidRPr="000633C6">
        <w:rPr>
          <w:color w:val="auto"/>
          <w:lang w:val="uk-UA"/>
        </w:rPr>
        <w:t>4. Загальні положення щодо експертизи у справах зі спорів, пов’язаних із захистом права інтелектуальної власності на торговельні марки.</w:t>
      </w:r>
    </w:p>
    <w:p w:rsidR="003505AC" w:rsidRPr="000633C6" w:rsidRDefault="003505AC" w:rsidP="005A6714">
      <w:pPr>
        <w:ind w:firstLine="567"/>
        <w:jc w:val="both"/>
        <w:rPr>
          <w:color w:val="auto"/>
          <w:lang w:val="uk-UA"/>
        </w:rPr>
      </w:pPr>
      <w:r w:rsidRPr="000633C6">
        <w:rPr>
          <w:color w:val="auto"/>
          <w:lang w:val="uk-UA"/>
        </w:rPr>
        <w:t>5. Які питання можуть порушуватись у спорах про захист права інтелектуальної власності на комерційне найменування?</w:t>
      </w:r>
    </w:p>
    <w:p w:rsidR="003505AC" w:rsidRPr="000633C6" w:rsidRDefault="003505AC" w:rsidP="005A6714">
      <w:pPr>
        <w:ind w:firstLine="567"/>
        <w:jc w:val="both"/>
        <w:rPr>
          <w:color w:val="auto"/>
          <w:lang w:val="uk-UA"/>
        </w:rPr>
      </w:pPr>
      <w:r w:rsidRPr="000633C6">
        <w:rPr>
          <w:color w:val="auto"/>
          <w:lang w:val="uk-UA"/>
        </w:rPr>
        <w:t xml:space="preserve">6. Які питання можуть бути поставлені перед експертом </w:t>
      </w:r>
      <w:r w:rsidR="00B906C7">
        <w:rPr>
          <w:color w:val="auto"/>
          <w:lang w:val="uk-UA"/>
        </w:rPr>
        <w:lastRenderedPageBreak/>
        <w:t xml:space="preserve">під час проведення </w:t>
      </w:r>
      <w:r w:rsidRPr="000633C6">
        <w:rPr>
          <w:color w:val="auto"/>
          <w:lang w:val="uk-UA"/>
        </w:rPr>
        <w:t>екс</w:t>
      </w:r>
      <w:r w:rsidR="00B906C7">
        <w:rPr>
          <w:color w:val="auto"/>
          <w:lang w:val="uk-UA"/>
        </w:rPr>
        <w:t>пертизи у справах зі спорів, пов</w:t>
      </w:r>
      <w:r w:rsidRPr="000633C6">
        <w:rPr>
          <w:color w:val="auto"/>
          <w:lang w:val="uk-UA"/>
        </w:rPr>
        <w:t>’язаних із захистом права інтелектуальної власності на промисловий зразок?</w:t>
      </w:r>
    </w:p>
    <w:p w:rsidR="003505AC" w:rsidRPr="000633C6" w:rsidRDefault="00B906C7" w:rsidP="005A6714">
      <w:pPr>
        <w:ind w:firstLine="567"/>
        <w:jc w:val="both"/>
        <w:rPr>
          <w:color w:val="auto"/>
          <w:lang w:val="uk-UA"/>
        </w:rPr>
      </w:pPr>
      <w:r>
        <w:rPr>
          <w:color w:val="auto"/>
          <w:lang w:val="uk-UA"/>
        </w:rPr>
        <w:t xml:space="preserve">7. Які питання </w:t>
      </w:r>
      <w:r w:rsidR="003505AC" w:rsidRPr="000633C6">
        <w:rPr>
          <w:color w:val="auto"/>
          <w:lang w:val="uk-UA"/>
        </w:rPr>
        <w:t>можуть бути поста</w:t>
      </w:r>
      <w:r>
        <w:rPr>
          <w:color w:val="auto"/>
          <w:lang w:val="uk-UA"/>
        </w:rPr>
        <w:t>влені для роз’яснення економічн</w:t>
      </w:r>
      <w:r w:rsidR="003505AC" w:rsidRPr="000633C6">
        <w:rPr>
          <w:color w:val="auto"/>
          <w:lang w:val="uk-UA"/>
        </w:rPr>
        <w:t>ими дослідженнями об’єктів інтелектуальної власності?</w:t>
      </w:r>
    </w:p>
    <w:p w:rsidR="003505AC" w:rsidRPr="000633C6" w:rsidRDefault="003505AC" w:rsidP="005A6714">
      <w:pPr>
        <w:ind w:firstLine="567"/>
        <w:jc w:val="both"/>
        <w:rPr>
          <w:color w:val="auto"/>
          <w:lang w:val="uk-UA"/>
        </w:rPr>
      </w:pPr>
      <w:r w:rsidRPr="000633C6">
        <w:rPr>
          <w:color w:val="auto"/>
          <w:lang w:val="uk-UA"/>
        </w:rPr>
        <w:t>8. Визначте та проаналізуйте вимоги до форми і змісту висновку експерта.</w:t>
      </w:r>
    </w:p>
    <w:p w:rsidR="003505AC" w:rsidRPr="000633C6" w:rsidRDefault="003505AC" w:rsidP="005A6714">
      <w:pPr>
        <w:ind w:firstLine="567"/>
        <w:jc w:val="both"/>
        <w:rPr>
          <w:color w:val="auto"/>
          <w:lang w:val="uk-UA"/>
        </w:rPr>
      </w:pPr>
      <w:r w:rsidRPr="000633C6">
        <w:rPr>
          <w:color w:val="auto"/>
          <w:lang w:val="uk-UA"/>
        </w:rPr>
        <w:t>9. Визначте строки проведення судової експертизи та їх продовження.</w:t>
      </w:r>
    </w:p>
    <w:p w:rsidR="003505AC" w:rsidRPr="000633C6" w:rsidRDefault="003505AC" w:rsidP="005A6714">
      <w:pPr>
        <w:ind w:firstLine="567"/>
        <w:jc w:val="both"/>
        <w:rPr>
          <w:color w:val="auto"/>
          <w:lang w:val="uk-UA"/>
        </w:rPr>
      </w:pPr>
      <w:r w:rsidRPr="000633C6">
        <w:rPr>
          <w:color w:val="auto"/>
          <w:lang w:val="uk-UA"/>
        </w:rPr>
        <w:t xml:space="preserve">10. Проаналізуйте клопотання експерта про надання додаткових матеріалів </w:t>
      </w:r>
      <w:r w:rsidR="00B906C7">
        <w:rPr>
          <w:color w:val="auto"/>
          <w:lang w:val="uk-UA"/>
        </w:rPr>
        <w:t>і</w:t>
      </w:r>
      <w:r w:rsidRPr="000633C6">
        <w:rPr>
          <w:color w:val="auto"/>
          <w:lang w:val="uk-UA"/>
        </w:rPr>
        <w:t xml:space="preserve"> порядок його розгляду.</w:t>
      </w:r>
    </w:p>
    <w:p w:rsidR="00336F1B" w:rsidRPr="000633C6" w:rsidRDefault="00336F1B" w:rsidP="005A6714">
      <w:pPr>
        <w:jc w:val="both"/>
        <w:rPr>
          <w:color w:val="auto"/>
          <w:lang w:val="uk-UA"/>
        </w:rPr>
      </w:pPr>
    </w:p>
    <w:p w:rsidR="00336F1B" w:rsidRPr="000633C6" w:rsidRDefault="00336F1B" w:rsidP="005A6714">
      <w:pPr>
        <w:jc w:val="center"/>
        <w:rPr>
          <w:b/>
          <w:color w:val="auto"/>
          <w:lang w:val="uk-UA"/>
        </w:rPr>
      </w:pPr>
      <w:r w:rsidRPr="000633C6">
        <w:rPr>
          <w:b/>
          <w:color w:val="auto"/>
          <w:lang w:val="uk-UA"/>
        </w:rPr>
        <w:t xml:space="preserve">Теми рефератів </w:t>
      </w:r>
    </w:p>
    <w:p w:rsidR="003505AC" w:rsidRPr="000633C6" w:rsidRDefault="003505AC" w:rsidP="005A6714">
      <w:pPr>
        <w:tabs>
          <w:tab w:val="right" w:leader="dot" w:pos="6663"/>
        </w:tabs>
        <w:ind w:firstLine="567"/>
        <w:jc w:val="both"/>
        <w:rPr>
          <w:color w:val="auto"/>
          <w:lang w:val="uk-UA"/>
        </w:rPr>
      </w:pPr>
      <w:r w:rsidRPr="000633C6">
        <w:rPr>
          <w:color w:val="auto"/>
          <w:lang w:val="uk-UA"/>
        </w:rPr>
        <w:t>1. Строки проведення судової експертизи та їх продовження.</w:t>
      </w:r>
    </w:p>
    <w:p w:rsidR="003505AC" w:rsidRPr="000633C6" w:rsidRDefault="003505AC" w:rsidP="005A6714">
      <w:pPr>
        <w:tabs>
          <w:tab w:val="right" w:leader="dot" w:pos="6663"/>
        </w:tabs>
        <w:ind w:firstLine="567"/>
        <w:jc w:val="both"/>
        <w:rPr>
          <w:color w:val="auto"/>
          <w:lang w:val="uk-UA"/>
        </w:rPr>
      </w:pPr>
      <w:r w:rsidRPr="000633C6">
        <w:rPr>
          <w:color w:val="auto"/>
          <w:lang w:val="uk-UA"/>
        </w:rPr>
        <w:t>2. Процедура обрахування строків проведення судової експертизи.</w:t>
      </w:r>
    </w:p>
    <w:p w:rsidR="003505AC" w:rsidRPr="000633C6" w:rsidRDefault="003505AC" w:rsidP="005A6714">
      <w:pPr>
        <w:tabs>
          <w:tab w:val="right" w:leader="dot" w:pos="6663"/>
        </w:tabs>
        <w:ind w:firstLine="567"/>
        <w:jc w:val="both"/>
        <w:rPr>
          <w:color w:val="auto"/>
          <w:lang w:val="uk-UA"/>
        </w:rPr>
      </w:pPr>
      <w:r w:rsidRPr="000633C6">
        <w:rPr>
          <w:color w:val="auto"/>
          <w:lang w:val="uk-UA"/>
        </w:rPr>
        <w:t>3. Контроль суду за дотриманням строків проведення судової експертизи.</w:t>
      </w:r>
    </w:p>
    <w:p w:rsidR="003505AC" w:rsidRPr="000633C6" w:rsidRDefault="003505AC" w:rsidP="005A6714">
      <w:pPr>
        <w:tabs>
          <w:tab w:val="right" w:leader="dot" w:pos="6663"/>
        </w:tabs>
        <w:ind w:firstLine="567"/>
        <w:jc w:val="both"/>
        <w:rPr>
          <w:color w:val="auto"/>
          <w:lang w:val="uk-UA"/>
        </w:rPr>
      </w:pPr>
      <w:r w:rsidRPr="000633C6">
        <w:rPr>
          <w:color w:val="auto"/>
          <w:lang w:val="uk-UA"/>
        </w:rPr>
        <w:t>4. Обчислення вартості проведення судової експертизи.</w:t>
      </w:r>
    </w:p>
    <w:p w:rsidR="003505AC" w:rsidRPr="000633C6" w:rsidRDefault="003505AC" w:rsidP="005A6714">
      <w:pPr>
        <w:tabs>
          <w:tab w:val="right" w:leader="dot" w:pos="6663"/>
        </w:tabs>
        <w:ind w:firstLine="567"/>
        <w:jc w:val="both"/>
        <w:rPr>
          <w:color w:val="auto"/>
          <w:lang w:val="uk-UA"/>
        </w:rPr>
      </w:pPr>
      <w:r w:rsidRPr="000633C6">
        <w:rPr>
          <w:color w:val="auto"/>
          <w:lang w:val="uk-UA"/>
        </w:rPr>
        <w:t xml:space="preserve">5. Оцінка судом висновків експерта з точки зору законності, повноти і обгрунтованості. </w:t>
      </w:r>
    </w:p>
    <w:p w:rsidR="00336F1B" w:rsidRPr="000633C6" w:rsidRDefault="00336F1B" w:rsidP="005A6714">
      <w:pPr>
        <w:rPr>
          <w:b/>
          <w:color w:val="auto"/>
          <w:lang w:val="uk-UA"/>
        </w:rPr>
      </w:pPr>
      <w:r w:rsidRPr="000633C6">
        <w:rPr>
          <w:b/>
          <w:color w:val="auto"/>
          <w:lang w:val="uk-UA"/>
        </w:rPr>
        <w:br w:type="page"/>
      </w:r>
    </w:p>
    <w:p w:rsidR="00B906C7" w:rsidRDefault="00336F1B" w:rsidP="005A6714">
      <w:pPr>
        <w:jc w:val="center"/>
        <w:rPr>
          <w:b/>
          <w:color w:val="auto"/>
          <w:lang w:val="uk-UA"/>
        </w:rPr>
      </w:pPr>
      <w:r w:rsidRPr="000633C6">
        <w:rPr>
          <w:b/>
          <w:color w:val="auto"/>
          <w:lang w:val="uk-UA"/>
        </w:rPr>
        <w:lastRenderedPageBreak/>
        <w:t xml:space="preserve">Тема 40. Установи судових експертиз. </w:t>
      </w:r>
    </w:p>
    <w:p w:rsidR="00336F1B" w:rsidRPr="000633C6" w:rsidRDefault="00336F1B" w:rsidP="005A6714">
      <w:pPr>
        <w:jc w:val="center"/>
        <w:rPr>
          <w:b/>
          <w:color w:val="auto"/>
          <w:lang w:val="uk-UA"/>
        </w:rPr>
      </w:pPr>
      <w:r w:rsidRPr="000633C6">
        <w:rPr>
          <w:b/>
          <w:color w:val="auto"/>
          <w:lang w:val="uk-UA"/>
        </w:rPr>
        <w:t>Реєстр атестованих судових експертів та методики проведення судових експертиз</w:t>
      </w:r>
    </w:p>
    <w:p w:rsidR="00336F1B" w:rsidRPr="000633C6" w:rsidRDefault="00336F1B" w:rsidP="005A6714">
      <w:pPr>
        <w:jc w:val="center"/>
        <w:rPr>
          <w:color w:val="auto"/>
          <w:lang w:val="uk-UA"/>
        </w:rPr>
      </w:pPr>
    </w:p>
    <w:p w:rsidR="00336F1B" w:rsidRPr="000633C6" w:rsidRDefault="00336F1B" w:rsidP="005A6714">
      <w:pPr>
        <w:jc w:val="center"/>
        <w:rPr>
          <w:b/>
          <w:color w:val="auto"/>
          <w:lang w:val="uk-UA"/>
        </w:rPr>
      </w:pPr>
      <w:r w:rsidRPr="000633C6">
        <w:rPr>
          <w:b/>
          <w:color w:val="auto"/>
          <w:lang w:val="uk-UA"/>
        </w:rPr>
        <w:t>План</w:t>
      </w:r>
    </w:p>
    <w:p w:rsidR="0030327A" w:rsidRPr="000633C6" w:rsidRDefault="0030327A" w:rsidP="005A6714">
      <w:pPr>
        <w:pStyle w:val="a6"/>
        <w:numPr>
          <w:ilvl w:val="0"/>
          <w:numId w:val="40"/>
        </w:numPr>
        <w:ind w:left="0" w:firstLine="567"/>
        <w:jc w:val="both"/>
        <w:rPr>
          <w:color w:val="auto"/>
          <w:lang w:val="uk-UA"/>
        </w:rPr>
      </w:pPr>
      <w:r w:rsidRPr="000633C6">
        <w:rPr>
          <w:color w:val="auto"/>
          <w:lang w:val="uk-UA"/>
        </w:rPr>
        <w:t xml:space="preserve">Науково-дослідні установи судових експертиз Міністерства юстиції України та регіональні зони обслуговування. </w:t>
      </w:r>
    </w:p>
    <w:p w:rsidR="0030327A" w:rsidRPr="000633C6" w:rsidRDefault="0030327A" w:rsidP="005A6714">
      <w:pPr>
        <w:pStyle w:val="a6"/>
        <w:numPr>
          <w:ilvl w:val="0"/>
          <w:numId w:val="40"/>
        </w:numPr>
        <w:ind w:left="0" w:firstLine="567"/>
        <w:jc w:val="both"/>
        <w:rPr>
          <w:color w:val="auto"/>
          <w:lang w:val="uk-UA"/>
        </w:rPr>
      </w:pPr>
      <w:r w:rsidRPr="000633C6">
        <w:rPr>
          <w:color w:val="auto"/>
          <w:lang w:val="uk-UA"/>
        </w:rPr>
        <w:t xml:space="preserve">Загальні положення щодо реєстру судових експертів. </w:t>
      </w:r>
    </w:p>
    <w:p w:rsidR="0030327A" w:rsidRPr="000633C6" w:rsidRDefault="0030327A" w:rsidP="005A6714">
      <w:pPr>
        <w:pStyle w:val="a6"/>
        <w:numPr>
          <w:ilvl w:val="0"/>
          <w:numId w:val="40"/>
        </w:numPr>
        <w:ind w:left="0" w:firstLine="567"/>
        <w:jc w:val="both"/>
        <w:rPr>
          <w:color w:val="auto"/>
          <w:lang w:val="uk-UA"/>
        </w:rPr>
      </w:pPr>
      <w:r w:rsidRPr="000633C6">
        <w:rPr>
          <w:color w:val="auto"/>
          <w:lang w:val="uk-UA"/>
        </w:rPr>
        <w:t xml:space="preserve">Аналіз методик проведення судових експертиз. </w:t>
      </w:r>
    </w:p>
    <w:p w:rsidR="00336F1B" w:rsidRPr="000633C6" w:rsidRDefault="0030327A" w:rsidP="005A6714">
      <w:pPr>
        <w:pStyle w:val="a6"/>
        <w:numPr>
          <w:ilvl w:val="0"/>
          <w:numId w:val="40"/>
        </w:numPr>
        <w:ind w:left="0" w:firstLine="567"/>
        <w:jc w:val="both"/>
        <w:rPr>
          <w:color w:val="auto"/>
          <w:lang w:val="uk-UA"/>
        </w:rPr>
      </w:pPr>
      <w:r w:rsidRPr="000633C6">
        <w:rPr>
          <w:color w:val="auto"/>
          <w:lang w:val="uk-UA"/>
        </w:rPr>
        <w:t>Реєстр методик проведення судових експертиз.</w:t>
      </w:r>
    </w:p>
    <w:p w:rsidR="0030327A" w:rsidRPr="000633C6" w:rsidRDefault="0030327A"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Методичні вказівки до вивчення теми</w:t>
      </w:r>
    </w:p>
    <w:p w:rsidR="00336F1B" w:rsidRPr="000633C6" w:rsidRDefault="000F35B6" w:rsidP="005A6714">
      <w:pPr>
        <w:ind w:firstLine="567"/>
        <w:jc w:val="both"/>
        <w:rPr>
          <w:color w:val="auto"/>
          <w:lang w:val="uk-UA"/>
        </w:rPr>
      </w:pPr>
      <w:r w:rsidRPr="000633C6">
        <w:rPr>
          <w:color w:val="auto"/>
          <w:lang w:val="uk-UA"/>
        </w:rPr>
        <w:t>Вивчаючи перше питання</w:t>
      </w:r>
      <w:r w:rsidR="00B906C7">
        <w:rPr>
          <w:color w:val="auto"/>
          <w:lang w:val="uk-UA"/>
        </w:rPr>
        <w:t xml:space="preserve">, студенти повинні </w:t>
      </w:r>
      <w:r w:rsidRPr="000633C6">
        <w:rPr>
          <w:color w:val="auto"/>
          <w:lang w:val="uk-UA"/>
        </w:rPr>
        <w:t xml:space="preserve">чітко визначити перелік регіональних зон обслуговування науково-дослідними інститутами судових експертиз Міністерства юстиції України. </w:t>
      </w:r>
    </w:p>
    <w:p w:rsidR="000F35B6" w:rsidRPr="000633C6" w:rsidRDefault="000F35B6" w:rsidP="005A6714">
      <w:pPr>
        <w:ind w:firstLine="567"/>
        <w:jc w:val="both"/>
        <w:rPr>
          <w:color w:val="auto"/>
          <w:lang w:val="uk-UA"/>
        </w:rPr>
      </w:pPr>
      <w:r w:rsidRPr="000633C6">
        <w:rPr>
          <w:color w:val="auto"/>
          <w:lang w:val="uk-UA"/>
        </w:rPr>
        <w:t xml:space="preserve">Під час вивчення другого питання студенти повинні визначити, що становить собою Реєстр атестованих судових експертів. Необхідно проаналізувати, з яких відомостей складається Реєстр та які відомості вносяться до Реєстру. </w:t>
      </w:r>
    </w:p>
    <w:p w:rsidR="000F35B6" w:rsidRPr="000633C6" w:rsidRDefault="00B906C7" w:rsidP="005A6714">
      <w:pPr>
        <w:ind w:firstLine="567"/>
        <w:jc w:val="both"/>
        <w:rPr>
          <w:color w:val="auto"/>
          <w:lang w:val="uk-UA"/>
        </w:rPr>
      </w:pPr>
      <w:r>
        <w:rPr>
          <w:color w:val="auto"/>
          <w:lang w:val="uk-UA"/>
        </w:rPr>
        <w:t xml:space="preserve">Розглядаючи третє та четвертє питання </w:t>
      </w:r>
      <w:r w:rsidR="000F35B6" w:rsidRPr="000633C6">
        <w:rPr>
          <w:color w:val="auto"/>
          <w:lang w:val="uk-UA"/>
        </w:rPr>
        <w:t>студенти повинні аналізувати положення щодо методик проведення судових експертиз у сфері інтелектуальної власності, включен</w:t>
      </w:r>
      <w:r>
        <w:rPr>
          <w:color w:val="auto"/>
          <w:lang w:val="uk-UA"/>
        </w:rPr>
        <w:t>их</w:t>
      </w:r>
      <w:r w:rsidR="000F35B6" w:rsidRPr="000633C6">
        <w:rPr>
          <w:color w:val="auto"/>
          <w:lang w:val="uk-UA"/>
        </w:rPr>
        <w:t xml:space="preserve"> до Реєстру. </w:t>
      </w:r>
    </w:p>
    <w:p w:rsidR="00336F1B" w:rsidRPr="000633C6" w:rsidRDefault="00336F1B" w:rsidP="005A6714">
      <w:pPr>
        <w:jc w:val="center"/>
        <w:rPr>
          <w:b/>
          <w:color w:val="auto"/>
          <w:lang w:val="uk-UA"/>
        </w:rPr>
      </w:pPr>
    </w:p>
    <w:p w:rsidR="00336F1B" w:rsidRPr="000633C6" w:rsidRDefault="00336F1B" w:rsidP="005A6714">
      <w:pPr>
        <w:jc w:val="center"/>
        <w:rPr>
          <w:b/>
          <w:color w:val="auto"/>
          <w:lang w:val="uk-UA"/>
        </w:rPr>
      </w:pPr>
      <w:r w:rsidRPr="000633C6">
        <w:rPr>
          <w:b/>
          <w:color w:val="auto"/>
          <w:lang w:val="uk-UA"/>
        </w:rPr>
        <w:t xml:space="preserve">Питання для самоконтролю </w:t>
      </w:r>
    </w:p>
    <w:p w:rsidR="00336F1B" w:rsidRPr="000633C6" w:rsidRDefault="003505AC" w:rsidP="005A6714">
      <w:pPr>
        <w:ind w:firstLine="567"/>
        <w:jc w:val="both"/>
        <w:rPr>
          <w:color w:val="auto"/>
          <w:lang w:val="uk-UA"/>
        </w:rPr>
      </w:pPr>
      <w:r w:rsidRPr="000633C6">
        <w:rPr>
          <w:color w:val="auto"/>
          <w:lang w:val="uk-UA"/>
        </w:rPr>
        <w:t xml:space="preserve">1. </w:t>
      </w:r>
      <w:r w:rsidR="006C3316" w:rsidRPr="000633C6">
        <w:rPr>
          <w:color w:val="auto"/>
          <w:lang w:val="uk-UA"/>
        </w:rPr>
        <w:t>Визначте перелік регіональних зон обслуговування науково-дослідними інститутами судових експертиз.</w:t>
      </w:r>
    </w:p>
    <w:p w:rsidR="006C3316" w:rsidRPr="000633C6" w:rsidRDefault="006C3316" w:rsidP="005A6714">
      <w:pPr>
        <w:ind w:firstLine="567"/>
        <w:jc w:val="both"/>
        <w:rPr>
          <w:color w:val="auto"/>
          <w:lang w:val="uk-UA"/>
        </w:rPr>
      </w:pPr>
      <w:r w:rsidRPr="000633C6">
        <w:rPr>
          <w:color w:val="auto"/>
          <w:lang w:val="uk-UA"/>
        </w:rPr>
        <w:t>2. Де розміщені контактні дані регіональних зон обслуговування науково-дослідними інститутами судових експертиз?</w:t>
      </w:r>
    </w:p>
    <w:p w:rsidR="006C3316" w:rsidRPr="000633C6" w:rsidRDefault="006C3316" w:rsidP="005A6714">
      <w:pPr>
        <w:ind w:firstLine="567"/>
        <w:jc w:val="both"/>
        <w:rPr>
          <w:color w:val="auto"/>
          <w:lang w:val="uk-UA"/>
        </w:rPr>
      </w:pPr>
      <w:r w:rsidRPr="000633C6">
        <w:rPr>
          <w:color w:val="auto"/>
          <w:lang w:val="uk-UA"/>
        </w:rPr>
        <w:t>3. Що таке Реєстр атестованих судових експертів?</w:t>
      </w:r>
    </w:p>
    <w:p w:rsidR="006C3316" w:rsidRPr="000633C6" w:rsidRDefault="006C3316" w:rsidP="005A6714">
      <w:pPr>
        <w:ind w:firstLine="567"/>
        <w:jc w:val="both"/>
        <w:rPr>
          <w:color w:val="auto"/>
          <w:lang w:val="uk-UA"/>
        </w:rPr>
      </w:pPr>
      <w:r w:rsidRPr="000633C6">
        <w:rPr>
          <w:color w:val="auto"/>
          <w:lang w:val="uk-UA"/>
        </w:rPr>
        <w:t>4. Які відомості вносяться до Реєстру атестованих судових експертів?</w:t>
      </w:r>
    </w:p>
    <w:p w:rsidR="006C3316" w:rsidRPr="000633C6" w:rsidRDefault="006C3316" w:rsidP="005A6714">
      <w:pPr>
        <w:ind w:firstLine="567"/>
        <w:jc w:val="both"/>
        <w:rPr>
          <w:color w:val="auto"/>
          <w:lang w:val="uk-UA"/>
        </w:rPr>
      </w:pPr>
      <w:r w:rsidRPr="000633C6">
        <w:rPr>
          <w:color w:val="auto"/>
          <w:lang w:val="uk-UA"/>
        </w:rPr>
        <w:t xml:space="preserve">5. Які методики </w:t>
      </w:r>
      <w:r w:rsidR="00B906C7">
        <w:rPr>
          <w:color w:val="auto"/>
          <w:lang w:val="uk-UA"/>
        </w:rPr>
        <w:t>внесено</w:t>
      </w:r>
      <w:r w:rsidRPr="000633C6">
        <w:rPr>
          <w:color w:val="auto"/>
          <w:lang w:val="uk-UA"/>
        </w:rPr>
        <w:t xml:space="preserve"> до Реєстру методик проведення </w:t>
      </w:r>
      <w:r w:rsidRPr="000633C6">
        <w:rPr>
          <w:color w:val="auto"/>
          <w:lang w:val="uk-UA"/>
        </w:rPr>
        <w:lastRenderedPageBreak/>
        <w:t>судових експертиз?</w:t>
      </w:r>
    </w:p>
    <w:p w:rsidR="006C3316" w:rsidRPr="000633C6" w:rsidRDefault="006C3316" w:rsidP="005A6714">
      <w:pPr>
        <w:ind w:firstLine="567"/>
        <w:jc w:val="both"/>
        <w:rPr>
          <w:color w:val="auto"/>
          <w:lang w:val="uk-UA"/>
        </w:rPr>
      </w:pPr>
      <w:r w:rsidRPr="000633C6">
        <w:rPr>
          <w:color w:val="auto"/>
          <w:lang w:val="uk-UA"/>
        </w:rPr>
        <w:t>6. Які відомості містить Реєстр методик проведення судових експертиз?</w:t>
      </w:r>
    </w:p>
    <w:p w:rsidR="006C3316" w:rsidRPr="000633C6" w:rsidRDefault="006C3316" w:rsidP="005A6714">
      <w:pPr>
        <w:ind w:firstLine="567"/>
        <w:jc w:val="both"/>
        <w:rPr>
          <w:color w:val="auto"/>
          <w:lang w:val="uk-UA"/>
        </w:rPr>
      </w:pPr>
      <w:r w:rsidRPr="000633C6">
        <w:rPr>
          <w:color w:val="auto"/>
          <w:lang w:val="uk-UA"/>
        </w:rPr>
        <w:t>7. Як затверджені переліки рекомендованої науково-технічної та довідкової літератури?</w:t>
      </w:r>
    </w:p>
    <w:p w:rsidR="00336F1B" w:rsidRPr="000633C6" w:rsidRDefault="00336F1B" w:rsidP="005A6714">
      <w:pPr>
        <w:ind w:firstLine="567"/>
        <w:jc w:val="both"/>
        <w:rPr>
          <w:color w:val="auto"/>
          <w:lang w:val="uk-UA"/>
        </w:rPr>
      </w:pPr>
    </w:p>
    <w:p w:rsidR="00336F1B" w:rsidRPr="000633C6" w:rsidRDefault="00336F1B" w:rsidP="005A6714">
      <w:pPr>
        <w:jc w:val="center"/>
        <w:rPr>
          <w:b/>
          <w:color w:val="auto"/>
          <w:lang w:val="uk-UA"/>
        </w:rPr>
      </w:pPr>
      <w:r w:rsidRPr="000633C6">
        <w:rPr>
          <w:b/>
          <w:color w:val="auto"/>
          <w:lang w:val="uk-UA"/>
        </w:rPr>
        <w:t>Теми рефератів до теми 40</w:t>
      </w:r>
    </w:p>
    <w:p w:rsidR="00336F1B" w:rsidRPr="000633C6" w:rsidRDefault="006C3316" w:rsidP="005A6714">
      <w:pPr>
        <w:tabs>
          <w:tab w:val="right" w:leader="dot" w:pos="6663"/>
        </w:tabs>
        <w:ind w:firstLine="567"/>
        <w:jc w:val="both"/>
        <w:rPr>
          <w:color w:val="auto"/>
          <w:lang w:val="uk-UA"/>
        </w:rPr>
      </w:pPr>
      <w:r w:rsidRPr="000633C6">
        <w:rPr>
          <w:color w:val="auto"/>
          <w:lang w:val="uk-UA"/>
        </w:rPr>
        <w:t>1. Переліки рекомендованої науково-технічної та довідкової літератури, що використовується у проведенні судової експертизи об’єктів інтелектуальної власності.</w:t>
      </w:r>
    </w:p>
    <w:p w:rsidR="006C3316" w:rsidRPr="000633C6" w:rsidRDefault="006C3316" w:rsidP="005A6714">
      <w:pPr>
        <w:tabs>
          <w:tab w:val="right" w:leader="dot" w:pos="6663"/>
        </w:tabs>
        <w:ind w:firstLine="567"/>
        <w:jc w:val="both"/>
        <w:rPr>
          <w:color w:val="auto"/>
          <w:lang w:val="uk-UA"/>
        </w:rPr>
      </w:pPr>
      <w:r w:rsidRPr="000633C6">
        <w:rPr>
          <w:color w:val="auto"/>
          <w:lang w:val="uk-UA"/>
        </w:rPr>
        <w:t xml:space="preserve">2. Методики проведення судових експертиз у сфері інтелектуальної власності, </w:t>
      </w:r>
      <w:r w:rsidR="00B906C7">
        <w:rPr>
          <w:color w:val="auto"/>
          <w:lang w:val="uk-UA"/>
        </w:rPr>
        <w:t>внесені</w:t>
      </w:r>
      <w:r w:rsidRPr="000633C6">
        <w:rPr>
          <w:color w:val="auto"/>
          <w:lang w:val="uk-UA"/>
        </w:rPr>
        <w:t xml:space="preserve"> до Реєстру методик проведення судових експертиз.</w:t>
      </w:r>
    </w:p>
    <w:p w:rsidR="006C3316" w:rsidRPr="000633C6" w:rsidRDefault="006C3316" w:rsidP="005A6714">
      <w:pPr>
        <w:tabs>
          <w:tab w:val="right" w:leader="dot" w:pos="6663"/>
        </w:tabs>
        <w:ind w:firstLine="567"/>
        <w:jc w:val="both"/>
        <w:rPr>
          <w:color w:val="auto"/>
          <w:lang w:val="uk-UA"/>
        </w:rPr>
      </w:pPr>
      <w:r w:rsidRPr="000633C6">
        <w:rPr>
          <w:color w:val="auto"/>
          <w:lang w:val="uk-UA"/>
        </w:rPr>
        <w:t>3. Правовий статус науково-дослідних установ судових експертиз Міністерства юстиції України.</w:t>
      </w:r>
    </w:p>
    <w:p w:rsidR="006C3316" w:rsidRPr="000633C6" w:rsidRDefault="006C3316" w:rsidP="005A6714">
      <w:pPr>
        <w:tabs>
          <w:tab w:val="right" w:leader="dot" w:pos="6663"/>
        </w:tabs>
        <w:ind w:firstLine="567"/>
        <w:jc w:val="both"/>
        <w:rPr>
          <w:color w:val="auto"/>
          <w:lang w:val="uk-UA"/>
        </w:rPr>
      </w:pPr>
      <w:r w:rsidRPr="000633C6">
        <w:rPr>
          <w:color w:val="auto"/>
          <w:lang w:val="uk-UA"/>
        </w:rPr>
        <w:t>4. Адміністратор Реєстру атестованих судових експертів.</w:t>
      </w:r>
    </w:p>
    <w:p w:rsidR="006C3316" w:rsidRPr="000633C6" w:rsidRDefault="006C3316" w:rsidP="005A6714">
      <w:pPr>
        <w:tabs>
          <w:tab w:val="right" w:leader="dot" w:pos="6663"/>
        </w:tabs>
        <w:ind w:firstLine="567"/>
        <w:jc w:val="both"/>
        <w:rPr>
          <w:rFonts w:ascii="MS Gothic" w:eastAsia="MS Gothic" w:hAnsi="MS Gothic" w:cs="MS Gothic"/>
          <w:color w:val="auto"/>
          <w:lang w:val="uk-UA"/>
        </w:rPr>
      </w:pPr>
      <w:r w:rsidRPr="000633C6">
        <w:rPr>
          <w:color w:val="auto"/>
          <w:lang w:val="uk-UA"/>
        </w:rPr>
        <w:t>5. Відомості, що вносяться до Реєстру атестованих судових експертів.</w:t>
      </w:r>
    </w:p>
    <w:p w:rsidR="00336F1B" w:rsidRPr="000633C6" w:rsidRDefault="00336F1B" w:rsidP="005A6714">
      <w:pPr>
        <w:rPr>
          <w:b/>
          <w:color w:val="auto"/>
          <w:lang w:val="uk-UA"/>
        </w:rPr>
      </w:pPr>
      <w:r w:rsidRPr="000633C6">
        <w:rPr>
          <w:b/>
          <w:color w:val="auto"/>
          <w:lang w:val="uk-UA"/>
        </w:rPr>
        <w:br w:type="page"/>
      </w:r>
    </w:p>
    <w:p w:rsidR="00B20852" w:rsidRPr="000633C6" w:rsidRDefault="00B20852" w:rsidP="005A6714">
      <w:pPr>
        <w:jc w:val="center"/>
        <w:rPr>
          <w:b/>
          <w:color w:val="auto"/>
          <w:lang w:val="uk-UA"/>
        </w:rPr>
      </w:pPr>
      <w:r w:rsidRPr="000633C6">
        <w:rPr>
          <w:b/>
          <w:color w:val="auto"/>
          <w:lang w:val="uk-UA"/>
        </w:rPr>
        <w:lastRenderedPageBreak/>
        <w:t>СПИСОК РЕКОМЕНДОВАНОЇ ЛІТЕРАТУРИ</w:t>
      </w:r>
    </w:p>
    <w:p w:rsidR="00B20852" w:rsidRPr="000633C6" w:rsidRDefault="00B20852" w:rsidP="005A6714">
      <w:pPr>
        <w:jc w:val="center"/>
        <w:rPr>
          <w:b/>
          <w:color w:val="auto"/>
          <w:lang w:val="uk-UA"/>
        </w:rPr>
      </w:pPr>
    </w:p>
    <w:p w:rsidR="00B20852" w:rsidRPr="000633C6" w:rsidRDefault="00B20852" w:rsidP="005A6714">
      <w:pPr>
        <w:jc w:val="center"/>
        <w:rPr>
          <w:b/>
          <w:color w:val="auto"/>
          <w:lang w:val="uk-UA"/>
        </w:rPr>
      </w:pPr>
      <w:r w:rsidRPr="000633C6">
        <w:rPr>
          <w:b/>
          <w:color w:val="auto"/>
          <w:lang w:val="uk-UA"/>
        </w:rPr>
        <w:t>Нормативно</w:t>
      </w:r>
      <w:r w:rsidRPr="000633C6">
        <w:rPr>
          <w:color w:val="auto"/>
          <w:lang w:val="uk-UA"/>
        </w:rPr>
        <w:t>-</w:t>
      </w:r>
      <w:r w:rsidRPr="000633C6">
        <w:rPr>
          <w:b/>
          <w:color w:val="auto"/>
          <w:lang w:val="uk-UA"/>
        </w:rPr>
        <w:t>правові акти</w:t>
      </w:r>
    </w:p>
    <w:p w:rsidR="00B20852" w:rsidRPr="000633C6" w:rsidRDefault="00B20852" w:rsidP="005A6714">
      <w:pPr>
        <w:rPr>
          <w:color w:val="auto"/>
          <w:lang w:val="uk-UA"/>
        </w:rPr>
      </w:pP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Бернська конвенція про охорону літературних і художніх творів від 24.07.1971 р. </w:t>
      </w:r>
      <w:r w:rsidRPr="0063126A">
        <w:rPr>
          <w:i/>
          <w:color w:val="auto"/>
          <w:lang w:val="uk-UA"/>
        </w:rPr>
        <w:t xml:space="preserve">Верховна Рада України. </w:t>
      </w:r>
      <w:r w:rsidRPr="0063126A">
        <w:rPr>
          <w:color w:val="auto"/>
          <w:lang w:val="uk-UA"/>
        </w:rPr>
        <w:t>URL: http://zakon.rada.gov.ua/laws/show/995_051.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Брюссельська конвенція про розповсюдження несучих програм сигналів, що передаються через супутники від 21.05.1974 р. </w:t>
      </w:r>
      <w:r w:rsidRPr="0063126A">
        <w:rPr>
          <w:i/>
          <w:color w:val="auto"/>
          <w:lang w:val="uk-UA"/>
        </w:rPr>
        <w:t>Верховна Рада України.</w:t>
      </w:r>
      <w:r w:rsidRPr="0063126A">
        <w:rPr>
          <w:color w:val="auto"/>
          <w:lang w:val="uk-UA"/>
        </w:rPr>
        <w:t xml:space="preserve"> URL: http://zakon.rada.gov.ua/laws/show/995_250.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Будапештський договір про міжнародне визнання депонування мікроорганізмів з метою патентної процедури від 28.04.1977 р. № 995_039. </w:t>
      </w:r>
      <w:r w:rsidRPr="0063126A">
        <w:rPr>
          <w:i/>
          <w:color w:val="auto"/>
          <w:lang w:val="uk-UA"/>
        </w:rPr>
        <w:t>Верховна Рада України.</w:t>
      </w:r>
      <w:r w:rsidRPr="0063126A">
        <w:rPr>
          <w:color w:val="auto"/>
          <w:lang w:val="uk-UA"/>
        </w:rPr>
        <w:t xml:space="preserve"> URL</w:t>
      </w:r>
      <w:r>
        <w:rPr>
          <w:color w:val="auto"/>
          <w:lang w:val="uk-UA"/>
        </w:rPr>
        <w:t> </w:t>
      </w:r>
      <w:r w:rsidRPr="0063126A">
        <w:rPr>
          <w:color w:val="auto"/>
          <w:lang w:val="uk-UA"/>
        </w:rPr>
        <w:t>: http://zakon.rada.gov.ua/laws/show/995_039.</w:t>
      </w:r>
    </w:p>
    <w:p w:rsidR="00172AA4" w:rsidRPr="00B2740C" w:rsidRDefault="00172AA4" w:rsidP="00172AA4">
      <w:pPr>
        <w:pStyle w:val="a6"/>
        <w:numPr>
          <w:ilvl w:val="0"/>
          <w:numId w:val="2"/>
        </w:numPr>
        <w:spacing w:line="288" w:lineRule="auto"/>
        <w:ind w:left="0" w:firstLine="720"/>
        <w:jc w:val="both"/>
        <w:rPr>
          <w:color w:val="auto"/>
          <w:lang w:val="uk-UA"/>
        </w:rPr>
      </w:pPr>
      <w:r w:rsidRPr="0063126A">
        <w:rPr>
          <w:color w:val="auto"/>
          <w:lang w:val="uk-UA"/>
        </w:rPr>
        <w:t>Вашингтонський договір про інтелектуальну власність у відношенні інтегральних мікросхем : Міжнародний документ від 26.05.1989 р. Всесвітня організ</w:t>
      </w:r>
      <w:r>
        <w:rPr>
          <w:color w:val="auto"/>
          <w:lang w:val="uk-UA"/>
        </w:rPr>
        <w:t>ація інтелектуальної власності. </w:t>
      </w:r>
      <w:r>
        <w:rPr>
          <w:i/>
          <w:color w:val="auto"/>
          <w:lang w:val="uk-UA"/>
        </w:rPr>
        <w:t>URL </w:t>
      </w:r>
      <w:r w:rsidRPr="00B2740C">
        <w:rPr>
          <w:i/>
          <w:color w:val="auto"/>
          <w:lang w:val="uk-UA"/>
        </w:rPr>
        <w:t>:</w:t>
      </w:r>
      <w:r>
        <w:rPr>
          <w:color w:val="auto"/>
          <w:lang w:val="uk-UA"/>
        </w:rPr>
        <w:t> </w:t>
      </w:r>
      <w:r w:rsidRPr="00B2740C">
        <w:rPr>
          <w:color w:val="auto"/>
          <w:lang w:val="uk-UA"/>
        </w:rPr>
        <w:t>https://www.wipo.int/treaties/en/text.jsp?file_id=295136.</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Віденська угода про заснування Міжнародної класифікації зображувальних елементів знаків : Міжнародний документ від 12.06.1973 р. </w:t>
      </w:r>
      <w:r>
        <w:rPr>
          <w:i/>
          <w:color w:val="auto"/>
          <w:lang w:val="uk-UA"/>
        </w:rPr>
        <w:t xml:space="preserve">Верховна Рада України. </w:t>
      </w:r>
      <w:r w:rsidRPr="00B2740C">
        <w:rPr>
          <w:color w:val="auto"/>
          <w:lang w:val="uk-UA"/>
        </w:rPr>
        <w:t>URL :</w:t>
      </w:r>
      <w:r w:rsidRPr="0063126A">
        <w:rPr>
          <w:color w:val="auto"/>
          <w:lang w:val="uk-UA"/>
        </w:rPr>
        <w:t xml:space="preserve"> https://zakon3.rada.gov.ua/laws/show/995_h33.</w:t>
      </w:r>
    </w:p>
    <w:p w:rsidR="00172AA4" w:rsidRPr="0063126A" w:rsidRDefault="00172AA4" w:rsidP="00172AA4">
      <w:pPr>
        <w:pStyle w:val="a6"/>
        <w:numPr>
          <w:ilvl w:val="0"/>
          <w:numId w:val="2"/>
        </w:numPr>
        <w:spacing w:line="288" w:lineRule="auto"/>
        <w:ind w:left="0" w:firstLine="720"/>
        <w:jc w:val="both"/>
        <w:rPr>
          <w:i/>
          <w:color w:val="auto"/>
          <w:lang w:val="uk-UA"/>
        </w:rPr>
      </w:pPr>
      <w:r>
        <w:rPr>
          <w:color w:val="auto"/>
          <w:lang w:val="uk-UA"/>
        </w:rPr>
        <w:t>Всесвітня конвенція про</w:t>
      </w:r>
      <w:r w:rsidRPr="0063126A">
        <w:rPr>
          <w:color w:val="auto"/>
          <w:lang w:val="uk-UA"/>
        </w:rPr>
        <w:t xml:space="preserve"> авторське право: Міжнародний документ від 06. 09. 1952 р. </w:t>
      </w:r>
      <w:r w:rsidRPr="0063126A">
        <w:rPr>
          <w:i/>
          <w:color w:val="auto"/>
          <w:lang w:val="uk-UA"/>
        </w:rPr>
        <w:t xml:space="preserve">Верховна Рада України. </w:t>
      </w:r>
      <w:r w:rsidRPr="00B2740C">
        <w:rPr>
          <w:color w:val="auto"/>
          <w:lang w:val="uk-UA"/>
        </w:rPr>
        <w:t>URL :</w:t>
      </w:r>
      <w:r w:rsidRPr="0063126A">
        <w:rPr>
          <w:color w:val="auto"/>
        </w:rPr>
        <w:t xml:space="preserve"> https://zakon.rada.gov.ua/laws/show/995_052</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Гаазький акт Гаазької угоди про міжнародну реєстрацію промислових зразків від 28.11.1960 р. № 995_132. </w:t>
      </w:r>
      <w:r>
        <w:rPr>
          <w:i/>
          <w:color w:val="auto"/>
          <w:lang w:val="uk-UA"/>
        </w:rPr>
        <w:t>Верховна Рада України. </w:t>
      </w:r>
      <w:r w:rsidRPr="0063126A">
        <w:rPr>
          <w:color w:val="auto"/>
          <w:lang w:val="uk-UA"/>
        </w:rPr>
        <w:t>URL</w:t>
      </w:r>
      <w:r>
        <w:rPr>
          <w:color w:val="auto"/>
          <w:lang w:val="uk-UA"/>
        </w:rPr>
        <w:t> </w:t>
      </w:r>
      <w:r w:rsidRPr="0063126A">
        <w:rPr>
          <w:color w:val="auto"/>
          <w:lang w:val="uk-UA"/>
        </w:rPr>
        <w:t>:</w:t>
      </w:r>
      <w:r>
        <w:rPr>
          <w:color w:val="auto"/>
          <w:lang w:val="uk-UA"/>
        </w:rPr>
        <w:t> </w:t>
      </w:r>
      <w:r w:rsidRPr="0063126A">
        <w:rPr>
          <w:color w:val="auto"/>
          <w:lang w:val="uk-UA"/>
        </w:rPr>
        <w:t>http://zakon.rada.gov.ua/laws/show/995_132.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lastRenderedPageBreak/>
        <w:t>Господарський кодекс України</w:t>
      </w:r>
      <w:r>
        <w:rPr>
          <w:color w:val="auto"/>
          <w:lang w:val="uk-UA"/>
        </w:rPr>
        <w:t xml:space="preserve"> </w:t>
      </w:r>
      <w:r w:rsidRPr="0063126A">
        <w:rPr>
          <w:color w:val="auto"/>
          <w:lang w:val="uk-UA"/>
        </w:rPr>
        <w:t xml:space="preserve">від 16.01.2003 р. № 436-ІV. </w:t>
      </w:r>
      <w:r w:rsidRPr="0063126A">
        <w:rPr>
          <w:i/>
          <w:color w:val="auto"/>
          <w:lang w:val="uk-UA"/>
        </w:rPr>
        <w:t>Верховна Рада України.</w:t>
      </w:r>
      <w:r w:rsidRPr="0063126A">
        <w:rPr>
          <w:color w:val="auto"/>
          <w:lang w:val="uk-UA"/>
        </w:rPr>
        <w:t xml:space="preserve"> URL: http://zakon.rada.gov.ua/laws/show/436-15.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szCs w:val="28"/>
          <w:lang w:val="uk-UA"/>
        </w:rPr>
        <w:t>Договір Всесвітньої організації інтелектуальної власності про авторське право, прийнятий Дипломатичною конференцією 20 грудня 1996 року та положення Бер</w:t>
      </w:r>
      <w:r>
        <w:rPr>
          <w:bCs/>
          <w:color w:val="auto"/>
          <w:szCs w:val="28"/>
          <w:lang w:val="uk-UA"/>
        </w:rPr>
        <w:t>нської конвенції (1971 р.), на я</w:t>
      </w:r>
      <w:r w:rsidRPr="0063126A">
        <w:rPr>
          <w:bCs/>
          <w:color w:val="auto"/>
          <w:szCs w:val="28"/>
          <w:lang w:val="uk-UA"/>
        </w:rPr>
        <w:t xml:space="preserve">кі містяться посилання у Договорі : Міжнародний документ від 20.12.1996 р. </w:t>
      </w:r>
      <w:r w:rsidRPr="0063126A">
        <w:rPr>
          <w:i/>
          <w:color w:val="auto"/>
          <w:szCs w:val="28"/>
          <w:lang w:val="uk-UA"/>
        </w:rPr>
        <w:t xml:space="preserve">Верховна Рада України. URL : </w:t>
      </w:r>
      <w:r w:rsidRPr="0063126A">
        <w:rPr>
          <w:color w:val="auto"/>
        </w:rPr>
        <w:t>https://zakon.rada.gov.ua/laws/show/995_770</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szCs w:val="28"/>
          <w:lang w:val="uk-UA"/>
        </w:rPr>
        <w:t xml:space="preserve">Договір Всесвітньої організації інтелектуальної власності про виконання і фонограми, прийнятий Дипломатичною конференцією : Міжнародний документ від 20.12.1996 р. </w:t>
      </w:r>
      <w:r w:rsidRPr="0063126A">
        <w:rPr>
          <w:i/>
          <w:color w:val="auto"/>
          <w:szCs w:val="28"/>
          <w:lang w:val="uk-UA"/>
        </w:rPr>
        <w:t xml:space="preserve">Верховна Рада України. URL : </w:t>
      </w:r>
      <w:r w:rsidRPr="0063126A">
        <w:rPr>
          <w:iCs/>
          <w:color w:val="auto"/>
          <w:szCs w:val="28"/>
          <w:lang w:val="uk-UA"/>
        </w:rPr>
        <w:t>https://zakon.rada.gov.ua/laws/show/995_769.</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Договір про закони щодо  товарних знаків : Міжнародний документ від 13.10.1995 р. Верховна Рада України. URL : https://zakon.rada.gov.ua/laws/show/995_102.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szCs w:val="28"/>
          <w:lang w:val="uk-UA"/>
        </w:rPr>
        <w:t xml:space="preserve">Договір про патентне право : Міжнародний документ від 01.06.2000 р. </w:t>
      </w:r>
      <w:r w:rsidRPr="0063126A">
        <w:rPr>
          <w:i/>
          <w:color w:val="auto"/>
          <w:szCs w:val="28"/>
          <w:lang w:val="uk-UA"/>
        </w:rPr>
        <w:t>Верховна Рада України. URL :</w:t>
      </w:r>
      <w:r w:rsidRPr="0063126A">
        <w:rPr>
          <w:color w:val="auto"/>
          <w:lang w:val="en-US"/>
        </w:rPr>
        <w:t xml:space="preserve"> </w:t>
      </w:r>
      <w:r>
        <w:rPr>
          <w:bCs/>
          <w:color w:val="auto"/>
          <w:szCs w:val="28"/>
          <w:lang w:val="uk-UA"/>
        </w:rPr>
        <w:t xml:space="preserve"> https://zakon.rada.gov.ua/cgi</w:t>
      </w:r>
      <w:r w:rsidRPr="0063126A">
        <w:rPr>
          <w:bCs/>
          <w:color w:val="auto"/>
          <w:szCs w:val="28"/>
          <w:lang w:val="uk-UA"/>
        </w:rPr>
        <w:t>bin/laws/main.cgi?nreg=895_002&amp;print=1.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Договір про патентну кооперацію : </w:t>
      </w:r>
      <w:r>
        <w:rPr>
          <w:bCs/>
          <w:color w:val="auto"/>
          <w:szCs w:val="28"/>
          <w:lang w:val="uk-UA"/>
        </w:rPr>
        <w:t>Міжнародний документ від 19.06.</w:t>
      </w:r>
      <w:r w:rsidRPr="0063126A">
        <w:rPr>
          <w:bCs/>
          <w:color w:val="auto"/>
          <w:szCs w:val="28"/>
          <w:lang w:val="uk-UA"/>
        </w:rPr>
        <w:t xml:space="preserve">1970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w:t>
      </w:r>
      <w:r w:rsidRPr="0063126A">
        <w:rPr>
          <w:color w:val="auto"/>
        </w:rPr>
        <w:t>https://zakon.rada.gov.ua/laws/show/895_001</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Кодекс адміністративного судочинства України: Кодекс від 06.07.2005 р. № 2747- IV. </w:t>
      </w:r>
      <w:r w:rsidRPr="0063126A">
        <w:rPr>
          <w:i/>
          <w:color w:val="auto"/>
          <w:lang w:val="uk-UA"/>
        </w:rPr>
        <w:t>Верховна Рада України.</w:t>
      </w:r>
      <w:r w:rsidRPr="0063126A">
        <w:rPr>
          <w:color w:val="auto"/>
          <w:lang w:val="uk-UA"/>
        </w:rPr>
        <w:t xml:space="preserve"> URL: http://zakon.rada.gov.ua/laws/show/2747-15.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Кодекс законів п</w:t>
      </w:r>
      <w:r>
        <w:rPr>
          <w:color w:val="auto"/>
          <w:lang w:val="uk-UA"/>
        </w:rPr>
        <w:t>ро працю: Кодекс від 23.07.1996 </w:t>
      </w:r>
      <w:r w:rsidRPr="0063126A">
        <w:rPr>
          <w:color w:val="auto"/>
          <w:lang w:val="uk-UA"/>
        </w:rPr>
        <w:t xml:space="preserve">р. № 322-08. </w:t>
      </w:r>
      <w:r w:rsidRPr="0063126A">
        <w:rPr>
          <w:i/>
          <w:color w:val="auto"/>
          <w:lang w:val="uk-UA"/>
        </w:rPr>
        <w:t>Верховна Рада України.</w:t>
      </w:r>
      <w:r w:rsidRPr="0063126A">
        <w:rPr>
          <w:color w:val="auto"/>
          <w:lang w:val="uk-UA"/>
        </w:rPr>
        <w:t xml:space="preserve"> URL: http://zakon.rada.gov.ua/laws/show/322-08.</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lastRenderedPageBreak/>
        <w:t>Кодекс України про адміністративні правопорушення</w:t>
      </w:r>
      <w:r>
        <w:rPr>
          <w:color w:val="auto"/>
          <w:lang w:val="uk-UA"/>
        </w:rPr>
        <w:t xml:space="preserve"> </w:t>
      </w:r>
      <w:r w:rsidRPr="0063126A">
        <w:rPr>
          <w:color w:val="auto"/>
          <w:lang w:val="uk-UA"/>
        </w:rPr>
        <w:t xml:space="preserve">від 07.12.1984 р. № 8073-Х. </w:t>
      </w:r>
      <w:r w:rsidRPr="0063126A">
        <w:rPr>
          <w:i/>
          <w:color w:val="auto"/>
          <w:lang w:val="uk-UA"/>
        </w:rPr>
        <w:t>Верховна Рада України.</w:t>
      </w:r>
      <w:r w:rsidRPr="0063126A">
        <w:rPr>
          <w:color w:val="auto"/>
          <w:lang w:val="uk-UA"/>
        </w:rPr>
        <w:t xml:space="preserve"> URL: http://zakon.rada.gov.ua/laws/show/80731-10.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lang w:val="uk-UA"/>
        </w:rPr>
        <w:t>Конвенція про охорону інтересів виробників фонограм від незаконного відтворення їх фонограм (Конвенція про фонограми) : Міжнародний документ від 29.10.1971 р. Верховна Рада України. URL : https://zakon.rada.gov.ua/laws/show/995_124.</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szCs w:val="28"/>
          <w:lang w:val="uk-UA"/>
        </w:rPr>
        <w:t xml:space="preserve">Конвенція про розповсюдження несучих програми сигналів, що передаються через супутники : Міжнародний документ від 21.05.1974 р. </w:t>
      </w:r>
      <w:r w:rsidRPr="0063126A">
        <w:rPr>
          <w:i/>
          <w:color w:val="auto"/>
          <w:szCs w:val="28"/>
          <w:lang w:val="uk-UA"/>
        </w:rPr>
        <w:t>Верховна Рада України. URL :</w:t>
      </w:r>
      <w:r w:rsidRPr="0063126A">
        <w:rPr>
          <w:color w:val="auto"/>
        </w:rPr>
        <w:t xml:space="preserve"> </w:t>
      </w:r>
      <w:r w:rsidRPr="0063126A">
        <w:rPr>
          <w:iCs/>
          <w:color w:val="auto"/>
          <w:szCs w:val="28"/>
          <w:lang w:val="uk-UA"/>
        </w:rPr>
        <w:t>https://zakon5.rada.gov.ua/laws/show/995_250.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Конституція України</w:t>
      </w:r>
      <w:r>
        <w:rPr>
          <w:color w:val="auto"/>
          <w:lang w:val="uk-UA"/>
        </w:rPr>
        <w:t> </w:t>
      </w:r>
      <w:r w:rsidRPr="0063126A">
        <w:rPr>
          <w:color w:val="auto"/>
          <w:lang w:val="uk-UA"/>
        </w:rPr>
        <w:t xml:space="preserve">: Закон України від 28.06.1996 р. № 254к/96-ВР. </w:t>
      </w:r>
      <w:r w:rsidRPr="0063126A">
        <w:rPr>
          <w:i/>
          <w:color w:val="auto"/>
          <w:lang w:val="uk-UA"/>
        </w:rPr>
        <w:t>Верховна Рада України.</w:t>
      </w:r>
      <w:r w:rsidRPr="0063126A">
        <w:rPr>
          <w:color w:val="auto"/>
          <w:lang w:val="uk-UA"/>
        </w:rPr>
        <w:t xml:space="preserve"> URL: http://zakon3.rada.gov.ua/laws/show/254%D0%BA/96- %D0%B2%D1%80.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Кримінальний кодекс України</w:t>
      </w:r>
      <w:r>
        <w:rPr>
          <w:color w:val="auto"/>
          <w:lang w:val="uk-UA"/>
        </w:rPr>
        <w:t xml:space="preserve"> від 05.04.2001 р. № </w:t>
      </w:r>
      <w:r w:rsidRPr="0063126A">
        <w:rPr>
          <w:color w:val="auto"/>
          <w:lang w:val="uk-UA"/>
        </w:rPr>
        <w:t xml:space="preserve">2341-ІІІ. </w:t>
      </w:r>
      <w:r w:rsidRPr="0063126A">
        <w:rPr>
          <w:i/>
          <w:color w:val="auto"/>
          <w:lang w:val="uk-UA"/>
        </w:rPr>
        <w:t>Верховна Рада України.</w:t>
      </w:r>
      <w:r w:rsidRPr="0063126A">
        <w:rPr>
          <w:color w:val="auto"/>
          <w:lang w:val="uk-UA"/>
        </w:rPr>
        <w:t xml:space="preserve"> URL: http://zakon.rada.gov.ua/laws/show/2341-14.</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Кримінальний процесуальний кодекс України</w:t>
      </w:r>
      <w:r>
        <w:rPr>
          <w:color w:val="auto"/>
          <w:lang w:val="uk-UA"/>
        </w:rPr>
        <w:t xml:space="preserve"> </w:t>
      </w:r>
      <w:r w:rsidRPr="0063126A">
        <w:rPr>
          <w:color w:val="auto"/>
          <w:lang w:val="uk-UA"/>
        </w:rPr>
        <w:t xml:space="preserve">від 13.04.2012 р. № 4651- IV. </w:t>
      </w:r>
      <w:r w:rsidRPr="0063126A">
        <w:rPr>
          <w:i/>
          <w:color w:val="auto"/>
          <w:lang w:val="uk-UA"/>
        </w:rPr>
        <w:t xml:space="preserve">Верховна Рада України. </w:t>
      </w:r>
      <w:r w:rsidRPr="0063126A">
        <w:rPr>
          <w:color w:val="auto"/>
          <w:lang w:val="uk-UA"/>
        </w:rPr>
        <w:t>URL: http://zakon.rada.gov.ua/laws/show/4651-17.</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Лісабонська угода про охорону найменувань місця походження товару та їх міжнародна</w:t>
      </w:r>
      <w:r>
        <w:rPr>
          <w:color w:val="auto"/>
          <w:lang w:val="uk-UA"/>
        </w:rPr>
        <w:t xml:space="preserve"> реєстрація від 31.10.1958 р. № </w:t>
      </w:r>
      <w:r w:rsidRPr="0063126A">
        <w:rPr>
          <w:color w:val="auto"/>
          <w:lang w:val="uk-UA"/>
        </w:rPr>
        <w:t xml:space="preserve">995_b11. </w:t>
      </w:r>
      <w:r w:rsidRPr="0063126A">
        <w:rPr>
          <w:i/>
          <w:color w:val="auto"/>
          <w:lang w:val="uk-UA"/>
        </w:rPr>
        <w:t xml:space="preserve">Верховна Рада України. </w:t>
      </w:r>
      <w:r w:rsidRPr="0063126A">
        <w:rPr>
          <w:color w:val="auto"/>
          <w:lang w:val="uk-UA"/>
        </w:rPr>
        <w:t>URL: http://zakon.rada.gov.ua/laws/show/995_b11.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Локарнська угода про заснування Міжнародної патентної класифікації : Міжнародний документ від 08.10.1968</w:t>
      </w:r>
      <w:r>
        <w:rPr>
          <w:color w:val="auto"/>
          <w:lang w:val="uk-UA"/>
        </w:rPr>
        <w:t> р. Верховна </w:t>
      </w:r>
      <w:r w:rsidRPr="0063126A">
        <w:rPr>
          <w:color w:val="auto"/>
          <w:lang w:val="uk-UA"/>
        </w:rPr>
        <w:t>Рад</w:t>
      </w:r>
      <w:r>
        <w:rPr>
          <w:color w:val="auto"/>
          <w:lang w:val="uk-UA"/>
        </w:rPr>
        <w:t>а України.URL </w:t>
      </w:r>
      <w:r w:rsidRPr="0063126A">
        <w:rPr>
          <w:color w:val="auto"/>
          <w:lang w:val="uk-UA"/>
        </w:rPr>
        <w:t>:</w:t>
      </w:r>
      <w:r>
        <w:rPr>
          <w:color w:val="auto"/>
          <w:lang w:val="uk-UA"/>
        </w:rPr>
        <w:t> </w:t>
      </w:r>
      <w:r w:rsidRPr="0063126A">
        <w:rPr>
          <w:color w:val="auto"/>
          <w:lang w:val="uk-UA"/>
        </w:rPr>
        <w:t>https://zakon3.rada.gov.ua/laws/show/995_b07.</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lastRenderedPageBreak/>
        <w:t xml:space="preserve">Мадридська угода про міжнародну реєстрацію знаків від 14.04.1981 р. № 995_134. </w:t>
      </w:r>
      <w:r w:rsidRPr="0063126A">
        <w:rPr>
          <w:i/>
          <w:color w:val="auto"/>
          <w:lang w:val="uk-UA"/>
        </w:rPr>
        <w:t xml:space="preserve">Верховна Рада України. </w:t>
      </w:r>
      <w:r w:rsidRPr="0063126A">
        <w:rPr>
          <w:color w:val="auto"/>
          <w:lang w:val="uk-UA"/>
        </w:rPr>
        <w:t>URL: http://zakon.rada.gov.ua/laws/show/995_134.</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Мадридська угода про недопущення неправдивих або таких, що вводять в оману, зазначень походження товарів : Міжнародний документ від 01.01.2008 р. Всесвітня організація інтелектуальної власності. URL : https://www.wipo.int/treaties/en/text.jsp?file_id=281372#P51_1531.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Митний кодекс України: Кодекс від 13.03.2012 р. № 4495-VІ. </w:t>
      </w:r>
      <w:r w:rsidRPr="0063126A">
        <w:rPr>
          <w:i/>
          <w:color w:val="auto"/>
          <w:lang w:val="uk-UA"/>
        </w:rPr>
        <w:t xml:space="preserve">Верховна Рада України. </w:t>
      </w:r>
      <w:r w:rsidRPr="0063126A">
        <w:rPr>
          <w:color w:val="auto"/>
          <w:lang w:val="uk-UA"/>
        </w:rPr>
        <w:t>URL: http://zakon.rada.gov.ua/laws/show/4495-17.</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szCs w:val="28"/>
          <w:lang w:val="uk-UA"/>
        </w:rPr>
        <w:t>Міжнародна конвенція про охорону інтересів виконавців, виробників фонограм і організацій мовлення (Римська конвенція) : Міжнародний документ від 26.10.1961 р. Верховна Рада України. URL : https://zakon.rada.gov.ua/laws/show/995_763.</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Міжнародна конвенція з охорони нових сортів рослин : Міжнародний документ від 02.12.1961 р. Верховна Рада України. URL</w:t>
      </w:r>
      <w:r>
        <w:rPr>
          <w:color w:val="auto"/>
          <w:lang w:val="uk-UA"/>
        </w:rPr>
        <w:t> </w:t>
      </w:r>
      <w:r w:rsidRPr="0063126A">
        <w:rPr>
          <w:color w:val="auto"/>
          <w:lang w:val="uk-UA"/>
        </w:rPr>
        <w:t>: https://zakon2.rada.gov.ua/laws/show/995_856.</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szCs w:val="28"/>
          <w:lang w:val="uk-UA"/>
        </w:rPr>
        <w:t xml:space="preserve">Найробський договір про охорону олімпійського символу : Міжнародний документ від 26.09.1981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https://zakon.rada.gov.ua/laws/show/995_995.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Ніццька угода про Міжнародну класифікацію товарів і послуг для реєстрації знаків від 15.06.1957 р. </w:t>
      </w:r>
      <w:r w:rsidRPr="0063126A">
        <w:rPr>
          <w:i/>
          <w:color w:val="auto"/>
          <w:lang w:val="uk-UA"/>
        </w:rPr>
        <w:t xml:space="preserve">Верховна Рада України. </w:t>
      </w:r>
      <w:r w:rsidRPr="0063126A">
        <w:rPr>
          <w:color w:val="auto"/>
          <w:lang w:val="uk-UA"/>
        </w:rPr>
        <w:t>URL: http://zakon.rada.gov.ua/laws/show/995_066.</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Паризька конвенція про охорону промислової власності від 20.03.1883 р. № 995_123. </w:t>
      </w:r>
      <w:r w:rsidRPr="0063126A">
        <w:rPr>
          <w:i/>
          <w:color w:val="auto"/>
          <w:lang w:val="uk-UA"/>
        </w:rPr>
        <w:t>Верховна Рада України.</w:t>
      </w:r>
      <w:r w:rsidRPr="0063126A">
        <w:rPr>
          <w:color w:val="auto"/>
          <w:lang w:val="uk-UA"/>
        </w:rPr>
        <w:t xml:space="preserve"> URL: http://zakon.rada.gov.ua/laws/show/995_123.</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авторське право і суміжні права</w:t>
      </w:r>
      <w:r>
        <w:rPr>
          <w:color w:val="auto"/>
          <w:lang w:val="uk-UA"/>
        </w:rPr>
        <w:t> </w:t>
      </w:r>
      <w:r w:rsidRPr="0063126A">
        <w:rPr>
          <w:color w:val="auto"/>
          <w:lang w:val="uk-UA"/>
        </w:rPr>
        <w:t xml:space="preserve">: Закон України від 23.12.1993 р. № 3792-ХІІ. </w:t>
      </w:r>
      <w:r w:rsidRPr="0063126A">
        <w:rPr>
          <w:i/>
          <w:color w:val="auto"/>
          <w:lang w:val="uk-UA"/>
        </w:rPr>
        <w:t xml:space="preserve">Верховна Рада України. </w:t>
      </w:r>
      <w:r w:rsidRPr="0063126A">
        <w:rPr>
          <w:color w:val="auto"/>
          <w:lang w:val="uk-UA"/>
        </w:rPr>
        <w:t xml:space="preserve">URL: </w:t>
      </w:r>
      <w:r w:rsidRPr="0063126A">
        <w:rPr>
          <w:color w:val="auto"/>
          <w:lang w:val="uk-UA"/>
        </w:rPr>
        <w:lastRenderedPageBreak/>
        <w:t>http://zakon.rada.gov.ua/laws/show/3792-12.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Антимонопольний комітет України</w:t>
      </w:r>
      <w:r>
        <w:rPr>
          <w:color w:val="auto"/>
          <w:lang w:val="uk-UA"/>
        </w:rPr>
        <w:t> </w:t>
      </w:r>
      <w:r w:rsidRPr="0063126A">
        <w:rPr>
          <w:color w:val="auto"/>
          <w:lang w:val="uk-UA"/>
        </w:rPr>
        <w:t>: Закон України від 26.11.1993 р. № 3659-</w:t>
      </w:r>
      <w:r w:rsidRPr="0063126A">
        <w:rPr>
          <w:color w:val="auto"/>
          <w:lang w:val="en-US"/>
        </w:rPr>
        <w:t>XI</w:t>
      </w:r>
      <w:r w:rsidRPr="0063126A">
        <w:rPr>
          <w:color w:val="auto"/>
        </w:rPr>
        <w:t>І</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https://zakon.rada.gov.ua/laws/show/3659-12</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архітектурну діяльність</w:t>
      </w:r>
      <w:r>
        <w:rPr>
          <w:color w:val="auto"/>
          <w:lang w:val="uk-UA"/>
        </w:rPr>
        <w:t> : Закон України від 20.05.1999 </w:t>
      </w:r>
      <w:r w:rsidRPr="0063126A">
        <w:rPr>
          <w:color w:val="auto"/>
          <w:lang w:val="uk-UA"/>
        </w:rPr>
        <w:t>р. №</w:t>
      </w:r>
      <w:r>
        <w:rPr>
          <w:color w:val="auto"/>
          <w:lang w:val="uk-UA"/>
        </w:rPr>
        <w:t> </w:t>
      </w:r>
      <w:r w:rsidRPr="0063126A">
        <w:rPr>
          <w:color w:val="auto"/>
          <w:lang w:val="uk-UA"/>
        </w:rPr>
        <w:t>687-</w:t>
      </w:r>
      <w:r w:rsidRPr="0063126A">
        <w:rPr>
          <w:color w:val="auto"/>
          <w:lang w:val="en-US"/>
        </w:rPr>
        <w:t>XIV</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https://zakon.rada.gov.ua/laws/show/687-14</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видавничу справу</w:t>
      </w:r>
      <w:r>
        <w:rPr>
          <w:color w:val="auto"/>
          <w:lang w:val="uk-UA"/>
        </w:rPr>
        <w:t> </w:t>
      </w:r>
      <w:r w:rsidRPr="0063126A">
        <w:rPr>
          <w:color w:val="auto"/>
          <w:lang w:val="uk-UA"/>
        </w:rPr>
        <w:t xml:space="preserve">: Закон України від 05.06.1997 р. № 318/97-ВР. </w:t>
      </w:r>
      <w:r w:rsidRPr="0063126A">
        <w:rPr>
          <w:i/>
          <w:color w:val="auto"/>
          <w:lang w:val="uk-UA"/>
        </w:rPr>
        <w:t xml:space="preserve">Верховна Рада України. </w:t>
      </w:r>
      <w:r w:rsidRPr="0063126A">
        <w:rPr>
          <w:color w:val="auto"/>
          <w:lang w:val="uk-UA"/>
        </w:rPr>
        <w:t>URL: http://zakon.rada.gov.ua/laws/show/318/97-%D0%B2%D1%80.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державну підтримку засобів масової інформації та соціальний захист журналістів</w:t>
      </w:r>
      <w:r>
        <w:rPr>
          <w:color w:val="auto"/>
          <w:lang w:val="uk-UA"/>
        </w:rPr>
        <w:t> </w:t>
      </w:r>
      <w:r w:rsidRPr="0063126A">
        <w:rPr>
          <w:color w:val="auto"/>
          <w:lang w:val="uk-UA"/>
        </w:rPr>
        <w:t xml:space="preserve">: Закон України від 23.09.1997 р. № 540/97-ВР. </w:t>
      </w:r>
      <w:r w:rsidRPr="0063126A">
        <w:rPr>
          <w:i/>
          <w:color w:val="auto"/>
          <w:lang w:val="uk-UA"/>
        </w:rPr>
        <w:t xml:space="preserve">Верховна Рада України. </w:t>
      </w:r>
      <w:r w:rsidRPr="0063126A">
        <w:rPr>
          <w:color w:val="auto"/>
          <w:lang w:val="uk-UA"/>
        </w:rPr>
        <w:t>URL: http://zakon.rada.gov.ua/laws/show/540/97-%D0%B2%D1%80.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державну таємницю</w:t>
      </w:r>
      <w:r>
        <w:rPr>
          <w:color w:val="auto"/>
          <w:lang w:val="uk-UA"/>
        </w:rPr>
        <w:t> : Закон України від 21.</w:t>
      </w:r>
      <w:r w:rsidRPr="0063126A">
        <w:rPr>
          <w:color w:val="auto"/>
          <w:lang w:val="uk-UA"/>
        </w:rPr>
        <w:t xml:space="preserve">01.1994 р. № 3855-ХІІ. </w:t>
      </w:r>
      <w:r w:rsidRPr="0063126A">
        <w:rPr>
          <w:i/>
          <w:color w:val="auto"/>
          <w:lang w:val="uk-UA"/>
        </w:rPr>
        <w:t>Верховна Рада України.</w:t>
      </w:r>
      <w:r w:rsidRPr="0063126A">
        <w:rPr>
          <w:color w:val="auto"/>
          <w:lang w:val="uk-UA"/>
        </w:rPr>
        <w:t xml:space="preserve"> URL: </w:t>
      </w:r>
      <w:r w:rsidRPr="0063126A">
        <w:rPr>
          <w:color w:val="auto"/>
        </w:rPr>
        <w:t>https://zakon.rada.gov.ua/laws/show/3855-12</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друковані засоби масової інформації (пресу) в Україні</w:t>
      </w:r>
      <w:r>
        <w:rPr>
          <w:color w:val="auto"/>
          <w:lang w:val="uk-UA"/>
        </w:rPr>
        <w:t> </w:t>
      </w:r>
      <w:r w:rsidRPr="0063126A">
        <w:rPr>
          <w:color w:val="auto"/>
          <w:lang w:val="uk-UA"/>
        </w:rPr>
        <w:t xml:space="preserve">: Закон України від 16.11.1992 р. № 2782-ХІІ. </w:t>
      </w:r>
      <w:r w:rsidRPr="0063126A">
        <w:rPr>
          <w:i/>
          <w:color w:val="auto"/>
          <w:lang w:val="uk-UA"/>
        </w:rPr>
        <w:t>Верховна Рада України.</w:t>
      </w:r>
      <w:r w:rsidRPr="0063126A">
        <w:rPr>
          <w:color w:val="auto"/>
          <w:lang w:val="uk-UA"/>
        </w:rPr>
        <w:t xml:space="preserve"> URL: http://zakon.rada.gov.ua/laws/show/2782-12/ed20170615.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електронний цифровий підпис</w:t>
      </w:r>
      <w:r>
        <w:rPr>
          <w:color w:val="auto"/>
          <w:lang w:val="uk-UA"/>
        </w:rPr>
        <w:t> </w:t>
      </w:r>
      <w:r w:rsidRPr="0063126A">
        <w:rPr>
          <w:color w:val="auto"/>
          <w:lang w:val="uk-UA"/>
        </w:rPr>
        <w:t xml:space="preserve">: Закон України від 22.05.2003 р. № 852-ІV. </w:t>
      </w:r>
      <w:r w:rsidRPr="0063126A">
        <w:rPr>
          <w:i/>
          <w:color w:val="auto"/>
          <w:lang w:val="uk-UA"/>
        </w:rPr>
        <w:t xml:space="preserve">Верховна Рада України. </w:t>
      </w:r>
      <w:r w:rsidRPr="0063126A">
        <w:rPr>
          <w:color w:val="auto"/>
          <w:lang w:val="uk-UA"/>
        </w:rPr>
        <w:t>URL: http://zakon.rada.gov.ua/laws/show/852-15.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ефективне управління майновими правами правовласників у сфері авторського права і (або) суміжних прав : Закон України від 22.08.2018 р. № 2415-V</w:t>
      </w:r>
      <w:r w:rsidRPr="0063126A">
        <w:rPr>
          <w:color w:val="auto"/>
          <w:lang w:val="en-US"/>
        </w:rPr>
        <w:t>III</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URL:</w:t>
      </w:r>
      <w:r w:rsidRPr="0063126A">
        <w:rPr>
          <w:color w:val="auto"/>
        </w:rPr>
        <w:t xml:space="preserve"> </w:t>
      </w:r>
      <w:r w:rsidRPr="0063126A">
        <w:rPr>
          <w:color w:val="auto"/>
          <w:lang w:val="en-US"/>
        </w:rPr>
        <w:t>https</w:t>
      </w:r>
      <w:r w:rsidRPr="0063126A">
        <w:rPr>
          <w:color w:val="auto"/>
        </w:rPr>
        <w:t>://</w:t>
      </w:r>
      <w:r w:rsidRPr="0063126A">
        <w:rPr>
          <w:color w:val="auto"/>
          <w:lang w:val="en-US"/>
        </w:rPr>
        <w:t>zakon</w:t>
      </w:r>
      <w:r w:rsidRPr="0063126A">
        <w:rPr>
          <w:color w:val="auto"/>
        </w:rPr>
        <w:t>.</w:t>
      </w:r>
      <w:r w:rsidRPr="0063126A">
        <w:rPr>
          <w:color w:val="auto"/>
          <w:lang w:val="en-US"/>
        </w:rPr>
        <w:t>rada</w:t>
      </w:r>
      <w:r w:rsidRPr="0063126A">
        <w:rPr>
          <w:color w:val="auto"/>
        </w:rPr>
        <w:t>.</w:t>
      </w:r>
      <w:r w:rsidRPr="0063126A">
        <w:rPr>
          <w:color w:val="auto"/>
          <w:lang w:val="en-US"/>
        </w:rPr>
        <w:t>gov</w:t>
      </w:r>
      <w:r w:rsidRPr="0063126A">
        <w:rPr>
          <w:color w:val="auto"/>
        </w:rPr>
        <w:t>.</w:t>
      </w:r>
      <w:r w:rsidRPr="0063126A">
        <w:rPr>
          <w:color w:val="auto"/>
          <w:lang w:val="en-US"/>
        </w:rPr>
        <w:t>ua</w:t>
      </w:r>
      <w:r w:rsidRPr="0063126A">
        <w:rPr>
          <w:color w:val="auto"/>
        </w:rPr>
        <w:t>/</w:t>
      </w:r>
      <w:r w:rsidRPr="0063126A">
        <w:rPr>
          <w:color w:val="auto"/>
          <w:lang w:val="en-US"/>
        </w:rPr>
        <w:t>laws</w:t>
      </w:r>
      <w:r w:rsidRPr="0063126A">
        <w:rPr>
          <w:color w:val="auto"/>
        </w:rPr>
        <w:t>/</w:t>
      </w:r>
      <w:r w:rsidRPr="0063126A">
        <w:rPr>
          <w:color w:val="auto"/>
          <w:lang w:val="en-US"/>
        </w:rPr>
        <w:t>show</w:t>
      </w:r>
      <w:r w:rsidRPr="0063126A">
        <w:rPr>
          <w:color w:val="auto"/>
        </w:rPr>
        <w:t>/2415-19?</w:t>
      </w:r>
      <w:r w:rsidRPr="0063126A">
        <w:rPr>
          <w:color w:val="auto"/>
          <w:lang w:val="en-US"/>
        </w:rPr>
        <w:t>lang</w:t>
      </w:r>
      <w:r w:rsidRPr="0063126A">
        <w:rPr>
          <w:color w:val="auto"/>
        </w:rPr>
        <w:t>=</w:t>
      </w:r>
      <w:r w:rsidRPr="0063126A">
        <w:rPr>
          <w:color w:val="auto"/>
          <w:lang w:val="en-US"/>
        </w:rPr>
        <w:t>ru</w:t>
      </w:r>
      <w:r w:rsidRPr="0063126A">
        <w:rPr>
          <w:color w:val="auto"/>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Про затвердження Інструкції про подання, розгляд, </w:t>
      </w:r>
      <w:r w:rsidRPr="0063126A">
        <w:rPr>
          <w:color w:val="auto"/>
          <w:lang w:val="uk-UA"/>
        </w:rPr>
        <w:lastRenderedPageBreak/>
        <w:t>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w:t>
      </w:r>
      <w:r>
        <w:rPr>
          <w:color w:val="auto"/>
          <w:lang w:val="uk-UA"/>
        </w:rPr>
        <w:t> </w:t>
      </w:r>
      <w:r w:rsidRPr="0063126A">
        <w:rPr>
          <w:color w:val="auto"/>
          <w:lang w:val="uk-UA"/>
        </w:rPr>
        <w:t xml:space="preserve">: Наказ Міністерства освіти і науки України від 16.07.2001 р. № 521. </w:t>
      </w:r>
      <w:r w:rsidRPr="0063126A">
        <w:rPr>
          <w:i/>
          <w:color w:val="auto"/>
          <w:lang w:val="uk-UA"/>
        </w:rPr>
        <w:t xml:space="preserve">Верховна Рада України. </w:t>
      </w:r>
      <w:r w:rsidRPr="0063126A">
        <w:rPr>
          <w:color w:val="auto"/>
          <w:lang w:val="uk-UA"/>
        </w:rPr>
        <w:t>URL: http://zakon.rada.gov.ua/laws/show/z0644-01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затвердження Інструкції про порядок ознайомлення будь-якої особи з матеріалами заявки на об’єкт права інтелектуальної власності</w:t>
      </w:r>
      <w:r>
        <w:rPr>
          <w:color w:val="auto"/>
          <w:lang w:val="uk-UA"/>
        </w:rPr>
        <w:t> </w:t>
      </w:r>
      <w:r w:rsidRPr="0063126A">
        <w:rPr>
          <w:color w:val="auto"/>
          <w:lang w:val="uk-UA"/>
        </w:rPr>
        <w:t xml:space="preserve">: Наказ Міністерства освіти і науки України від 22.04.2005 р. № 247. </w:t>
      </w:r>
      <w:r w:rsidRPr="0063126A">
        <w:rPr>
          <w:i/>
          <w:color w:val="auto"/>
          <w:lang w:val="uk-UA"/>
        </w:rPr>
        <w:t xml:space="preserve">Верховна Рада України. </w:t>
      </w:r>
      <w:r w:rsidRPr="0063126A">
        <w:rPr>
          <w:color w:val="auto"/>
          <w:lang w:val="uk-UA"/>
        </w:rPr>
        <w:t>URL: http://zakon.rada.gov.ua/laws/show/z0494-05.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затвердження Правил складання, подання та розгляду заявки на реєстрацію топографії інтегральної мікросхеми</w:t>
      </w:r>
      <w:r>
        <w:rPr>
          <w:color w:val="auto"/>
          <w:lang w:val="uk-UA"/>
        </w:rPr>
        <w:t> </w:t>
      </w:r>
      <w:r w:rsidRPr="0063126A">
        <w:rPr>
          <w:color w:val="auto"/>
          <w:lang w:val="uk-UA"/>
        </w:rPr>
        <w:t xml:space="preserve">: Наказ Міністерства освіти і науки України від 18.04.2002 р. № 260. </w:t>
      </w:r>
      <w:r w:rsidRPr="0063126A">
        <w:rPr>
          <w:i/>
          <w:color w:val="auto"/>
          <w:lang w:val="uk-UA"/>
        </w:rPr>
        <w:t xml:space="preserve">Верховна Рада України. </w:t>
      </w:r>
      <w:r w:rsidRPr="0063126A">
        <w:rPr>
          <w:color w:val="auto"/>
          <w:lang w:val="uk-UA"/>
        </w:rPr>
        <w:t>URL: http://zakon.rada.gov.ua/laws/show/z0406-02.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затвердження Правил складання і подання заявки на винахід та заявки на корисну модель</w:t>
      </w:r>
      <w:r>
        <w:rPr>
          <w:color w:val="auto"/>
          <w:lang w:val="uk-UA"/>
        </w:rPr>
        <w:t> </w:t>
      </w:r>
      <w:r w:rsidRPr="0063126A">
        <w:rPr>
          <w:color w:val="auto"/>
          <w:lang w:val="uk-UA"/>
        </w:rPr>
        <w:t xml:space="preserve">: Наказ Міністерства освіти і науки України від 22.01.2001 р. № 22. </w:t>
      </w:r>
      <w:r w:rsidRPr="0063126A">
        <w:rPr>
          <w:i/>
          <w:color w:val="auto"/>
          <w:lang w:val="uk-UA"/>
        </w:rPr>
        <w:t xml:space="preserve">Верховна Рада України. </w:t>
      </w:r>
      <w:r w:rsidRPr="0063126A">
        <w:rPr>
          <w:color w:val="auto"/>
          <w:lang w:val="uk-UA"/>
        </w:rPr>
        <w:t>URL: http://zakon.rada.gov.ua/laws/show/z0173-01.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затвердження Положення про Державний реєстр України топографій інтегральних мікросхем</w:t>
      </w:r>
      <w:r>
        <w:rPr>
          <w:color w:val="auto"/>
          <w:lang w:val="uk-UA"/>
        </w:rPr>
        <w:t> </w:t>
      </w:r>
      <w:r w:rsidRPr="0063126A">
        <w:rPr>
          <w:color w:val="auto"/>
          <w:lang w:val="uk-UA"/>
        </w:rPr>
        <w:t xml:space="preserve">: Наказ Міністерства освіти і науки України від 12.04.2001 р. № 292. </w:t>
      </w:r>
      <w:r w:rsidRPr="0063126A">
        <w:rPr>
          <w:i/>
          <w:color w:val="auto"/>
          <w:lang w:val="uk-UA"/>
        </w:rPr>
        <w:t xml:space="preserve">Верховна Рада України. </w:t>
      </w:r>
      <w:r w:rsidRPr="0063126A">
        <w:rPr>
          <w:color w:val="auto"/>
          <w:lang w:val="uk-UA"/>
        </w:rPr>
        <w:t>URL: http://zakon.rada.gov.ua/laws/show/z0375-01.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затвердження Порядку сплати зборів за дії, пов’язані з охороною прав на об’єкти інтелектуальної власності</w:t>
      </w:r>
      <w:r>
        <w:rPr>
          <w:color w:val="auto"/>
          <w:lang w:val="uk-UA"/>
        </w:rPr>
        <w:t> </w:t>
      </w:r>
      <w:r w:rsidRPr="0063126A">
        <w:rPr>
          <w:color w:val="auto"/>
          <w:lang w:val="uk-UA"/>
        </w:rPr>
        <w:t>: Постанова Кабінету М</w:t>
      </w:r>
      <w:r>
        <w:rPr>
          <w:color w:val="auto"/>
          <w:lang w:val="uk-UA"/>
        </w:rPr>
        <w:t>іністрів України від 23.12.2004 р. № </w:t>
      </w:r>
      <w:r w:rsidRPr="0063126A">
        <w:rPr>
          <w:color w:val="auto"/>
          <w:lang w:val="uk-UA"/>
        </w:rPr>
        <w:t xml:space="preserve">1716. </w:t>
      </w:r>
      <w:r w:rsidRPr="0063126A">
        <w:rPr>
          <w:i/>
          <w:color w:val="auto"/>
          <w:lang w:val="uk-UA"/>
        </w:rPr>
        <w:t xml:space="preserve">Верховна Рада України. </w:t>
      </w:r>
      <w:r w:rsidRPr="0063126A">
        <w:rPr>
          <w:color w:val="auto"/>
          <w:lang w:val="uk-UA"/>
        </w:rPr>
        <w:t xml:space="preserve">URL: </w:t>
      </w:r>
      <w:r w:rsidRPr="0063126A">
        <w:rPr>
          <w:color w:val="auto"/>
          <w:lang w:val="uk-UA"/>
        </w:rPr>
        <w:lastRenderedPageBreak/>
        <w:t>http://zakon.rada.gov.ua/laws/show/1716-2004-%D0%BF.</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захист від недобросовісної конкуренції</w:t>
      </w:r>
      <w:r>
        <w:rPr>
          <w:color w:val="auto"/>
          <w:lang w:val="uk-UA"/>
        </w:rPr>
        <w:t> </w:t>
      </w:r>
      <w:r w:rsidRPr="0063126A">
        <w:rPr>
          <w:color w:val="auto"/>
          <w:lang w:val="uk-UA"/>
        </w:rPr>
        <w:t xml:space="preserve">: Закон України від 07.06.1996 р. № 236/96-ВР. </w:t>
      </w:r>
      <w:r>
        <w:rPr>
          <w:i/>
          <w:color w:val="auto"/>
          <w:lang w:val="uk-UA"/>
        </w:rPr>
        <w:t>Верховна Рада України. </w:t>
      </w:r>
      <w:r>
        <w:rPr>
          <w:color w:val="auto"/>
          <w:lang w:val="uk-UA"/>
        </w:rPr>
        <w:t>URL: </w:t>
      </w:r>
      <w:r w:rsidRPr="0063126A">
        <w:rPr>
          <w:color w:val="auto"/>
          <w:lang w:val="uk-UA"/>
        </w:rPr>
        <w:t>http://zak</w:t>
      </w:r>
      <w:r>
        <w:rPr>
          <w:color w:val="auto"/>
          <w:lang w:val="uk-UA"/>
        </w:rPr>
        <w:t>on.rada.gov.ua/laws/show/236/96</w:t>
      </w:r>
      <w:r w:rsidRPr="0063126A">
        <w:rPr>
          <w:color w:val="auto"/>
          <w:lang w:val="uk-UA"/>
        </w:rPr>
        <w:t>%D0%B2%D1%80.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захист інформації в інформаційно-телекомунікаційних системах</w:t>
      </w:r>
      <w:r>
        <w:rPr>
          <w:color w:val="auto"/>
          <w:lang w:val="uk-UA"/>
        </w:rPr>
        <w:t> : Закон України від 05.07.1994 </w:t>
      </w:r>
      <w:r w:rsidRPr="0063126A">
        <w:rPr>
          <w:color w:val="auto"/>
          <w:lang w:val="uk-UA"/>
        </w:rPr>
        <w:t xml:space="preserve">р. </w:t>
      </w:r>
      <w:r>
        <w:rPr>
          <w:color w:val="auto"/>
          <w:lang w:val="uk-UA"/>
        </w:rPr>
        <w:t> </w:t>
      </w:r>
      <w:r w:rsidRPr="0063126A">
        <w:rPr>
          <w:color w:val="auto"/>
          <w:lang w:val="uk-UA"/>
        </w:rPr>
        <w:t xml:space="preserve">80/94-ВР. </w:t>
      </w:r>
      <w:r w:rsidRPr="0063126A">
        <w:rPr>
          <w:i/>
          <w:color w:val="auto"/>
          <w:lang w:val="uk-UA"/>
        </w:rPr>
        <w:t xml:space="preserve">Верховна Рада України. </w:t>
      </w:r>
      <w:r w:rsidRPr="0063126A">
        <w:rPr>
          <w:color w:val="auto"/>
          <w:lang w:val="uk-UA"/>
        </w:rPr>
        <w:t>URL: http://zakon.rada.gov.ua/laws/show/80/94-%D0%B2%D1%80.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захист прав спо</w:t>
      </w:r>
      <w:r>
        <w:rPr>
          <w:color w:val="auto"/>
          <w:lang w:val="uk-UA"/>
        </w:rPr>
        <w:t>живачів : Закон України від 12.</w:t>
      </w:r>
      <w:r w:rsidRPr="0063126A">
        <w:rPr>
          <w:color w:val="auto"/>
          <w:lang w:val="uk-UA"/>
        </w:rPr>
        <w:t xml:space="preserve">05.1991 р. № 1023-ХІІ.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https://zakon.rada.gov.ua/laws/show/1023-12/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інформаційні агентства</w:t>
      </w:r>
      <w:r>
        <w:rPr>
          <w:color w:val="auto"/>
          <w:lang w:val="uk-UA"/>
        </w:rPr>
        <w:t> </w:t>
      </w:r>
      <w:r w:rsidRPr="0063126A">
        <w:rPr>
          <w:color w:val="auto"/>
          <w:lang w:val="uk-UA"/>
        </w:rPr>
        <w:t xml:space="preserve">: Закон України від 28.02.1995 р. № 74/95-ВР. </w:t>
      </w:r>
      <w:r w:rsidRPr="0063126A">
        <w:rPr>
          <w:i/>
          <w:color w:val="auto"/>
          <w:lang w:val="uk-UA"/>
        </w:rPr>
        <w:t xml:space="preserve">Верховна Рада України. </w:t>
      </w:r>
      <w:r w:rsidRPr="0063126A">
        <w:rPr>
          <w:color w:val="auto"/>
          <w:lang w:val="uk-UA"/>
        </w:rPr>
        <w:t>URL: http://zakon.rada.gov.ua/laws/show/74/95-%D0%B2%D1%80.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інформацію</w:t>
      </w:r>
      <w:r>
        <w:rPr>
          <w:color w:val="auto"/>
          <w:lang w:val="uk-UA"/>
        </w:rPr>
        <w:t> </w:t>
      </w:r>
      <w:r w:rsidRPr="0063126A">
        <w:rPr>
          <w:color w:val="auto"/>
          <w:lang w:val="uk-UA"/>
        </w:rPr>
        <w:t xml:space="preserve">: Закон України від 02.10.1992 р. № 2657-ХІI. </w:t>
      </w:r>
      <w:r w:rsidRPr="0063126A">
        <w:rPr>
          <w:i/>
          <w:color w:val="auto"/>
          <w:lang w:val="uk-UA"/>
        </w:rPr>
        <w:t xml:space="preserve">Верховна Рада України. </w:t>
      </w:r>
      <w:r w:rsidRPr="0063126A">
        <w:rPr>
          <w:color w:val="auto"/>
          <w:lang w:val="uk-UA"/>
        </w:rPr>
        <w:t>URL: http://zakon.rada.gov.ua/laws/show/2657-12.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кінематографію</w:t>
      </w:r>
      <w:r>
        <w:rPr>
          <w:color w:val="auto"/>
          <w:lang w:val="uk-UA"/>
        </w:rPr>
        <w:t> : Закон України від 13.01.1998 </w:t>
      </w:r>
      <w:r w:rsidRPr="0063126A">
        <w:rPr>
          <w:color w:val="auto"/>
          <w:lang w:val="uk-UA"/>
        </w:rPr>
        <w:t xml:space="preserve">р. № 9/98-ВР. </w:t>
      </w:r>
      <w:r w:rsidRPr="0063126A">
        <w:rPr>
          <w:i/>
          <w:color w:val="auto"/>
          <w:lang w:val="uk-UA"/>
        </w:rPr>
        <w:t xml:space="preserve">Верховна Рада України. </w:t>
      </w:r>
      <w:r w:rsidRPr="0063126A">
        <w:rPr>
          <w:color w:val="auto"/>
          <w:lang w:val="uk-UA"/>
        </w:rPr>
        <w:t>URL: http://zakon.rada.gov.ua/laws/show/9/98-%D0%B2%D1%80.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науково-технічну інформацію</w:t>
      </w:r>
      <w:r>
        <w:rPr>
          <w:color w:val="auto"/>
          <w:lang w:val="uk-UA"/>
        </w:rPr>
        <w:t> </w:t>
      </w:r>
      <w:r w:rsidRPr="0063126A">
        <w:rPr>
          <w:color w:val="auto"/>
          <w:lang w:val="uk-UA"/>
        </w:rPr>
        <w:t xml:space="preserve">: Закон України від 25.06.1993 р. № 3322-ХІІ. </w:t>
      </w:r>
      <w:r w:rsidRPr="0063126A">
        <w:rPr>
          <w:i/>
          <w:color w:val="auto"/>
          <w:lang w:val="uk-UA"/>
        </w:rPr>
        <w:t xml:space="preserve">Верховна Рада України. </w:t>
      </w:r>
      <w:r w:rsidRPr="0063126A">
        <w:rPr>
          <w:color w:val="auto"/>
          <w:lang w:val="uk-UA"/>
        </w:rPr>
        <w:t>URL: http://zakon.rada.gov.ua/laws/show/3322-12.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наукову і науково-технічну експертизу</w:t>
      </w:r>
      <w:r>
        <w:rPr>
          <w:color w:val="auto"/>
          <w:lang w:val="uk-UA"/>
        </w:rPr>
        <w:t> </w:t>
      </w:r>
      <w:r w:rsidRPr="0063126A">
        <w:rPr>
          <w:color w:val="auto"/>
          <w:lang w:val="uk-UA"/>
        </w:rPr>
        <w:t xml:space="preserve">: Закон України від 10.02.1995 р. № 51/95-ВР.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http://zakon.rada.gov.ua/laws/show/51/95-%D0%B2%D1%80.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основні засади державного нагляду (контролю) господарської діяльності</w:t>
      </w:r>
      <w:r>
        <w:rPr>
          <w:color w:val="auto"/>
          <w:lang w:val="uk-UA"/>
        </w:rPr>
        <w:t> </w:t>
      </w:r>
      <w:r w:rsidRPr="0063126A">
        <w:rPr>
          <w:color w:val="auto"/>
          <w:lang w:val="uk-UA"/>
        </w:rPr>
        <w:t xml:space="preserve">: Закон України від 05.04.2007 р. № 877-V. </w:t>
      </w:r>
      <w:r w:rsidRPr="0063126A">
        <w:rPr>
          <w:i/>
          <w:color w:val="auto"/>
          <w:lang w:val="uk-UA"/>
        </w:rPr>
        <w:t>Верховна Рада України.</w:t>
      </w:r>
      <w:r w:rsidRPr="0063126A">
        <w:rPr>
          <w:i/>
          <w:color w:val="auto"/>
        </w:rPr>
        <w:t xml:space="preserve"> </w:t>
      </w:r>
      <w:r w:rsidRPr="0063126A">
        <w:rPr>
          <w:color w:val="auto"/>
          <w:lang w:val="uk-UA"/>
        </w:rPr>
        <w:t xml:space="preserve">URL: </w:t>
      </w:r>
      <w:r w:rsidRPr="0063126A">
        <w:rPr>
          <w:color w:val="auto"/>
          <w:lang w:val="uk-UA"/>
        </w:rPr>
        <w:lastRenderedPageBreak/>
        <w:t>http://zakon.rada.gov.ua/laws/show/877-16.</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r>
        <w:rPr>
          <w:color w:val="auto"/>
          <w:lang w:val="uk-UA"/>
        </w:rPr>
        <w:t> </w:t>
      </w:r>
      <w:r w:rsidRPr="0063126A">
        <w:rPr>
          <w:color w:val="auto"/>
          <w:lang w:val="uk-UA"/>
        </w:rPr>
        <w:t xml:space="preserve">: Закон України від 17.01.2002 р. № 2953-ІІІ. </w:t>
      </w:r>
      <w:r w:rsidRPr="0063126A">
        <w:rPr>
          <w:i/>
          <w:color w:val="auto"/>
          <w:lang w:val="uk-UA"/>
        </w:rPr>
        <w:t>Верховна Рада України.</w:t>
      </w:r>
      <w:r w:rsidRPr="0063126A">
        <w:rPr>
          <w:color w:val="auto"/>
          <w:lang w:val="uk-UA"/>
        </w:rPr>
        <w:t xml:space="preserve"> URL: http://zakon.rada.gov.ua/laws/show/2953-14.</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охорону прав на винаходи і корисні моделі</w:t>
      </w:r>
      <w:r>
        <w:rPr>
          <w:color w:val="auto"/>
          <w:lang w:val="uk-UA"/>
        </w:rPr>
        <w:t> </w:t>
      </w:r>
      <w:r w:rsidRPr="0063126A">
        <w:rPr>
          <w:color w:val="auto"/>
          <w:lang w:val="uk-UA"/>
        </w:rPr>
        <w:t xml:space="preserve">: Закон України від 15.12.1993 р. № 3687-ХІІ.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http://zakon.rada.gov.ua/laws/show/3687-12.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охорону прав на зазначення походження товарів</w:t>
      </w:r>
      <w:r>
        <w:rPr>
          <w:color w:val="auto"/>
          <w:lang w:val="uk-UA"/>
        </w:rPr>
        <w:t> </w:t>
      </w:r>
      <w:r w:rsidRPr="0063126A">
        <w:rPr>
          <w:color w:val="auto"/>
          <w:lang w:val="uk-UA"/>
        </w:rPr>
        <w:t xml:space="preserve">: Закон України від 16.06.1999 р. № 752-XIV.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http://zakon.rada.gov.ua/laws/show/752-14.</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охорону прав на знаки для товарів і послуг</w:t>
      </w:r>
      <w:r>
        <w:rPr>
          <w:color w:val="auto"/>
          <w:lang w:val="uk-UA"/>
        </w:rPr>
        <w:t> </w:t>
      </w:r>
      <w:r w:rsidRPr="0063126A">
        <w:rPr>
          <w:color w:val="auto"/>
          <w:lang w:val="uk-UA"/>
        </w:rPr>
        <w:t xml:space="preserve">: Закон України від 15.12.1993 р. № 3689-ХІІ.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http://zakon.rada.gov.ua/laws/show/3689-12.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охорону прав на промислові зразки</w:t>
      </w:r>
      <w:r>
        <w:rPr>
          <w:color w:val="auto"/>
          <w:lang w:val="uk-UA"/>
        </w:rPr>
        <w:t> </w:t>
      </w:r>
      <w:r w:rsidRPr="0063126A">
        <w:rPr>
          <w:color w:val="auto"/>
          <w:lang w:val="uk-UA"/>
        </w:rPr>
        <w:t xml:space="preserve">: Закон України від 15.12.1993 р. № 3688-ХІІ. </w:t>
      </w:r>
      <w:r w:rsidRPr="0063126A">
        <w:rPr>
          <w:i/>
          <w:color w:val="auto"/>
          <w:lang w:val="uk-UA"/>
        </w:rPr>
        <w:t>Верховна Рада України.</w:t>
      </w:r>
      <w:r w:rsidRPr="0063126A">
        <w:rPr>
          <w:i/>
          <w:color w:val="auto"/>
        </w:rPr>
        <w:t xml:space="preserve"> </w:t>
      </w:r>
      <w:r w:rsidRPr="0063126A">
        <w:rPr>
          <w:color w:val="auto"/>
          <w:lang w:val="uk-UA"/>
        </w:rPr>
        <w:t>URL: http://zakon4.rada.gov.ua/laws/show/3688-12.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охорону прав на сорти рослин</w:t>
      </w:r>
      <w:r>
        <w:rPr>
          <w:color w:val="auto"/>
          <w:lang w:val="uk-UA"/>
        </w:rPr>
        <w:t> </w:t>
      </w:r>
      <w:r w:rsidRPr="0063126A">
        <w:rPr>
          <w:color w:val="auto"/>
          <w:lang w:val="uk-UA"/>
        </w:rPr>
        <w:t xml:space="preserve">: Закон України від 21.04.1993 р. № 3166-ХІІ. </w:t>
      </w:r>
      <w:r w:rsidRPr="0063126A">
        <w:rPr>
          <w:i/>
          <w:color w:val="auto"/>
          <w:lang w:val="uk-UA"/>
        </w:rPr>
        <w:t>Верховна Рада України.</w:t>
      </w:r>
      <w:r w:rsidRPr="0063126A">
        <w:rPr>
          <w:i/>
          <w:color w:val="auto"/>
        </w:rPr>
        <w:t xml:space="preserve"> </w:t>
      </w:r>
      <w:r w:rsidRPr="0063126A">
        <w:rPr>
          <w:color w:val="auto"/>
          <w:lang w:val="uk-UA"/>
        </w:rPr>
        <w:t>URL: http://zakon2.rada.gov.ua/laws/show/3116-12.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охорону прав на топографії інтегральних мікросхем</w:t>
      </w:r>
      <w:r>
        <w:rPr>
          <w:color w:val="auto"/>
          <w:lang w:val="uk-UA"/>
        </w:rPr>
        <w:t> </w:t>
      </w:r>
      <w:r w:rsidRPr="0063126A">
        <w:rPr>
          <w:color w:val="auto"/>
          <w:lang w:val="uk-UA"/>
        </w:rPr>
        <w:t xml:space="preserve">: Закон України від 05.11.1997 р. № 621/97-ВР. </w:t>
      </w:r>
      <w:r w:rsidRPr="0063126A">
        <w:rPr>
          <w:i/>
          <w:color w:val="auto"/>
          <w:lang w:val="uk-UA"/>
        </w:rPr>
        <w:t>Верховна Рада України.</w:t>
      </w:r>
      <w:r w:rsidRPr="0063126A">
        <w:rPr>
          <w:color w:val="auto"/>
          <w:lang w:val="uk-UA"/>
        </w:rPr>
        <w:t xml:space="preserve"> URL: http://zakon1.rada.gov.ua/laws/show/621/97-%D0%B2%D1%80.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рекламу</w:t>
      </w:r>
      <w:r>
        <w:rPr>
          <w:color w:val="auto"/>
          <w:lang w:val="uk-UA"/>
        </w:rPr>
        <w:t> </w:t>
      </w:r>
      <w:r w:rsidRPr="0063126A">
        <w:rPr>
          <w:color w:val="auto"/>
          <w:lang w:val="uk-UA"/>
        </w:rPr>
        <w:t>: Закон України від 03.07.1996 р. №</w:t>
      </w:r>
      <w:r>
        <w:rPr>
          <w:color w:val="auto"/>
          <w:lang w:val="uk-UA"/>
        </w:rPr>
        <w:t> </w:t>
      </w:r>
      <w:r w:rsidRPr="0063126A">
        <w:rPr>
          <w:color w:val="auto"/>
          <w:lang w:val="uk-UA"/>
        </w:rPr>
        <w:t xml:space="preserve">270/96-ВР. </w:t>
      </w:r>
      <w:r w:rsidRPr="0063126A">
        <w:rPr>
          <w:i/>
          <w:color w:val="auto"/>
          <w:lang w:val="uk-UA"/>
        </w:rPr>
        <w:t>Верховна Рада України.</w:t>
      </w:r>
      <w:r w:rsidRPr="0063126A">
        <w:rPr>
          <w:i/>
          <w:color w:val="auto"/>
        </w:rPr>
        <w:t xml:space="preserve"> </w:t>
      </w:r>
      <w:r w:rsidRPr="0063126A">
        <w:rPr>
          <w:color w:val="auto"/>
          <w:lang w:val="uk-UA"/>
        </w:rPr>
        <w:t>URL: http://zakon1.rada.gov.ua/laws/show/270/96-%D0%B2%D1%80.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розповсюдження примірників аудіовізуальних творів, фонограм, відеограм, комп’ютерних програм, баз даних</w:t>
      </w:r>
      <w:r>
        <w:rPr>
          <w:color w:val="auto"/>
          <w:lang w:val="uk-UA"/>
        </w:rPr>
        <w:t> </w:t>
      </w:r>
      <w:r w:rsidRPr="0063126A">
        <w:rPr>
          <w:color w:val="auto"/>
          <w:lang w:val="uk-UA"/>
        </w:rPr>
        <w:t xml:space="preserve">: </w:t>
      </w:r>
      <w:r w:rsidRPr="0063126A">
        <w:rPr>
          <w:color w:val="auto"/>
          <w:lang w:val="uk-UA"/>
        </w:rPr>
        <w:lastRenderedPageBreak/>
        <w:t xml:space="preserve">Закон України від 23.03.2000 р. № 1587-ІІІ. </w:t>
      </w:r>
      <w:r w:rsidRPr="0063126A">
        <w:rPr>
          <w:i/>
          <w:color w:val="auto"/>
          <w:lang w:val="uk-UA"/>
        </w:rPr>
        <w:t>Верховна Рада України.</w:t>
      </w:r>
      <w:r w:rsidRPr="0063126A">
        <w:rPr>
          <w:i/>
          <w:color w:val="auto"/>
        </w:rPr>
        <w:t xml:space="preserve"> </w:t>
      </w:r>
      <w:r w:rsidRPr="0063126A">
        <w:rPr>
          <w:color w:val="auto"/>
          <w:lang w:val="uk-UA"/>
        </w:rPr>
        <w:t>URL: http://zakon2.rada.gov.ua/laws/show/1587-14.</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Суспільне телебачення і радіомовлення України</w:t>
      </w:r>
      <w:r>
        <w:rPr>
          <w:color w:val="auto"/>
          <w:lang w:val="uk-UA"/>
        </w:rPr>
        <w:t> </w:t>
      </w:r>
      <w:r w:rsidRPr="0063126A">
        <w:rPr>
          <w:color w:val="auto"/>
          <w:lang w:val="uk-UA"/>
        </w:rPr>
        <w:t>: Закон України від 17.04.2014 р. № 1227-VII</w:t>
      </w:r>
      <w:r w:rsidRPr="0063126A">
        <w:rPr>
          <w:i/>
          <w:color w:val="auto"/>
          <w:lang w:val="uk-UA"/>
        </w:rPr>
        <w:t xml:space="preserve"> Верховна Рада України.</w:t>
      </w:r>
      <w:r w:rsidRPr="0063126A">
        <w:rPr>
          <w:i/>
          <w:color w:val="auto"/>
        </w:rPr>
        <w:t xml:space="preserve"> </w:t>
      </w:r>
      <w:r w:rsidRPr="0063126A">
        <w:rPr>
          <w:color w:val="auto"/>
          <w:lang w:val="uk-UA"/>
        </w:rPr>
        <w:t xml:space="preserve"> URL: http://zakon.rada.gov.ua/laws/show/1227-18.</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театри і театральну справу : Закон України від 31.05.2015 р. № 2605-ІV</w:t>
      </w:r>
      <w:r w:rsidRPr="0063126A">
        <w:rPr>
          <w:i/>
          <w:color w:val="auto"/>
          <w:lang w:val="uk-UA"/>
        </w:rPr>
        <w:t xml:space="preserve"> Верховна Рада України. </w:t>
      </w:r>
      <w:r w:rsidRPr="0063126A">
        <w:rPr>
          <w:color w:val="auto"/>
          <w:lang w:val="uk-UA"/>
        </w:rPr>
        <w:t xml:space="preserve"> URL: </w:t>
      </w:r>
      <w:r w:rsidRPr="0063126A">
        <w:rPr>
          <w:color w:val="auto"/>
        </w:rPr>
        <w:t>https://zakon.rada.gov.ua/laws/show/2605-15</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телебачення і радіомовлення</w:t>
      </w:r>
      <w:r>
        <w:rPr>
          <w:color w:val="auto"/>
          <w:lang w:val="uk-UA"/>
        </w:rPr>
        <w:t> </w:t>
      </w:r>
      <w:r w:rsidRPr="0063126A">
        <w:rPr>
          <w:color w:val="auto"/>
          <w:lang w:val="uk-UA"/>
        </w:rPr>
        <w:t xml:space="preserve">: Закон України від 21.12.1993 р. № 3759-ХII. </w:t>
      </w:r>
      <w:r w:rsidRPr="0063126A">
        <w:rPr>
          <w:i/>
          <w:color w:val="auto"/>
          <w:lang w:val="uk-UA"/>
        </w:rPr>
        <w:t>Верховна Рада України.</w:t>
      </w:r>
      <w:r w:rsidRPr="0063126A">
        <w:rPr>
          <w:color w:val="auto"/>
          <w:lang w:val="uk-UA"/>
        </w:rPr>
        <w:t xml:space="preserve"> URL: http://zakon2.rada.gov.ua/laws/show/3759-12.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Про телекомунікації</w:t>
      </w:r>
      <w:r>
        <w:rPr>
          <w:color w:val="auto"/>
          <w:lang w:val="uk-UA"/>
        </w:rPr>
        <w:t> </w:t>
      </w:r>
      <w:r w:rsidRPr="0063126A">
        <w:rPr>
          <w:color w:val="auto"/>
          <w:lang w:val="uk-UA"/>
        </w:rPr>
        <w:t xml:space="preserve">: Закон України від </w:t>
      </w:r>
      <w:r w:rsidRPr="0063126A">
        <w:rPr>
          <w:color w:val="auto"/>
        </w:rPr>
        <w:t>18.11.2003</w:t>
      </w:r>
      <w:r w:rsidRPr="0063126A">
        <w:rPr>
          <w:color w:val="auto"/>
          <w:lang w:val="en-US"/>
        </w:rPr>
        <w:t> </w:t>
      </w:r>
      <w:r w:rsidRPr="0063126A">
        <w:rPr>
          <w:color w:val="auto"/>
          <w:lang w:val="uk-UA"/>
        </w:rPr>
        <w:t>р. № 1280-</w:t>
      </w:r>
      <w:r w:rsidRPr="0063126A">
        <w:rPr>
          <w:color w:val="auto"/>
          <w:lang w:val="en-US"/>
        </w:rPr>
        <w:t>IV</w:t>
      </w:r>
      <w:r w:rsidRPr="0063126A">
        <w:rPr>
          <w:color w:val="auto"/>
          <w:lang w:val="uk-UA"/>
        </w:rPr>
        <w:t xml:space="preserve">. </w:t>
      </w:r>
      <w:r w:rsidRPr="0063126A">
        <w:rPr>
          <w:i/>
          <w:color w:val="auto"/>
          <w:lang w:val="uk-UA"/>
        </w:rPr>
        <w:t>Верховна Рада України.</w:t>
      </w:r>
      <w:r w:rsidRPr="0063126A">
        <w:rPr>
          <w:color w:val="auto"/>
          <w:lang w:val="uk-UA"/>
        </w:rPr>
        <w:t xml:space="preserve"> URL:</w:t>
      </w:r>
      <w:r w:rsidRPr="0063126A">
        <w:rPr>
          <w:color w:val="auto"/>
        </w:rPr>
        <w:t xml:space="preserve"> https://zakon.rada.gov.ua/laws/show/1280-15.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Римська конвенція про охорону інтересів виконавців, виробників фонограм і організацій мовлення від 26.10.1961 р. № 995_763.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http://zakon.rada.gov.ua/laws/show/995_763.</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Сінгапурський договір про право товарних знаків : Міжнародний документ від 27.03.200</w:t>
      </w:r>
      <w:r>
        <w:rPr>
          <w:color w:val="auto"/>
          <w:lang w:val="uk-UA"/>
        </w:rPr>
        <w:t>6 р. Верховна Рада України. </w:t>
      </w:r>
      <w:r w:rsidRPr="0063126A">
        <w:rPr>
          <w:color w:val="auto"/>
          <w:lang w:val="uk-UA"/>
        </w:rPr>
        <w:t>URL</w:t>
      </w:r>
      <w:r>
        <w:rPr>
          <w:color w:val="auto"/>
          <w:lang w:val="uk-UA"/>
        </w:rPr>
        <w:t> </w:t>
      </w:r>
      <w:r w:rsidRPr="0063126A">
        <w:rPr>
          <w:color w:val="auto"/>
          <w:lang w:val="uk-UA"/>
        </w:rPr>
        <w:t>:</w:t>
      </w:r>
      <w:r>
        <w:rPr>
          <w:color w:val="auto"/>
          <w:lang w:val="uk-UA"/>
        </w:rPr>
        <w:t> </w:t>
      </w:r>
      <w:r w:rsidRPr="0063126A">
        <w:rPr>
          <w:color w:val="auto"/>
          <w:lang w:val="uk-UA"/>
        </w:rPr>
        <w:t>http://zakon1.rada.gov.ua/laws/show/995_h54/print1324563710759816.</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Страсбурзька угода про Міжнародну патентну класифікацію</w:t>
      </w:r>
      <w:r>
        <w:rPr>
          <w:color w:val="auto"/>
          <w:lang w:val="uk-UA"/>
        </w:rPr>
        <w:t xml:space="preserve"> : Міжнародний документ від 24.03.</w:t>
      </w:r>
      <w:r w:rsidRPr="0063126A">
        <w:rPr>
          <w:color w:val="auto"/>
          <w:lang w:val="uk-UA"/>
        </w:rPr>
        <w:t>1971 </w:t>
      </w:r>
      <w:r>
        <w:rPr>
          <w:color w:val="auto"/>
          <w:lang w:val="uk-UA"/>
        </w:rPr>
        <w:t>р. Верховна Рада України. </w:t>
      </w:r>
      <w:r w:rsidRPr="0063126A">
        <w:rPr>
          <w:color w:val="auto"/>
          <w:lang w:val="uk-UA"/>
        </w:rPr>
        <w:t>URL</w:t>
      </w:r>
      <w:r>
        <w:rPr>
          <w:color w:val="auto"/>
          <w:lang w:val="uk-UA"/>
        </w:rPr>
        <w:t>: </w:t>
      </w:r>
      <w:r w:rsidRPr="0063126A">
        <w:rPr>
          <w:color w:val="auto"/>
          <w:lang w:val="uk-UA"/>
        </w:rPr>
        <w:t>https://zakon3.rada.gov.ua/laws/show/999_001.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Угода про асоціацію між Україною та Європейським Союзом, Європейським співтовариством з атомної енергії</w:t>
      </w:r>
      <w:r>
        <w:rPr>
          <w:color w:val="auto"/>
          <w:lang w:val="uk-UA"/>
        </w:rPr>
        <w:t> : Міжнародний документ від 21.03.</w:t>
      </w:r>
      <w:r w:rsidRPr="0063126A">
        <w:rPr>
          <w:color w:val="auto"/>
          <w:lang w:val="uk-UA"/>
        </w:rPr>
        <w:t>2014 р.</w:t>
      </w:r>
      <w:r>
        <w:rPr>
          <w:i/>
          <w:color w:val="auto"/>
          <w:szCs w:val="28"/>
          <w:lang w:val="uk-UA"/>
        </w:rPr>
        <w:t xml:space="preserve"> Верховна Рада </w:t>
      </w:r>
      <w:r w:rsidRPr="0063126A">
        <w:rPr>
          <w:i/>
          <w:color w:val="auto"/>
          <w:szCs w:val="28"/>
          <w:lang w:val="uk-UA"/>
        </w:rPr>
        <w:t>України.</w:t>
      </w:r>
      <w:r>
        <w:rPr>
          <w:color w:val="auto"/>
          <w:szCs w:val="28"/>
          <w:lang w:val="uk-UA"/>
        </w:rPr>
        <w:t> </w:t>
      </w:r>
      <w:r w:rsidRPr="0063126A">
        <w:rPr>
          <w:color w:val="auto"/>
          <w:szCs w:val="28"/>
          <w:lang w:val="uk-UA"/>
        </w:rPr>
        <w:t>URL :</w:t>
      </w:r>
      <w:r>
        <w:rPr>
          <w:color w:val="auto"/>
          <w:lang w:val="uk-UA"/>
        </w:rPr>
        <w:t> </w:t>
      </w:r>
      <w:r w:rsidRPr="0063126A">
        <w:rPr>
          <w:color w:val="auto"/>
        </w:rPr>
        <w:t>https</w:t>
      </w:r>
      <w:r w:rsidRPr="00FB291B">
        <w:rPr>
          <w:color w:val="auto"/>
          <w:lang w:val="uk-UA"/>
        </w:rPr>
        <w:t>://</w:t>
      </w:r>
      <w:r w:rsidRPr="0063126A">
        <w:rPr>
          <w:color w:val="auto"/>
        </w:rPr>
        <w:t>zakon</w:t>
      </w:r>
      <w:r w:rsidRPr="00FB291B">
        <w:rPr>
          <w:color w:val="auto"/>
          <w:lang w:val="uk-UA"/>
        </w:rPr>
        <w:t>3.</w:t>
      </w:r>
      <w:r w:rsidRPr="0063126A">
        <w:rPr>
          <w:color w:val="auto"/>
        </w:rPr>
        <w:t>rada</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laws</w:t>
      </w:r>
      <w:r w:rsidRPr="00FB291B">
        <w:rPr>
          <w:color w:val="auto"/>
          <w:lang w:val="uk-UA"/>
        </w:rPr>
        <w:t>/</w:t>
      </w:r>
      <w:r w:rsidRPr="0063126A">
        <w:rPr>
          <w:color w:val="auto"/>
        </w:rPr>
        <w:t>sho</w:t>
      </w:r>
      <w:r w:rsidRPr="0063126A">
        <w:rPr>
          <w:color w:val="auto"/>
        </w:rPr>
        <w:lastRenderedPageBreak/>
        <w:t>w</w:t>
      </w:r>
      <w:r w:rsidRPr="00FB291B">
        <w:rPr>
          <w:color w:val="auto"/>
          <w:lang w:val="uk-UA"/>
        </w:rPr>
        <w:t>/984_011</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Угода про вільну торгівлю між Україною і Канадою</w:t>
      </w:r>
      <w:r>
        <w:rPr>
          <w:color w:val="auto"/>
          <w:lang w:val="uk-UA"/>
        </w:rPr>
        <w:t> </w:t>
      </w:r>
      <w:r w:rsidRPr="0063126A">
        <w:rPr>
          <w:color w:val="auto"/>
          <w:lang w:val="uk-UA"/>
        </w:rPr>
        <w:t>: Міжнародний документ від 04.06.1999 р.</w:t>
      </w:r>
      <w:r w:rsidRPr="0063126A">
        <w:rPr>
          <w:i/>
          <w:color w:val="auto"/>
          <w:szCs w:val="28"/>
          <w:lang w:val="uk-UA"/>
        </w:rPr>
        <w:t xml:space="preserve"> </w:t>
      </w:r>
      <w:r>
        <w:rPr>
          <w:i/>
          <w:color w:val="auto"/>
          <w:szCs w:val="28"/>
          <w:lang w:val="uk-UA"/>
        </w:rPr>
        <w:t>Верховна Рада </w:t>
      </w:r>
      <w:r w:rsidRPr="0063126A">
        <w:rPr>
          <w:i/>
          <w:color w:val="auto"/>
          <w:szCs w:val="28"/>
          <w:lang w:val="uk-UA"/>
        </w:rPr>
        <w:t>України</w:t>
      </w:r>
      <w:r>
        <w:rPr>
          <w:i/>
          <w:color w:val="auto"/>
          <w:szCs w:val="28"/>
          <w:lang w:val="uk-UA"/>
        </w:rPr>
        <w:t> </w:t>
      </w:r>
      <w:r>
        <w:rPr>
          <w:color w:val="auto"/>
          <w:szCs w:val="28"/>
          <w:lang w:val="uk-UA"/>
        </w:rPr>
        <w:t>URL : </w:t>
      </w:r>
      <w:r w:rsidRPr="0063126A">
        <w:rPr>
          <w:color w:val="auto"/>
        </w:rPr>
        <w:t>http</w:t>
      </w:r>
      <w:r w:rsidRPr="00FB291B">
        <w:rPr>
          <w:color w:val="auto"/>
          <w:lang w:val="uk-UA"/>
        </w:rPr>
        <w:t>://</w:t>
      </w:r>
      <w:r w:rsidRPr="0063126A">
        <w:rPr>
          <w:color w:val="auto"/>
        </w:rPr>
        <w:t>sfs</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data</w:t>
      </w:r>
      <w:r w:rsidRPr="00FB291B">
        <w:rPr>
          <w:color w:val="auto"/>
          <w:lang w:val="uk-UA"/>
        </w:rPr>
        <w:t>/</w:t>
      </w:r>
      <w:r w:rsidRPr="0063126A">
        <w:rPr>
          <w:color w:val="auto"/>
        </w:rPr>
        <w:t>material</w:t>
      </w:r>
      <w:r w:rsidRPr="00FB291B">
        <w:rPr>
          <w:color w:val="auto"/>
          <w:lang w:val="uk-UA"/>
        </w:rPr>
        <w:t>/</w:t>
      </w:r>
      <w:r w:rsidRPr="0063126A">
        <w:rPr>
          <w:color w:val="auto"/>
        </w:rPr>
        <w:t>000/227/303513/Ugoda_pro_v_lnu_torg_vlyu_m_zh_Ukra_noyu_ta_Kanadoyu.pdf</w:t>
      </w:r>
      <w:r w:rsidRPr="0063126A">
        <w:rPr>
          <w:color w:val="auto"/>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szCs w:val="28"/>
          <w:lang w:val="uk-UA"/>
        </w:rPr>
        <w:t>Угода про взаємне забезпечення збереження міждержавних секретів в галузі правової охорони винаходів </w:t>
      </w:r>
      <w:r w:rsidRPr="0063126A">
        <w:rPr>
          <w:color w:val="auto"/>
          <w:lang w:val="uk-UA"/>
        </w:rPr>
        <w:t>: Міжнародний документ від 04.06.1999 р.</w:t>
      </w:r>
      <w:r w:rsidRPr="0063126A">
        <w:rPr>
          <w:i/>
          <w:color w:val="auto"/>
          <w:szCs w:val="28"/>
          <w:lang w:val="uk-UA"/>
        </w:rPr>
        <w:t xml:space="preserve"> Верховна Рада України.</w:t>
      </w:r>
      <w:r w:rsidRPr="0063126A">
        <w:rPr>
          <w:color w:val="auto"/>
          <w:szCs w:val="28"/>
          <w:lang w:val="uk-UA"/>
        </w:rPr>
        <w:t xml:space="preserve"> URL : http://zakon3.rada.gov.ua/laws/show/997_514.</w:t>
      </w:r>
    </w:p>
    <w:p w:rsidR="00172AA4" w:rsidRPr="00FB291B"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Угода про співробітництво у сфері правової охорони й захисту інтелектуальної власності та створення Міждержавної ради з питань правової охорони й захисту інтелектуальної власності від 19.11.2010 р. </w:t>
      </w:r>
      <w:r w:rsidRPr="0063126A">
        <w:rPr>
          <w:i/>
          <w:color w:val="auto"/>
          <w:szCs w:val="28"/>
          <w:lang w:val="uk-UA"/>
        </w:rPr>
        <w:t>Верховна Рада України.</w:t>
      </w:r>
      <w:r w:rsidRPr="0063126A">
        <w:rPr>
          <w:color w:val="auto"/>
          <w:szCs w:val="28"/>
          <w:lang w:val="uk-UA"/>
        </w:rPr>
        <w:t xml:space="preserve"> URL: </w:t>
      </w:r>
      <w:r w:rsidRPr="00FB291B">
        <w:rPr>
          <w:color w:val="auto"/>
          <w:szCs w:val="28"/>
          <w:lang w:val="uk-UA"/>
        </w:rPr>
        <w:t>http://zakon5.rada.gov.ua/laws/show/997_n31</w:t>
      </w:r>
      <w:r w:rsidRPr="0063126A">
        <w:rPr>
          <w:color w:val="auto"/>
          <w:szCs w:val="28"/>
          <w:lang w:val="uk-UA"/>
        </w:rPr>
        <w:t>.</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Цивільний кодекс</w:t>
      </w:r>
      <w:r>
        <w:rPr>
          <w:color w:val="auto"/>
          <w:lang w:val="uk-UA"/>
        </w:rPr>
        <w:t xml:space="preserve"> України від 16.01.2003 </w:t>
      </w:r>
      <w:r w:rsidRPr="0063126A">
        <w:rPr>
          <w:color w:val="auto"/>
          <w:lang w:val="uk-UA"/>
        </w:rPr>
        <w:t xml:space="preserve">р. № 435-IV. </w:t>
      </w:r>
      <w:r w:rsidRPr="0063126A">
        <w:rPr>
          <w:i/>
          <w:color w:val="auto"/>
          <w:lang w:val="uk-UA"/>
        </w:rPr>
        <w:t xml:space="preserve">Верховна Рада України. </w:t>
      </w:r>
      <w:r w:rsidRPr="0063126A">
        <w:rPr>
          <w:color w:val="auto"/>
          <w:lang w:val="uk-UA"/>
        </w:rPr>
        <w:t>URL: http://zakon.rada.gov.ua/laws/show/435-15.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Угода про торговельні аспеки прав інтелектуальної власності : Міжнародний докуме</w:t>
      </w:r>
      <w:r>
        <w:rPr>
          <w:color w:val="auto"/>
          <w:lang w:val="uk-UA"/>
        </w:rPr>
        <w:t>нт від 15.04. 1994 </w:t>
      </w:r>
      <w:r w:rsidRPr="0063126A">
        <w:rPr>
          <w:color w:val="auto"/>
          <w:lang w:val="uk-UA"/>
        </w:rPr>
        <w:t>р. Верховна Рада України. URL : https://zakon3.rada.gov.ua/laws/show/981_018.</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Цивільн</w:t>
      </w:r>
      <w:r>
        <w:rPr>
          <w:color w:val="auto"/>
          <w:lang w:val="uk-UA"/>
        </w:rPr>
        <w:t xml:space="preserve">ий процесуальний кодекс України </w:t>
      </w:r>
      <w:r w:rsidRPr="0063126A">
        <w:rPr>
          <w:color w:val="auto"/>
          <w:lang w:val="uk-UA"/>
        </w:rPr>
        <w:t xml:space="preserve">від 18.01.2004 р. № 1618-IV. </w:t>
      </w:r>
      <w:r w:rsidRPr="0063126A">
        <w:rPr>
          <w:i/>
          <w:color w:val="auto"/>
          <w:lang w:val="uk-UA"/>
        </w:rPr>
        <w:t>Верховна Рада України.</w:t>
      </w:r>
      <w:r w:rsidRPr="0063126A">
        <w:rPr>
          <w:color w:val="auto"/>
          <w:lang w:val="uk-UA"/>
        </w:rPr>
        <w:t xml:space="preserve"> URL: http://zakon.rada.gov.ua/laws/show/1618-15.</w:t>
      </w:r>
    </w:p>
    <w:p w:rsidR="00172AA4" w:rsidRDefault="00172AA4" w:rsidP="00172AA4">
      <w:pPr>
        <w:spacing w:line="288" w:lineRule="auto"/>
        <w:ind w:firstLine="680"/>
        <w:jc w:val="both"/>
        <w:rPr>
          <w:color w:val="auto"/>
          <w:lang w:val="uk-UA"/>
        </w:rPr>
      </w:pPr>
    </w:p>
    <w:p w:rsidR="00172AA4" w:rsidRDefault="00172AA4" w:rsidP="00172AA4">
      <w:pPr>
        <w:spacing w:line="288" w:lineRule="auto"/>
        <w:ind w:firstLine="680"/>
        <w:jc w:val="both"/>
        <w:rPr>
          <w:color w:val="auto"/>
          <w:lang w:val="uk-UA"/>
        </w:rPr>
      </w:pPr>
    </w:p>
    <w:p w:rsidR="00172AA4" w:rsidRPr="0063126A" w:rsidRDefault="00172AA4" w:rsidP="00172AA4">
      <w:pPr>
        <w:spacing w:line="288" w:lineRule="auto"/>
        <w:ind w:firstLine="680"/>
        <w:jc w:val="both"/>
        <w:rPr>
          <w:color w:val="auto"/>
          <w:lang w:val="uk-UA"/>
        </w:rPr>
      </w:pPr>
    </w:p>
    <w:p w:rsidR="00172AA4" w:rsidRPr="0063126A" w:rsidRDefault="00172AA4" w:rsidP="00172AA4">
      <w:pPr>
        <w:spacing w:line="288" w:lineRule="auto"/>
        <w:jc w:val="center"/>
        <w:rPr>
          <w:b/>
          <w:color w:val="auto"/>
          <w:lang w:val="uk-UA"/>
        </w:rPr>
      </w:pPr>
      <w:r w:rsidRPr="0063126A">
        <w:rPr>
          <w:b/>
          <w:color w:val="auto"/>
          <w:lang w:val="uk-UA"/>
        </w:rPr>
        <w:t>Наукова література</w:t>
      </w:r>
    </w:p>
    <w:p w:rsidR="00172AA4" w:rsidRPr="0063126A" w:rsidRDefault="00172AA4" w:rsidP="00172AA4">
      <w:pPr>
        <w:spacing w:line="288" w:lineRule="auto"/>
        <w:rPr>
          <w:color w:val="auto"/>
          <w:lang w:val="uk-UA"/>
        </w:rPr>
      </w:pP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Аврамова О. Є., Жидкова О. С. Патентне право</w:t>
      </w:r>
      <w:r w:rsidRPr="0063126A">
        <w:rPr>
          <w:color w:val="auto"/>
          <w:lang w:val="en-US"/>
        </w:rPr>
        <w:t> </w:t>
      </w:r>
      <w:r w:rsidRPr="0063126A">
        <w:rPr>
          <w:color w:val="auto"/>
          <w:lang w:val="uk-UA"/>
        </w:rPr>
        <w:t xml:space="preserve">: </w:t>
      </w:r>
      <w:r w:rsidRPr="0063126A">
        <w:rPr>
          <w:color w:val="auto"/>
          <w:lang w:val="uk-UA"/>
        </w:rPr>
        <w:lastRenderedPageBreak/>
        <w:t>навч.-метод. посіб. Луганськ</w:t>
      </w:r>
      <w:r w:rsidRPr="0063126A">
        <w:rPr>
          <w:color w:val="auto"/>
          <w:lang w:val="en-US"/>
        </w:rPr>
        <w:t> </w:t>
      </w:r>
      <w:r w:rsidRPr="0063126A">
        <w:rPr>
          <w:color w:val="auto"/>
          <w:lang w:val="uk-UA"/>
        </w:rPr>
        <w:t>: РВВ ЛДУВС ім. Е. О. Дідоренка. 2011. 160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Андрощук Г. О., Работягова Л. І. Патентне право</w:t>
      </w:r>
      <w:r w:rsidRPr="0063126A">
        <w:rPr>
          <w:color w:val="auto"/>
          <w:lang w:val="en-US"/>
        </w:rPr>
        <w:t> </w:t>
      </w:r>
      <w:r w:rsidRPr="0063126A">
        <w:rPr>
          <w:color w:val="auto"/>
          <w:lang w:val="uk-UA"/>
        </w:rPr>
        <w:t>: правова охорона винаходів</w:t>
      </w:r>
      <w:r w:rsidRPr="0063126A">
        <w:rPr>
          <w:color w:val="auto"/>
          <w:lang w:val="en-US"/>
        </w:rPr>
        <w:t> </w:t>
      </w:r>
      <w:r w:rsidRPr="0063126A">
        <w:rPr>
          <w:color w:val="auto"/>
          <w:lang w:val="uk-UA"/>
        </w:rPr>
        <w:t>: навч. посіб. Київ : МАУП, 1999. 216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Антонов В. М. Інтелектуальна власність і комп’ютерне авторське право. Київ : КНТ, 2006. 520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Атаманова Ю. Є. Право інтелектуальної власності : система міжнародно-правового регулювання. Харків : ПП «ДИВ», 2004. 48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Афанасьєв К. О. Авторське право : практ. посіб. Київ : Атіка, 2006. 431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Бабенко В. А., Лимар А. П. Інтелектуальна власність : навч. посіб. Дніпропетровськ : ДРІДУ НАДУ, 2011. 151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Базилевич В. Д. Інтелектуальна власність : підруч. Київ : Знання, 2006. 431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Базилевич В. Д., Ільїн В. В. Інтелектуальна власність : креативи метафізичного пошуку : монографія. Київ : Знання, 2008. 687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Бондаренко С. В. Авторське право та суміжні права. Київ : Інститут інтелектуальної власності і права, 2008. 288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Борисова В. І. Право інтелектуальної власності України : конспект лекцій. Харків : Право, 2008. 112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Бошицький Ю. А., Козлова О. О., Андрощук Г. О. Комерційні найменування : основні правові аспекти. Київ : Юридична думка, 2006. 216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Братель О. Г., Мироненко В. П., Павловська Н. В., Пилипенко С. А. Цивільне право України. Київ, 2006. 242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Бромберг Г. В. </w:t>
      </w:r>
      <w:r w:rsidRPr="0063126A">
        <w:rPr>
          <w:color w:val="auto"/>
        </w:rPr>
        <w:t xml:space="preserve">Интеллектуальная собственность. </w:t>
      </w:r>
      <w:r w:rsidRPr="0063126A">
        <w:rPr>
          <w:color w:val="auto"/>
        </w:rPr>
        <w:lastRenderedPageBreak/>
        <w:t>Общий курс. Москва : А-Приор, 2009. 336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bCs/>
          <w:color w:val="auto"/>
        </w:rPr>
        <w:t>Бубенко П. Т., Величко В. В., Глухарєв С. М. Інтелектуальна власність : навч. посіб. Харків : Харківська національна академія міського господарства, 2011. 215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Галянтич М. К. Промислова власність : правові засоби охорони та захисту : монографія. Київ : НДІ при</w:t>
      </w:r>
      <w:r>
        <w:rPr>
          <w:color w:val="auto"/>
          <w:lang w:val="uk-UA"/>
        </w:rPr>
        <w:t xml:space="preserve">ватного права і підприємництва, </w:t>
      </w:r>
      <w:r w:rsidRPr="0063126A">
        <w:rPr>
          <w:color w:val="auto"/>
          <w:lang w:val="uk-UA"/>
        </w:rPr>
        <w:t>2003. 256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Гордієнко С. Г. Забезпечення інтересів України у сфері захисту інтелектуальної власності : нормативно-правове регулювання</w:t>
      </w:r>
      <w:r>
        <w:rPr>
          <w:color w:val="auto"/>
          <w:lang w:val="uk-UA"/>
        </w:rPr>
        <w:t> </w:t>
      </w:r>
      <w:r w:rsidRPr="0063126A">
        <w:rPr>
          <w:color w:val="auto"/>
          <w:lang w:val="uk-UA"/>
        </w:rPr>
        <w:t>: монографія. Київ : Видавничий дім «Скіф», КНТ, 2008. 248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Дахно І. І. Право інтелектуальної власності : навч. посіб. Київ : Центр учбоовї літератури, 2006. 278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Демченко Т. С. Охорона товарних знаків (порівняльно-правовий аналіз) : монографія. Київ : Інститут держави і права ім. В. М. Корецького НАН України, 2004. 184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Дзера О. В., Кузнєцова Н. С. Цивільне право України : підруч. : у 2 кн. Загальна частина. 3-тє вид., перероб. і доп</w:t>
      </w:r>
      <w:r>
        <w:rPr>
          <w:color w:val="auto"/>
          <w:lang w:val="uk-UA"/>
        </w:rPr>
        <w:t>ов</w:t>
      </w:r>
      <w:r w:rsidRPr="0063126A">
        <w:rPr>
          <w:color w:val="auto"/>
          <w:lang w:val="uk-UA"/>
        </w:rPr>
        <w:t>. Київ : Юрінком Інтер, 2010. 976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Дідківський М. І. Міжнародний трансфер технологій : навч. посіб. Київ : Знання, 2011. 365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rPr>
        <w:t>Доріс Лонг, Патріція Рей, Жаров В. О. Захист прав інтелектуальної власності: норми міжнародного і національного законодавства та їх правозастосуванн</w:t>
      </w:r>
      <w:r>
        <w:rPr>
          <w:color w:val="auto"/>
        </w:rPr>
        <w:t xml:space="preserve">я: практичний посібник. Київ : </w:t>
      </w:r>
      <w:r w:rsidRPr="0063126A">
        <w:rPr>
          <w:color w:val="auto"/>
        </w:rPr>
        <w:t>К.</w:t>
      </w:r>
      <w:r>
        <w:rPr>
          <w:color w:val="auto"/>
          <w:lang w:val="uk-UA"/>
        </w:rPr>
        <w:t> </w:t>
      </w:r>
      <w:r w:rsidRPr="0063126A">
        <w:rPr>
          <w:color w:val="auto"/>
        </w:rPr>
        <w:t>І.</w:t>
      </w:r>
      <w:r>
        <w:rPr>
          <w:color w:val="auto"/>
          <w:lang w:val="uk-UA"/>
        </w:rPr>
        <w:t> </w:t>
      </w:r>
      <w:r w:rsidRPr="0063126A">
        <w:rPr>
          <w:color w:val="auto"/>
        </w:rPr>
        <w:t>С., 2007. 448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Дмитришин В. С. Розпорядження майновими правами інтелектуальної власності в Україні. Київ : Інститут інтелектуальної власності і права, 2008. 248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rPr>
        <w:t>Драпак Г. М., Скиба М. Є. Основи інтелектуальної власності : навч. посіб. Київ : Кондор, 2007. 156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rPr>
        <w:lastRenderedPageBreak/>
        <w:t>Дронь М. М., Нікіфорова О. М. Правовий захист інтелектуальної власності вищого закладу освіти : навч. посіб. для студ. вузів. Дніпропе</w:t>
      </w:r>
      <w:r>
        <w:rPr>
          <w:color w:val="auto"/>
        </w:rPr>
        <w:t>тровськ : Дніпропетр. нац. ун-т</w:t>
      </w:r>
      <w:r w:rsidRPr="0063126A">
        <w:rPr>
          <w:color w:val="auto"/>
        </w:rPr>
        <w:t>, 2000. 103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Жилінкова О. В. Договірне регулювання відносин щодо інтелектуальної власності в Україні та за кордоном : монографія. Київ : Юрінком Інтер, 2015. 280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Жилінкова О. В. Договори в сфері реалізації авторських прав на музичний твір. Харків : Ксилон, 2008. 212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Капіца Ю. М., Ступак С. К., Жувака О. В. Авторське право і суміжні права в Європі : монографія. Київ : Логос, 2012. 696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Каплун І. П., Колісніченко Е. В., Панченко В. О., Папченко А. А. Інтелектуальна власність : посіб</w:t>
      </w:r>
      <w:r>
        <w:rPr>
          <w:color w:val="auto"/>
          <w:lang w:val="uk-UA"/>
        </w:rPr>
        <w:t>. : у 2</w:t>
      </w:r>
      <w:r w:rsidRPr="0063126A">
        <w:rPr>
          <w:color w:val="auto"/>
          <w:lang w:val="uk-UA"/>
        </w:rPr>
        <w:t xml:space="preserve"> ч. Суми : СумДУ, 2010.</w:t>
      </w:r>
    </w:p>
    <w:p w:rsidR="00172AA4" w:rsidRPr="0063126A" w:rsidRDefault="00172AA4" w:rsidP="00172AA4">
      <w:pPr>
        <w:pStyle w:val="a6"/>
        <w:numPr>
          <w:ilvl w:val="0"/>
          <w:numId w:val="2"/>
        </w:numPr>
        <w:spacing w:line="288" w:lineRule="auto"/>
        <w:ind w:left="0" w:firstLine="720"/>
        <w:jc w:val="both"/>
        <w:rPr>
          <w:color w:val="auto"/>
          <w:lang w:val="uk-UA"/>
        </w:rPr>
      </w:pPr>
      <w:r w:rsidRPr="00120A02">
        <w:rPr>
          <w:color w:val="auto"/>
          <w:lang w:val="uk-UA"/>
        </w:rPr>
        <w:t>Килимник</w:t>
      </w:r>
      <w:r w:rsidRPr="0063126A">
        <w:rPr>
          <w:color w:val="auto"/>
        </w:rPr>
        <w:t> </w:t>
      </w:r>
      <w:r w:rsidRPr="00120A02">
        <w:rPr>
          <w:color w:val="auto"/>
          <w:lang w:val="uk-UA"/>
        </w:rPr>
        <w:t>І.</w:t>
      </w:r>
      <w:r w:rsidRPr="0063126A">
        <w:rPr>
          <w:color w:val="auto"/>
        </w:rPr>
        <w:t> </w:t>
      </w:r>
      <w:r w:rsidRPr="00120A02">
        <w:rPr>
          <w:color w:val="auto"/>
          <w:lang w:val="uk-UA"/>
        </w:rPr>
        <w:t>І., Івасішина</w:t>
      </w:r>
      <w:r w:rsidRPr="0063126A">
        <w:rPr>
          <w:color w:val="auto"/>
        </w:rPr>
        <w:t> </w:t>
      </w:r>
      <w:r w:rsidRPr="00120A02">
        <w:rPr>
          <w:color w:val="auto"/>
          <w:lang w:val="uk-UA"/>
        </w:rPr>
        <w:t>Н.</w:t>
      </w:r>
      <w:r w:rsidRPr="0063126A">
        <w:rPr>
          <w:color w:val="auto"/>
        </w:rPr>
        <w:t> </w:t>
      </w:r>
      <w:r w:rsidRPr="00120A02">
        <w:rPr>
          <w:color w:val="auto"/>
          <w:lang w:val="uk-UA"/>
        </w:rPr>
        <w:t>В. Інтелектуальна власність</w:t>
      </w:r>
      <w:r w:rsidRPr="0063126A">
        <w:rPr>
          <w:color w:val="auto"/>
        </w:rPr>
        <w:t> </w:t>
      </w:r>
      <w:r w:rsidRPr="00120A02">
        <w:rPr>
          <w:color w:val="auto"/>
          <w:lang w:val="uk-UA"/>
        </w:rPr>
        <w:t>: конспект лекцій. Харків</w:t>
      </w:r>
      <w:r w:rsidRPr="0063126A">
        <w:rPr>
          <w:color w:val="auto"/>
        </w:rPr>
        <w:t> </w:t>
      </w:r>
      <w:r w:rsidRPr="00120A02">
        <w:rPr>
          <w:color w:val="auto"/>
          <w:lang w:val="uk-UA"/>
        </w:rPr>
        <w:t>: ХНАМГ, 2011. 326</w:t>
      </w:r>
      <w:r w:rsidRPr="0063126A">
        <w:rPr>
          <w:color w:val="auto"/>
          <w:lang w:val="uk-UA"/>
        </w:rPr>
        <w:t> </w:t>
      </w:r>
      <w:r w:rsidRPr="00120A02">
        <w:rPr>
          <w:color w:val="auto"/>
          <w:lang w:val="uk-UA"/>
        </w:rPr>
        <w:t>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Кірін Р. С., Хоменко В. Л., Коросташова І. М. Інтелектуальна власність : підруч. Дніпропетровськ : Національний гірничий університет, 2012. 320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Коваль І. Ф. Захист прав у сфері промислової власності : проблеми законодавчого забезпечення та правозастосування. Київ : НДІ ІВ НАПрНУ</w:t>
      </w:r>
      <w:r>
        <w:rPr>
          <w:color w:val="auto"/>
          <w:lang w:val="uk-UA"/>
        </w:rPr>
        <w:t> </w:t>
      </w:r>
      <w:r w:rsidRPr="0063126A">
        <w:rPr>
          <w:color w:val="auto"/>
          <w:lang w:val="uk-UA"/>
        </w:rPr>
        <w:t>; Лазурит-Поліграф, 2011. 320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Кодинець А. О. Право на засоби індивідуалізації учасників цивільного обороту, товарів і послуг у цивільному праві України : монографія. Київ</w:t>
      </w:r>
      <w:r>
        <w:rPr>
          <w:color w:val="auto"/>
          <w:lang w:val="uk-UA"/>
        </w:rPr>
        <w:t xml:space="preserve"> : ВПЦ «Київський університет», </w:t>
      </w:r>
      <w:r w:rsidRPr="0063126A">
        <w:rPr>
          <w:color w:val="auto"/>
          <w:lang w:val="uk-UA"/>
        </w:rPr>
        <w:t>2007. 312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Коссак В. М., Якубівський І. Є. Право інтелектуальної власності : підруч. Київ : Істина, 2007. 208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lastRenderedPageBreak/>
        <w:t>Кравець В. Р., Олюха В. Г. Право інтелектуальної власності (у запитаннях і відповідях) : навч. посіб. Київ : Центр учбової літератури, 2012. 264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Кубах А. І. Збірник законодавчих актів з дисципліни «Право інтелектуальної власності» : довідник для студентів усіх сп</w:t>
      </w:r>
      <w:r>
        <w:rPr>
          <w:color w:val="auto"/>
          <w:lang w:val="uk-UA"/>
        </w:rPr>
        <w:t>еціальностей усіх форм навчання.</w:t>
      </w:r>
      <w:r w:rsidRPr="0063126A">
        <w:rPr>
          <w:color w:val="auto"/>
          <w:lang w:val="uk-UA"/>
        </w:rPr>
        <w:t xml:space="preserve"> Харків : ХНАМГ, 2008. 343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Кузьміна О. Є. Франчайзинг : навч. посіб. Київ : Знання, 2011. 267 с.</w:t>
      </w:r>
    </w:p>
    <w:p w:rsidR="00172AA4" w:rsidRPr="0063126A" w:rsidRDefault="00172AA4" w:rsidP="00172AA4">
      <w:pPr>
        <w:pStyle w:val="a6"/>
        <w:numPr>
          <w:ilvl w:val="0"/>
          <w:numId w:val="2"/>
        </w:numPr>
        <w:spacing w:line="288" w:lineRule="auto"/>
        <w:ind w:left="0" w:firstLine="720"/>
        <w:jc w:val="both"/>
        <w:rPr>
          <w:color w:val="auto"/>
          <w:lang w:val="uk-UA"/>
        </w:rPr>
      </w:pPr>
      <w:r w:rsidRPr="00120A02">
        <w:rPr>
          <w:color w:val="auto"/>
          <w:lang w:val="uk-UA"/>
        </w:rPr>
        <w:t>Куса</w:t>
      </w:r>
      <w:r w:rsidRPr="0063126A">
        <w:rPr>
          <w:color w:val="auto"/>
        </w:rPr>
        <w:t> </w:t>
      </w:r>
      <w:r w:rsidRPr="00120A02">
        <w:rPr>
          <w:color w:val="auto"/>
          <w:lang w:val="uk-UA"/>
        </w:rPr>
        <w:t>С.</w:t>
      </w:r>
      <w:r w:rsidRPr="0063126A">
        <w:rPr>
          <w:color w:val="auto"/>
        </w:rPr>
        <w:t> </w:t>
      </w:r>
      <w:r w:rsidRPr="00120A02">
        <w:rPr>
          <w:color w:val="auto"/>
          <w:lang w:val="uk-UA"/>
        </w:rPr>
        <w:t>Д. Патентна документація України</w:t>
      </w:r>
      <w:r w:rsidRPr="0063126A">
        <w:rPr>
          <w:color w:val="auto"/>
        </w:rPr>
        <w:t> </w:t>
      </w:r>
      <w:r w:rsidRPr="00120A02">
        <w:rPr>
          <w:color w:val="auto"/>
          <w:lang w:val="uk-UA"/>
        </w:rPr>
        <w:t>: посіб. Київ, 2</w:t>
      </w:r>
      <w:r w:rsidRPr="0063126A">
        <w:rPr>
          <w:color w:val="auto"/>
        </w:rPr>
        <w:t>007. 155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Лонг Д., Рей П., Жаров В. Захист прав інтелектуальної власності : норми міжнародного і національного законодавства та їх правозастосування</w:t>
      </w:r>
      <w:r>
        <w:rPr>
          <w:color w:val="auto"/>
          <w:lang w:val="uk-UA"/>
        </w:rPr>
        <w:t xml:space="preserve"> : практ. посіб. Київ : </w:t>
      </w:r>
      <w:r w:rsidRPr="0063126A">
        <w:rPr>
          <w:color w:val="auto"/>
          <w:lang w:val="uk-UA"/>
        </w:rPr>
        <w:t>К. І. С., 2007. 448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Луць В. В. Особисті немайнові права інтелектуальної власності творців : монографія. Тернопіль : Підручник і посібник, 2007. 256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Манжура О. В. Інтелектуальна власність як чинник економіки знань : монографія. Пол</w:t>
      </w:r>
      <w:r>
        <w:rPr>
          <w:color w:val="auto"/>
          <w:lang w:val="uk-UA"/>
        </w:rPr>
        <w:t>тава : ТОВ НВП «Укрпромторгсерві</w:t>
      </w:r>
      <w:r w:rsidRPr="0063126A">
        <w:rPr>
          <w:color w:val="auto"/>
          <w:lang w:val="uk-UA"/>
        </w:rPr>
        <w:t>с», 2011. 179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Мікульонок І. О. Основи інтелектуальної власності : навч. посіб. Київ : Політехніка</w:t>
      </w:r>
      <w:r>
        <w:rPr>
          <w:color w:val="auto"/>
          <w:lang w:val="uk-UA"/>
        </w:rPr>
        <w:t> </w:t>
      </w:r>
      <w:r w:rsidRPr="0063126A">
        <w:rPr>
          <w:color w:val="auto"/>
          <w:lang w:val="uk-UA"/>
        </w:rPr>
        <w:t>; Ліра-К, 2005. 232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Ніколаєнко Л. І., Бутяєва А. П., Меняйло Л. А., Радомський В. С. Топографія інт</w:t>
      </w:r>
      <w:r>
        <w:rPr>
          <w:color w:val="auto"/>
          <w:lang w:val="uk-UA"/>
        </w:rPr>
        <w:t>егральної мікросхеми. Київ : Ін </w:t>
      </w:r>
      <w:r w:rsidRPr="0063126A">
        <w:rPr>
          <w:color w:val="auto"/>
          <w:lang w:val="uk-UA"/>
        </w:rPr>
        <w:t>Юре, 1999. 103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Носік Ю. В. Права на комерційну таємницю в Україні : монографія. Київ : КНТ, 2007. 240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rPr>
        <w:t>Орлюк О. </w:t>
      </w:r>
      <w:r>
        <w:rPr>
          <w:color w:val="auto"/>
        </w:rPr>
        <w:t xml:space="preserve">П. Законодавство Європейського </w:t>
      </w:r>
      <w:r>
        <w:rPr>
          <w:color w:val="auto"/>
          <w:lang w:val="uk-UA"/>
        </w:rPr>
        <w:t>С</w:t>
      </w:r>
      <w:r w:rsidRPr="0063126A">
        <w:rPr>
          <w:color w:val="auto"/>
        </w:rPr>
        <w:t xml:space="preserve">оюзу та держав-членів Європейського </w:t>
      </w:r>
      <w:r>
        <w:rPr>
          <w:color w:val="auto"/>
          <w:lang w:val="uk-UA"/>
        </w:rPr>
        <w:t>С</w:t>
      </w:r>
      <w:r w:rsidRPr="0063126A">
        <w:rPr>
          <w:color w:val="auto"/>
        </w:rPr>
        <w:t xml:space="preserve">оюзу у сфері інтелектуальної </w:t>
      </w:r>
      <w:r w:rsidRPr="0063126A">
        <w:rPr>
          <w:color w:val="auto"/>
        </w:rPr>
        <w:lastRenderedPageBreak/>
        <w:t>власності. Київ : НДІІВ НАПрНУ, «Лазурит-Поліграф», 2010. 262 с.</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Орлюк </w:t>
      </w:r>
      <w:r w:rsidRPr="0063126A">
        <w:rPr>
          <w:color w:val="auto"/>
          <w:lang w:val="uk-UA"/>
        </w:rPr>
        <w:t>О.</w:t>
      </w:r>
      <w:r>
        <w:rPr>
          <w:color w:val="auto"/>
          <w:lang w:val="uk-UA"/>
        </w:rPr>
        <w:t> П., Святоцький О. </w:t>
      </w:r>
      <w:r w:rsidRPr="0063126A">
        <w:rPr>
          <w:color w:val="auto"/>
          <w:lang w:val="uk-UA"/>
        </w:rPr>
        <w:t xml:space="preserve">Д. Право інтелектуальної власності. Академ. курс : підруч. для аспірантів ВНЗ. Київ : Концерн </w:t>
      </w:r>
      <w:r>
        <w:rPr>
          <w:color w:val="auto"/>
          <w:lang w:val="uk-UA"/>
        </w:rPr>
        <w:t>«</w:t>
      </w:r>
      <w:r w:rsidRPr="0063126A">
        <w:rPr>
          <w:color w:val="auto"/>
          <w:lang w:val="uk-UA"/>
        </w:rPr>
        <w:t>Видавничий Дім «Ін Юре», 2007. 696 с.</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Панікаров В. Д., Славінська О. </w:t>
      </w:r>
      <w:r w:rsidRPr="0063126A">
        <w:rPr>
          <w:color w:val="auto"/>
          <w:lang w:val="uk-UA"/>
        </w:rPr>
        <w:t>М.,</w:t>
      </w:r>
      <w:r>
        <w:rPr>
          <w:color w:val="auto"/>
          <w:lang w:val="uk-UA"/>
        </w:rPr>
        <w:t xml:space="preserve"> Єрмоленко О. </w:t>
      </w:r>
      <w:r w:rsidRPr="0063126A">
        <w:rPr>
          <w:color w:val="auto"/>
          <w:lang w:val="uk-UA"/>
        </w:rPr>
        <w:t>О. Авторські права та інтелектуальна власність : конспект лекцій. Харків : ХНЕУ, 2006. 100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Семків В. О., Шандра Р. С. Інтелектуальна власність : підруч. Львів : Галицький друкар, 2015. 280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Стороженко О. М., Уманців Г. В., Фоміна О. В. Інтелектуальна власність : навч. посіб. Київ : КНТЕУ, 2012. 456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Федулова Л. І., Андрощук Г. О., Хаустов В. К.  Інтелектуальна власність у національній інноваційній системі : науково-аналітична доповідь. Київ : Інститут економіки та прогнозування, 2010. 215 с.</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Фордзюн </w:t>
      </w:r>
      <w:r w:rsidRPr="0063126A">
        <w:rPr>
          <w:color w:val="auto"/>
          <w:lang w:val="uk-UA"/>
        </w:rPr>
        <w:t>Ю.</w:t>
      </w:r>
      <w:r>
        <w:rPr>
          <w:color w:val="auto"/>
          <w:lang w:val="uk-UA"/>
        </w:rPr>
        <w:t> І., Кабацій В. </w:t>
      </w:r>
      <w:r w:rsidRPr="0063126A">
        <w:rPr>
          <w:color w:val="auto"/>
          <w:lang w:val="uk-UA"/>
        </w:rPr>
        <w:t>М. Основи інтелектуальної власності: навч. посіб. Київ: Кондор, 2012. 208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Харитонова</w:t>
      </w:r>
      <w:r>
        <w:rPr>
          <w:color w:val="auto"/>
          <w:lang w:val="uk-UA"/>
        </w:rPr>
        <w:t> О. </w:t>
      </w:r>
      <w:r w:rsidRPr="0063126A">
        <w:rPr>
          <w:color w:val="auto"/>
          <w:lang w:val="uk-UA"/>
        </w:rPr>
        <w:t>І. Право інтелектуа</w:t>
      </w:r>
      <w:r>
        <w:rPr>
          <w:color w:val="auto"/>
          <w:lang w:val="uk-UA"/>
        </w:rPr>
        <w:t>льної власності : навч. посіб. у</w:t>
      </w:r>
      <w:r w:rsidRPr="0063126A">
        <w:rPr>
          <w:color w:val="auto"/>
          <w:lang w:val="uk-UA"/>
        </w:rPr>
        <w:t xml:space="preserve"> запитаннях та відповідях. Одеса : Національний університет «Одеська юридична академія»</w:t>
      </w:r>
      <w:r>
        <w:rPr>
          <w:color w:val="auto"/>
          <w:lang w:val="uk-UA"/>
        </w:rPr>
        <w:t> </w:t>
      </w:r>
      <w:r w:rsidRPr="0063126A">
        <w:rPr>
          <w:color w:val="auto"/>
          <w:lang w:val="uk-UA"/>
        </w:rPr>
        <w:t xml:space="preserve">; </w:t>
      </w:r>
      <w:r>
        <w:rPr>
          <w:color w:val="auto"/>
          <w:lang w:val="uk-UA"/>
        </w:rPr>
        <w:t xml:space="preserve">Вид-во </w:t>
      </w:r>
      <w:r w:rsidRPr="0063126A">
        <w:rPr>
          <w:color w:val="auto"/>
          <w:lang w:val="uk-UA"/>
        </w:rPr>
        <w:t>«Одіссей», 2012. 189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Харитонова О. І. Правовідносини інтелектуальної власності, що виникають внаслідок створення результатів творчої діяльності (концептуальні засади). Одеса : Фенікс, 2011. 346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Цибульов П. М. Введення до інтелектуальної власно</w:t>
      </w:r>
      <w:r>
        <w:rPr>
          <w:color w:val="auto"/>
          <w:lang w:val="uk-UA"/>
        </w:rPr>
        <w:t xml:space="preserve">сті : навч. посіб. Київ : </w:t>
      </w:r>
      <w:r w:rsidRPr="0063126A">
        <w:rPr>
          <w:color w:val="auto"/>
          <w:lang w:val="uk-UA"/>
        </w:rPr>
        <w:t>Державний інс</w:t>
      </w:r>
      <w:r>
        <w:rPr>
          <w:color w:val="auto"/>
          <w:lang w:val="uk-UA"/>
        </w:rPr>
        <w:t xml:space="preserve">титут </w:t>
      </w:r>
      <w:r>
        <w:rPr>
          <w:color w:val="auto"/>
          <w:lang w:val="uk-UA"/>
        </w:rPr>
        <w:lastRenderedPageBreak/>
        <w:t>інтелектуальної власності</w:t>
      </w:r>
      <w:r w:rsidRPr="0063126A">
        <w:rPr>
          <w:color w:val="auto"/>
          <w:lang w:val="uk-UA"/>
        </w:rPr>
        <w:t>, 2008. 124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Цибульов П. М. Основи інтелектуальної власності : навч. посіб. Київ : Інститут інтелектуальної власності, 2005. 268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Цибульов П. М. Управління інтелектуальною власніст</w:t>
      </w:r>
      <w:r>
        <w:rPr>
          <w:color w:val="auto"/>
          <w:lang w:val="uk-UA"/>
        </w:rPr>
        <w:t xml:space="preserve">ю. Київ : </w:t>
      </w:r>
      <w:r w:rsidRPr="0063126A">
        <w:rPr>
          <w:color w:val="auto"/>
          <w:lang w:val="uk-UA"/>
        </w:rPr>
        <w:t>Державний інс</w:t>
      </w:r>
      <w:r>
        <w:rPr>
          <w:color w:val="auto"/>
          <w:lang w:val="uk-UA"/>
        </w:rPr>
        <w:t>титут інтелектуальної власності</w:t>
      </w:r>
      <w:r w:rsidRPr="0063126A">
        <w:rPr>
          <w:color w:val="auto"/>
          <w:lang w:val="uk-UA"/>
        </w:rPr>
        <w:t>, 2009. 312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Цибульов П. М., Чеботарьов В. П., Зінов В. Г., Суіні Ю. Управління інтелектуальною </w:t>
      </w:r>
      <w:r>
        <w:rPr>
          <w:color w:val="auto"/>
          <w:lang w:val="uk-UA"/>
        </w:rPr>
        <w:t>власністю : монографія. Київ : К.І.С.</w:t>
      </w:r>
      <w:r w:rsidRPr="0063126A">
        <w:rPr>
          <w:color w:val="auto"/>
          <w:lang w:val="uk-UA"/>
        </w:rPr>
        <w:t>, 2005. 448 с.</w:t>
      </w:r>
    </w:p>
    <w:p w:rsidR="00172AA4" w:rsidRPr="00120A02" w:rsidRDefault="00172AA4" w:rsidP="00172AA4">
      <w:pPr>
        <w:pStyle w:val="a6"/>
        <w:numPr>
          <w:ilvl w:val="0"/>
          <w:numId w:val="2"/>
        </w:numPr>
        <w:spacing w:line="288" w:lineRule="auto"/>
        <w:ind w:left="0" w:firstLine="720"/>
        <w:jc w:val="both"/>
        <w:rPr>
          <w:color w:val="auto"/>
          <w:lang w:val="uk-UA"/>
        </w:rPr>
      </w:pPr>
      <w:r w:rsidRPr="0063126A">
        <w:rPr>
          <w:color w:val="auto"/>
          <w:lang w:val="uk-UA"/>
        </w:rPr>
        <w:t>Черевко Г. В. Інтелектуальна власність : навч. п</w:t>
      </w:r>
      <w:r>
        <w:rPr>
          <w:color w:val="auto"/>
          <w:lang w:val="uk-UA"/>
        </w:rPr>
        <w:t>осіб</w:t>
      </w:r>
      <w:r w:rsidRPr="00120A02">
        <w:rPr>
          <w:color w:val="auto"/>
          <w:lang w:val="uk-UA"/>
        </w:rPr>
        <w:t>. Київ : Знання, 2008. 412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Юскаєв В. Б. Інтелек</w:t>
      </w:r>
      <w:r>
        <w:rPr>
          <w:color w:val="auto"/>
          <w:lang w:val="uk-UA"/>
        </w:rPr>
        <w:t>туальна власність : навч. посіб. у 2</w:t>
      </w:r>
      <w:r w:rsidRPr="0063126A">
        <w:rPr>
          <w:color w:val="auto"/>
          <w:lang w:val="uk-UA"/>
        </w:rPr>
        <w:t xml:space="preserve"> ч. Суми : Видавництво СумДУ, 2010. Ч. 2. 148 с.</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Ястремська О. О. Інтелек</w:t>
      </w:r>
      <w:r>
        <w:rPr>
          <w:color w:val="auto"/>
          <w:lang w:val="uk-UA"/>
        </w:rPr>
        <w:t>туальна власність : навч. посіб</w:t>
      </w:r>
      <w:r w:rsidRPr="0063126A">
        <w:rPr>
          <w:color w:val="auto"/>
          <w:lang w:val="uk-UA"/>
        </w:rPr>
        <w:t>. Харків : Видавництво ХНЕУ, 2013. 124 с.</w:t>
      </w:r>
    </w:p>
    <w:p w:rsidR="00172AA4" w:rsidRPr="0063126A" w:rsidRDefault="00172AA4" w:rsidP="00172AA4">
      <w:pPr>
        <w:spacing w:line="288" w:lineRule="auto"/>
        <w:jc w:val="both"/>
        <w:rPr>
          <w:color w:val="auto"/>
          <w:lang w:val="uk-UA"/>
        </w:rPr>
      </w:pPr>
    </w:p>
    <w:p w:rsidR="00172AA4" w:rsidRPr="0063126A" w:rsidRDefault="00172AA4" w:rsidP="00172AA4">
      <w:pPr>
        <w:spacing w:line="288" w:lineRule="auto"/>
        <w:jc w:val="center"/>
        <w:rPr>
          <w:b/>
          <w:color w:val="auto"/>
          <w:lang w:val="uk-UA"/>
        </w:rPr>
      </w:pPr>
      <w:r w:rsidRPr="0063126A">
        <w:rPr>
          <w:b/>
          <w:color w:val="auto"/>
          <w:lang w:val="uk-UA"/>
        </w:rPr>
        <w:t>Список публікацій з актуальних питань</w:t>
      </w:r>
    </w:p>
    <w:p w:rsidR="00172AA4" w:rsidRPr="0063126A" w:rsidRDefault="00172AA4" w:rsidP="00172AA4">
      <w:pPr>
        <w:spacing w:line="288" w:lineRule="auto"/>
        <w:ind w:firstLine="720"/>
        <w:jc w:val="both"/>
        <w:rPr>
          <w:color w:val="auto"/>
          <w:lang w:val="uk-UA"/>
        </w:rPr>
      </w:pP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Андрощук Г. Правова охорона комерційної таємниці у країнах Європейського Союзу. </w:t>
      </w:r>
      <w:r w:rsidRPr="0063126A">
        <w:rPr>
          <w:i/>
          <w:color w:val="auto"/>
          <w:lang w:val="uk-UA"/>
        </w:rPr>
        <w:t>Теорія і практика інтелектуальної власності.</w:t>
      </w:r>
      <w:r w:rsidRPr="0063126A">
        <w:rPr>
          <w:color w:val="auto"/>
          <w:lang w:val="uk-UA"/>
        </w:rPr>
        <w:t xml:space="preserve"> 2012. № 6. С. 49-58.</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Арданов О. Розвиток партнерства для подолання цифрового піратства в мережі Інтернет. </w:t>
      </w:r>
      <w:r w:rsidRPr="0063126A">
        <w:rPr>
          <w:i/>
          <w:color w:val="auto"/>
          <w:lang w:val="uk-UA"/>
        </w:rPr>
        <w:t>Інтелектуальна власність.</w:t>
      </w:r>
      <w:r w:rsidRPr="0063126A">
        <w:rPr>
          <w:color w:val="auto"/>
          <w:lang w:val="uk-UA"/>
        </w:rPr>
        <w:t xml:space="preserve"> № 8. 2010. С. 20-30.</w:t>
      </w:r>
    </w:p>
    <w:p w:rsidR="00172AA4" w:rsidRPr="00120A02" w:rsidRDefault="00172AA4" w:rsidP="00172AA4">
      <w:pPr>
        <w:pStyle w:val="a6"/>
        <w:numPr>
          <w:ilvl w:val="0"/>
          <w:numId w:val="2"/>
        </w:numPr>
        <w:spacing w:line="288" w:lineRule="auto"/>
        <w:ind w:left="0" w:firstLine="720"/>
        <w:jc w:val="both"/>
        <w:rPr>
          <w:color w:val="auto"/>
          <w:lang w:val="uk-UA"/>
        </w:rPr>
      </w:pPr>
      <w:r>
        <w:rPr>
          <w:color w:val="auto"/>
          <w:lang w:val="uk-UA"/>
        </w:rPr>
        <w:t>Атаманова </w:t>
      </w:r>
      <w:r w:rsidRPr="0063126A">
        <w:rPr>
          <w:color w:val="auto"/>
          <w:lang w:val="uk-UA"/>
        </w:rPr>
        <w:t>Ю.</w:t>
      </w:r>
      <w:r>
        <w:rPr>
          <w:color w:val="auto"/>
          <w:lang w:val="uk-UA"/>
        </w:rPr>
        <w:t> </w:t>
      </w:r>
      <w:r w:rsidRPr="0063126A">
        <w:rPr>
          <w:color w:val="auto"/>
          <w:lang w:val="uk-UA"/>
        </w:rPr>
        <w:t xml:space="preserve">Є. Складний результат інтелектуальної діяльності та особливості прав на нього. </w:t>
      </w:r>
      <w:r w:rsidRPr="0063126A">
        <w:rPr>
          <w:i/>
          <w:color w:val="auto"/>
          <w:lang w:val="uk-UA"/>
        </w:rPr>
        <w:t>Право України.</w:t>
      </w:r>
      <w:r>
        <w:rPr>
          <w:color w:val="auto"/>
          <w:lang w:val="uk-UA"/>
        </w:rPr>
        <w:t xml:space="preserve"> 2011. № 3. С. 127–</w:t>
      </w:r>
      <w:r w:rsidRPr="00120A02">
        <w:rPr>
          <w:color w:val="auto"/>
          <w:lang w:val="uk-UA"/>
        </w:rPr>
        <w:t>138.</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Базилевич В. Д. Проблемы оценки, охраны и защиты прав объектов интеллектуальной собственности в </w:t>
      </w:r>
      <w:r w:rsidRPr="0063126A">
        <w:rPr>
          <w:color w:val="auto"/>
          <w:lang w:val="uk-UA"/>
        </w:rPr>
        <w:lastRenderedPageBreak/>
        <w:t xml:space="preserve">Украине. </w:t>
      </w:r>
      <w:r w:rsidRPr="0063126A">
        <w:rPr>
          <w:i/>
          <w:color w:val="auto"/>
          <w:lang w:val="uk-UA"/>
        </w:rPr>
        <w:t>Вісник Київського</w:t>
      </w:r>
      <w:r>
        <w:rPr>
          <w:i/>
          <w:color w:val="auto"/>
          <w:lang w:val="uk-UA"/>
        </w:rPr>
        <w:t xml:space="preserve"> національного університету ім. </w:t>
      </w:r>
      <w:r w:rsidRPr="0063126A">
        <w:rPr>
          <w:i/>
          <w:color w:val="auto"/>
          <w:lang w:val="uk-UA"/>
        </w:rPr>
        <w:t>Т.</w:t>
      </w:r>
      <w:r>
        <w:rPr>
          <w:i/>
          <w:color w:val="auto"/>
          <w:lang w:val="uk-UA"/>
        </w:rPr>
        <w:t> </w:t>
      </w:r>
      <w:r w:rsidRPr="0063126A">
        <w:rPr>
          <w:i/>
          <w:color w:val="auto"/>
          <w:lang w:val="uk-UA"/>
        </w:rPr>
        <w:t>Шевченка</w:t>
      </w:r>
      <w:r w:rsidRPr="0063126A">
        <w:rPr>
          <w:color w:val="auto"/>
          <w:lang w:val="uk-UA"/>
        </w:rPr>
        <w:t>. 2012. № 142. С. 5</w:t>
      </w:r>
      <w:r>
        <w:rPr>
          <w:color w:val="auto"/>
          <w:lang w:val="uk-UA"/>
        </w:rPr>
        <w:t>–</w:t>
      </w:r>
      <w:r w:rsidRPr="0063126A">
        <w:rPr>
          <w:color w:val="auto"/>
          <w:lang w:val="uk-UA"/>
        </w:rPr>
        <w:t>9.</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Бєгова Т. До питання про співвідношення понять «ноу-хау» і «комерційна таємниця». </w:t>
      </w:r>
      <w:r w:rsidRPr="0063126A">
        <w:rPr>
          <w:i/>
          <w:color w:val="auto"/>
          <w:lang w:val="uk-UA"/>
        </w:rPr>
        <w:t>Вісник Академії правових наук України.</w:t>
      </w:r>
      <w:r>
        <w:rPr>
          <w:color w:val="auto"/>
          <w:lang w:val="uk-UA"/>
        </w:rPr>
        <w:t xml:space="preserve"> № 4. С. 256–</w:t>
      </w:r>
      <w:r w:rsidRPr="0063126A">
        <w:rPr>
          <w:color w:val="auto"/>
          <w:lang w:val="uk-UA"/>
        </w:rPr>
        <w:t>265.</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Венедіктова І. В., Розгон О. В. Цивільно-правовий захист та охорона авторського права. </w:t>
      </w:r>
      <w:r w:rsidRPr="0063126A">
        <w:rPr>
          <w:i/>
          <w:color w:val="auto"/>
          <w:lang w:val="uk-UA"/>
        </w:rPr>
        <w:t>Форум права.</w:t>
      </w:r>
      <w:r>
        <w:rPr>
          <w:color w:val="auto"/>
          <w:lang w:val="uk-UA"/>
        </w:rPr>
        <w:t xml:space="preserve"> 2007. № 2. С. 24–</w:t>
      </w:r>
      <w:r w:rsidRPr="0063126A">
        <w:rPr>
          <w:color w:val="auto"/>
          <w:lang w:val="uk-UA"/>
        </w:rPr>
        <w:t>29.</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Гладка О. В. Сучасний стан законодавчого забезпечення відносин комерційної концесії. </w:t>
      </w:r>
      <w:r w:rsidRPr="0063126A">
        <w:rPr>
          <w:i/>
          <w:color w:val="auto"/>
          <w:lang w:val="uk-UA"/>
        </w:rPr>
        <w:t>Вісник Національного університету «Юридична академ</w:t>
      </w:r>
      <w:r>
        <w:rPr>
          <w:i/>
          <w:color w:val="auto"/>
          <w:lang w:val="uk-UA"/>
        </w:rPr>
        <w:t>ія України ім. </w:t>
      </w:r>
      <w:r w:rsidRPr="0063126A">
        <w:rPr>
          <w:i/>
          <w:color w:val="auto"/>
          <w:lang w:val="uk-UA"/>
        </w:rPr>
        <w:t>Я. Мудрого». Серія: Економічна теорія та право.</w:t>
      </w:r>
      <w:r>
        <w:rPr>
          <w:color w:val="auto"/>
          <w:lang w:val="uk-UA"/>
        </w:rPr>
        <w:t xml:space="preserve"> № 1. С. 174–</w:t>
      </w:r>
      <w:r w:rsidRPr="0063126A">
        <w:rPr>
          <w:color w:val="auto"/>
          <w:lang w:val="uk-UA"/>
        </w:rPr>
        <w:t>182.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Дмитришин В. С. Договір комерційної концесії та договір франчайзингу: співвідношення понять та правова природа. </w:t>
      </w:r>
      <w:r w:rsidRPr="0063126A">
        <w:rPr>
          <w:i/>
          <w:color w:val="auto"/>
          <w:lang w:val="uk-UA"/>
        </w:rPr>
        <w:t>Часопис Київського університету права</w:t>
      </w:r>
      <w:r>
        <w:rPr>
          <w:color w:val="auto"/>
          <w:lang w:val="uk-UA"/>
        </w:rPr>
        <w:t>. 2010. № 3. С. 199–</w:t>
      </w:r>
      <w:r w:rsidRPr="0063126A">
        <w:rPr>
          <w:color w:val="auto"/>
          <w:lang w:val="uk-UA"/>
        </w:rPr>
        <w:t>202.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Дроб’язко В. С. Адміністративна та кримінальна відповідальність за контрафакцію та піратство у сфері авторського права та суміжних прав. </w:t>
      </w:r>
      <w:r w:rsidRPr="0063126A">
        <w:rPr>
          <w:i/>
          <w:color w:val="auto"/>
          <w:lang w:val="uk-UA"/>
        </w:rPr>
        <w:t xml:space="preserve">Теорія і практика інтелектуальної власності. </w:t>
      </w:r>
      <w:r>
        <w:rPr>
          <w:color w:val="auto"/>
          <w:lang w:val="uk-UA"/>
        </w:rPr>
        <w:t>2013. № 3. С. 48–</w:t>
      </w:r>
      <w:r w:rsidRPr="0063126A">
        <w:rPr>
          <w:color w:val="auto"/>
          <w:lang w:val="uk-UA"/>
        </w:rPr>
        <w:t>54.</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Дроб’язко В. </w:t>
      </w:r>
      <w:r w:rsidRPr="0063126A">
        <w:rPr>
          <w:color w:val="auto"/>
          <w:lang w:val="uk-UA"/>
        </w:rPr>
        <w:t xml:space="preserve">С. Аудіовізуальні твори, комп’ютерні програми, фонограми як об’єкти піратства. </w:t>
      </w:r>
      <w:r w:rsidRPr="0063126A">
        <w:rPr>
          <w:i/>
          <w:color w:val="auto"/>
          <w:lang w:val="uk-UA"/>
        </w:rPr>
        <w:t>Теорія і практика інтелектуальної власності.</w:t>
      </w:r>
      <w:r>
        <w:rPr>
          <w:color w:val="auto"/>
          <w:lang w:val="uk-UA"/>
        </w:rPr>
        <w:t xml:space="preserve"> 2012. № 6. С. 75–</w:t>
      </w:r>
      <w:r w:rsidRPr="0063126A">
        <w:rPr>
          <w:color w:val="auto"/>
          <w:lang w:val="uk-UA"/>
        </w:rPr>
        <w:t>79.</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Еннан Р. Проблеми захисту авторських прав у мережі Інтернет. </w:t>
      </w:r>
      <w:r w:rsidRPr="0063126A">
        <w:rPr>
          <w:i/>
          <w:color w:val="auto"/>
          <w:lang w:val="uk-UA"/>
        </w:rPr>
        <w:t>Теорія і практика інтелектуальної власності.</w:t>
      </w:r>
      <w:r w:rsidRPr="0063126A">
        <w:rPr>
          <w:color w:val="auto"/>
          <w:lang w:val="uk-UA"/>
        </w:rPr>
        <w:t xml:space="preserve"> </w:t>
      </w:r>
      <w:r>
        <w:rPr>
          <w:color w:val="auto"/>
          <w:lang w:val="uk-UA"/>
        </w:rPr>
        <w:t>2012. № 4. С. 70–</w:t>
      </w:r>
      <w:r w:rsidRPr="0063126A">
        <w:rPr>
          <w:color w:val="auto"/>
          <w:lang w:val="uk-UA"/>
        </w:rPr>
        <w:t>77.</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Жилінкова О. В. Співвідношення понять «інформація» та «об’єкт права інтелектуальної власності». </w:t>
      </w:r>
      <w:r w:rsidRPr="0063126A">
        <w:rPr>
          <w:i/>
          <w:color w:val="auto"/>
          <w:lang w:val="uk-UA"/>
        </w:rPr>
        <w:t>Юридична Україна.</w:t>
      </w:r>
      <w:r>
        <w:rPr>
          <w:color w:val="auto"/>
          <w:lang w:val="uk-UA"/>
        </w:rPr>
        <w:t xml:space="preserve"> 2010. № 8. С. 68–</w:t>
      </w:r>
      <w:r w:rsidRPr="0063126A">
        <w:rPr>
          <w:color w:val="auto"/>
          <w:lang w:val="uk-UA"/>
        </w:rPr>
        <w:t>72.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lastRenderedPageBreak/>
        <w:t xml:space="preserve">Іваницька Н. А. Вдосконалення законодавства, що регулює відносини за ліцензійним договором на використання торговельної марки. </w:t>
      </w:r>
      <w:r w:rsidRPr="0063126A">
        <w:rPr>
          <w:i/>
          <w:color w:val="auto"/>
          <w:lang w:val="uk-UA"/>
        </w:rPr>
        <w:t>Право України.</w:t>
      </w:r>
      <w:r w:rsidRPr="0063126A">
        <w:rPr>
          <w:color w:val="auto"/>
          <w:lang w:val="uk-UA"/>
        </w:rPr>
        <w:t xml:space="preserve"> 2008. № 9. С. 107–113.</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 Іваницька Н. А. Правові наслідки визнання свідоцтва на торговельну марку недійсним для сторін ліцензійного договору. </w:t>
      </w:r>
      <w:r w:rsidRPr="0063126A">
        <w:rPr>
          <w:i/>
          <w:color w:val="auto"/>
          <w:lang w:val="uk-UA"/>
        </w:rPr>
        <w:t>Вісник господарського судочинства.</w:t>
      </w:r>
      <w:r w:rsidRPr="0063126A">
        <w:rPr>
          <w:color w:val="auto"/>
          <w:lang w:val="uk-UA"/>
        </w:rPr>
        <w:t xml:space="preserve"> 2009. № 4. С. 95–100.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 Капіца Ю. М., Рассомахіна О. А., Шахбазян</w:t>
      </w:r>
      <w:r w:rsidRPr="0063126A">
        <w:rPr>
          <w:color w:val="auto"/>
          <w:lang w:val="en-US"/>
        </w:rPr>
        <w:t> </w:t>
      </w:r>
      <w:r w:rsidRPr="0063126A">
        <w:rPr>
          <w:color w:val="auto"/>
          <w:lang w:val="uk-UA"/>
        </w:rPr>
        <w:t>К.</w:t>
      </w:r>
      <w:r w:rsidRPr="0063126A">
        <w:rPr>
          <w:color w:val="auto"/>
          <w:lang w:val="en-US"/>
        </w:rPr>
        <w:t> </w:t>
      </w:r>
      <w:r w:rsidRPr="0063126A">
        <w:rPr>
          <w:color w:val="auto"/>
          <w:lang w:val="uk-UA"/>
        </w:rPr>
        <w:t xml:space="preserve">С. Спеціальні механізми захисту авторського права і суміжних прав у мережі Інтернет. </w:t>
      </w:r>
      <w:r w:rsidRPr="0063126A">
        <w:rPr>
          <w:i/>
          <w:color w:val="auto"/>
          <w:lang w:val="uk-UA"/>
        </w:rPr>
        <w:t>Інформація і право.</w:t>
      </w:r>
      <w:r w:rsidRPr="0063126A">
        <w:rPr>
          <w:color w:val="auto"/>
          <w:lang w:val="uk-UA"/>
        </w:rPr>
        <w:t xml:space="preserve"> 2012. № 3</w:t>
      </w:r>
      <w:r>
        <w:rPr>
          <w:color w:val="auto"/>
          <w:lang w:val="uk-UA"/>
        </w:rPr>
        <w:t xml:space="preserve"> (6). С. 129–</w:t>
      </w:r>
      <w:r w:rsidRPr="0063126A">
        <w:rPr>
          <w:color w:val="auto"/>
          <w:lang w:val="uk-UA"/>
        </w:rPr>
        <w:t>140.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Кирилюк А. В. Цивільно-правова відповідальність за порушення авторських прав у мережі Інтернет. </w:t>
      </w:r>
      <w:r w:rsidRPr="0063126A">
        <w:rPr>
          <w:i/>
          <w:color w:val="auto"/>
          <w:lang w:val="uk-UA"/>
        </w:rPr>
        <w:t>Актуальні проблеми держави і права.</w:t>
      </w:r>
      <w:r w:rsidRPr="0063126A">
        <w:rPr>
          <w:color w:val="auto"/>
          <w:lang w:val="uk-UA"/>
        </w:rPr>
        <w:t xml:space="preserve"> 2014. Вип. 72. С. 154</w:t>
      </w:r>
      <w:r>
        <w:rPr>
          <w:color w:val="auto"/>
          <w:lang w:val="uk-UA"/>
        </w:rPr>
        <w:t>–</w:t>
      </w:r>
      <w:r w:rsidRPr="0063126A">
        <w:rPr>
          <w:color w:val="auto"/>
          <w:lang w:val="uk-UA"/>
        </w:rPr>
        <w:t>161.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Ко</w:t>
      </w:r>
      <w:r>
        <w:rPr>
          <w:color w:val="auto"/>
          <w:lang w:val="uk-UA"/>
        </w:rPr>
        <w:t>в</w:t>
      </w:r>
      <w:r w:rsidRPr="0063126A">
        <w:rPr>
          <w:color w:val="auto"/>
          <w:lang w:val="uk-UA"/>
        </w:rPr>
        <w:t xml:space="preserve">аленко Т. Що робити, якщо ви стали жертвою контрафакції. </w:t>
      </w:r>
      <w:r w:rsidRPr="0063126A">
        <w:rPr>
          <w:i/>
          <w:color w:val="auto"/>
          <w:lang w:val="uk-UA"/>
        </w:rPr>
        <w:t>Теорія і практика інтелектуальної власності.</w:t>
      </w:r>
      <w:r>
        <w:rPr>
          <w:color w:val="auto"/>
          <w:lang w:val="uk-UA"/>
        </w:rPr>
        <w:t xml:space="preserve"> 2012. № 5. С. 57–</w:t>
      </w:r>
      <w:r w:rsidRPr="0063126A">
        <w:rPr>
          <w:color w:val="auto"/>
          <w:lang w:val="uk-UA"/>
        </w:rPr>
        <w:t>61.</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Кохановська О. </w:t>
      </w:r>
      <w:r w:rsidRPr="0063126A">
        <w:rPr>
          <w:color w:val="auto"/>
          <w:lang w:val="uk-UA"/>
        </w:rPr>
        <w:t xml:space="preserve">В. Основні теорії права інтелектуальної власності та їх вплив на розвиток сучасного законодавства в Україні. </w:t>
      </w:r>
      <w:r w:rsidRPr="0063126A">
        <w:rPr>
          <w:i/>
          <w:color w:val="auto"/>
          <w:lang w:val="uk-UA"/>
        </w:rPr>
        <w:t>Право України.</w:t>
      </w:r>
      <w:r w:rsidRPr="0063126A">
        <w:rPr>
          <w:color w:val="auto"/>
          <w:lang w:val="uk-UA"/>
        </w:rPr>
        <w:t xml:space="preserve"> 2011. № 5. С. 52–59.</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Крижна</w:t>
      </w:r>
      <w:r>
        <w:rPr>
          <w:color w:val="auto"/>
          <w:lang w:val="uk-UA"/>
        </w:rPr>
        <w:t> В. </w:t>
      </w:r>
      <w:r w:rsidRPr="0063126A">
        <w:rPr>
          <w:color w:val="auto"/>
          <w:lang w:val="uk-UA"/>
        </w:rPr>
        <w:t xml:space="preserve">М. Види торговельних марок. </w:t>
      </w:r>
      <w:r w:rsidRPr="0063126A">
        <w:rPr>
          <w:i/>
          <w:color w:val="auto"/>
          <w:lang w:val="uk-UA"/>
        </w:rPr>
        <w:t>Теорія і практика інтелектуальної власності.</w:t>
      </w:r>
      <w:r w:rsidRPr="0063126A">
        <w:rPr>
          <w:color w:val="auto"/>
          <w:lang w:val="uk-UA"/>
        </w:rPr>
        <w:t xml:space="preserve"> 2008. № 1. С. 44–51.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Крижна В. М. Захист прав споживачів при використанні комерційних позначень. </w:t>
      </w:r>
      <w:r w:rsidRPr="0063126A">
        <w:rPr>
          <w:i/>
          <w:color w:val="auto"/>
          <w:lang w:val="uk-UA"/>
        </w:rPr>
        <w:t>Вісник господарського судочинства.</w:t>
      </w:r>
      <w:r w:rsidRPr="0063126A">
        <w:rPr>
          <w:color w:val="auto"/>
          <w:lang w:val="uk-UA"/>
        </w:rPr>
        <w:t xml:space="preserve"> 2009. № 2. С. 67–71.</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Кузнєцова Н. С., Кохановська О. В. Проблеми захисту прав інтелектуальної власності в Україні. </w:t>
      </w:r>
      <w:r w:rsidRPr="0063126A">
        <w:rPr>
          <w:i/>
          <w:color w:val="auto"/>
          <w:lang w:val="uk-UA"/>
        </w:rPr>
        <w:t>Право України.</w:t>
      </w:r>
      <w:r w:rsidRPr="0063126A">
        <w:rPr>
          <w:color w:val="auto"/>
          <w:lang w:val="uk-UA"/>
        </w:rPr>
        <w:t xml:space="preserve"> 2011. № 3. С. 21–29.</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Мацкевич О. Загальні підходи до визначення юридичної відповідальності провайдерів за порушення </w:t>
      </w:r>
      <w:r w:rsidRPr="0063126A">
        <w:rPr>
          <w:color w:val="auto"/>
          <w:lang w:val="uk-UA"/>
        </w:rPr>
        <w:lastRenderedPageBreak/>
        <w:t xml:space="preserve">авторських і суміжних прав у мережі Інтернет. </w:t>
      </w:r>
      <w:r w:rsidRPr="0063126A">
        <w:rPr>
          <w:i/>
          <w:color w:val="auto"/>
          <w:lang w:val="uk-UA"/>
        </w:rPr>
        <w:t xml:space="preserve">Теорія і практика інтелектуальної власності. </w:t>
      </w:r>
      <w:r>
        <w:rPr>
          <w:color w:val="auto"/>
          <w:lang w:val="uk-UA"/>
        </w:rPr>
        <w:t>2012. № 1. С. 54–</w:t>
      </w:r>
      <w:r w:rsidRPr="0063126A">
        <w:rPr>
          <w:color w:val="auto"/>
          <w:lang w:val="uk-UA"/>
        </w:rPr>
        <w:t>62.</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Мироненко Н. М. Захист прав на торговельні марки : українська практика та європейський досвід. </w:t>
      </w:r>
      <w:r w:rsidRPr="0063126A">
        <w:rPr>
          <w:i/>
          <w:color w:val="auto"/>
          <w:lang w:val="uk-UA"/>
        </w:rPr>
        <w:t>Право України.</w:t>
      </w:r>
      <w:r>
        <w:rPr>
          <w:color w:val="auto"/>
          <w:lang w:val="uk-UA"/>
        </w:rPr>
        <w:t xml:space="preserve"> 2011. № 3. С. 30–</w:t>
      </w:r>
      <w:r w:rsidRPr="0063126A">
        <w:rPr>
          <w:color w:val="auto"/>
          <w:lang w:val="uk-UA"/>
        </w:rPr>
        <w:t>39.</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Нерсесян А. Форми захисту прав інтелектуальної власності в Україні: теоретичні аспекти. </w:t>
      </w:r>
      <w:r w:rsidRPr="0063126A">
        <w:rPr>
          <w:i/>
          <w:color w:val="auto"/>
          <w:lang w:val="uk-UA"/>
        </w:rPr>
        <w:t>Юридичний журнал.</w:t>
      </w:r>
      <w:r w:rsidRPr="0063126A">
        <w:rPr>
          <w:color w:val="auto"/>
          <w:lang w:val="uk-UA"/>
        </w:rPr>
        <w:t xml:space="preserve"> 2010. № 6. С. 39–40.</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Тверезенко О. Класифікація договорів у сфері інтелектуальної власності. </w:t>
      </w:r>
      <w:r w:rsidRPr="0063126A">
        <w:rPr>
          <w:i/>
          <w:color w:val="auto"/>
          <w:lang w:val="uk-UA"/>
        </w:rPr>
        <w:t>Право України.</w:t>
      </w:r>
      <w:r>
        <w:rPr>
          <w:color w:val="auto"/>
          <w:lang w:val="uk-UA"/>
        </w:rPr>
        <w:t xml:space="preserve"> 2011. № 3. С. 139–</w:t>
      </w:r>
      <w:r w:rsidRPr="0063126A">
        <w:rPr>
          <w:color w:val="auto"/>
          <w:lang w:val="uk-UA"/>
        </w:rPr>
        <w:t>148.</w:t>
      </w:r>
    </w:p>
    <w:p w:rsidR="00172AA4" w:rsidRPr="0063126A" w:rsidRDefault="00172AA4" w:rsidP="00172AA4">
      <w:pPr>
        <w:pStyle w:val="a6"/>
        <w:numPr>
          <w:ilvl w:val="0"/>
          <w:numId w:val="2"/>
        </w:numPr>
        <w:spacing w:line="288" w:lineRule="auto"/>
        <w:ind w:left="0" w:firstLine="720"/>
        <w:jc w:val="both"/>
        <w:rPr>
          <w:color w:val="auto"/>
          <w:lang w:val="uk-UA"/>
        </w:rPr>
      </w:pPr>
      <w:r w:rsidRPr="0063126A">
        <w:rPr>
          <w:color w:val="auto"/>
          <w:lang w:val="uk-UA"/>
        </w:rPr>
        <w:t xml:space="preserve">Харитонова О. І. Поняття та види цивільних правовідносин інтелектуальної власності. </w:t>
      </w:r>
      <w:r w:rsidRPr="0063126A">
        <w:rPr>
          <w:i/>
          <w:color w:val="auto"/>
          <w:lang w:val="uk-UA"/>
        </w:rPr>
        <w:t>Право України.</w:t>
      </w:r>
      <w:r w:rsidRPr="0063126A">
        <w:rPr>
          <w:color w:val="auto"/>
          <w:lang w:val="uk-UA"/>
        </w:rPr>
        <w:t xml:space="preserve"> 2011. № 3. С. 66–77.</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Дещо до питання про порушення у сфері авторського права. </w:t>
      </w:r>
      <w:r w:rsidRPr="0063126A">
        <w:rPr>
          <w:i/>
          <w:color w:val="auto"/>
          <w:lang w:val="uk-UA"/>
        </w:rPr>
        <w:t>Теорія і практика інтелектуальної власності.</w:t>
      </w:r>
      <w:r>
        <w:rPr>
          <w:color w:val="auto"/>
          <w:lang w:val="uk-UA"/>
        </w:rPr>
        <w:t xml:space="preserve"> 2009. № 6. С. 3–</w:t>
      </w:r>
      <w:r w:rsidRPr="0063126A">
        <w:rPr>
          <w:color w:val="auto"/>
          <w:lang w:val="uk-UA"/>
        </w:rPr>
        <w:t>13.</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Контрафакт у сфері авторського права та суміжних прав. </w:t>
      </w:r>
      <w:r w:rsidRPr="0063126A">
        <w:rPr>
          <w:i/>
          <w:color w:val="auto"/>
          <w:lang w:val="uk-UA"/>
        </w:rPr>
        <w:t xml:space="preserve">Теорія і практика інтелектуальної власності. </w:t>
      </w:r>
      <w:r>
        <w:rPr>
          <w:color w:val="auto"/>
          <w:lang w:val="uk-UA"/>
        </w:rPr>
        <w:t>2012. № 6. С. 22–</w:t>
      </w:r>
      <w:r w:rsidRPr="0063126A">
        <w:rPr>
          <w:color w:val="auto"/>
          <w:lang w:val="uk-UA"/>
        </w:rPr>
        <w:t>28.</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Охорона і захист авторських прав: теоретичний аспект. </w:t>
      </w:r>
      <w:r w:rsidRPr="0063126A">
        <w:rPr>
          <w:i/>
          <w:color w:val="auto"/>
          <w:lang w:val="uk-UA"/>
        </w:rPr>
        <w:t>Теорія і практика інтелектуальної власності.</w:t>
      </w:r>
      <w:r>
        <w:rPr>
          <w:color w:val="auto"/>
          <w:lang w:val="uk-UA"/>
        </w:rPr>
        <w:t xml:space="preserve"> 2010. № 4. С. 3–</w:t>
      </w:r>
      <w:r w:rsidRPr="0063126A">
        <w:rPr>
          <w:color w:val="auto"/>
          <w:lang w:val="uk-UA"/>
        </w:rPr>
        <w:t>17.</w:t>
      </w:r>
    </w:p>
    <w:p w:rsidR="00172AA4" w:rsidRPr="0063126A" w:rsidRDefault="00172AA4" w:rsidP="00172AA4">
      <w:pPr>
        <w:pStyle w:val="a6"/>
        <w:numPr>
          <w:ilvl w:val="0"/>
          <w:numId w:val="2"/>
        </w:numPr>
        <w:spacing w:line="288" w:lineRule="auto"/>
        <w:ind w:left="0" w:firstLine="720"/>
        <w:jc w:val="both"/>
        <w:rPr>
          <w:color w:val="auto"/>
          <w:lang w:val="uk-UA"/>
        </w:rPr>
      </w:pPr>
      <w:r>
        <w:rPr>
          <w:color w:val="auto"/>
          <w:lang w:val="uk-UA"/>
        </w:rPr>
        <w:t xml:space="preserve"> </w:t>
      </w:r>
      <w:r w:rsidRPr="0063126A">
        <w:rPr>
          <w:color w:val="auto"/>
          <w:lang w:val="uk-UA"/>
        </w:rPr>
        <w:t xml:space="preserve">Яркіна Н. Є. Спільні права інтелектуальної власності : їх виникнення та здійснення. </w:t>
      </w:r>
      <w:r w:rsidRPr="0063126A">
        <w:rPr>
          <w:i/>
          <w:color w:val="auto"/>
          <w:lang w:val="uk-UA"/>
        </w:rPr>
        <w:t>Вісник Академії правових наук України.</w:t>
      </w:r>
      <w:r w:rsidRPr="0063126A">
        <w:rPr>
          <w:color w:val="auto"/>
          <w:lang w:val="uk-UA"/>
        </w:rPr>
        <w:t xml:space="preserve"> 2010. № 4. С. 145–155.</w:t>
      </w:r>
    </w:p>
    <w:p w:rsidR="00B20852" w:rsidRPr="000633C6" w:rsidRDefault="00172AA4" w:rsidP="00172AA4">
      <w:pPr>
        <w:pStyle w:val="a6"/>
        <w:numPr>
          <w:ilvl w:val="0"/>
          <w:numId w:val="2"/>
        </w:numPr>
        <w:ind w:left="0" w:firstLine="720"/>
        <w:jc w:val="both"/>
        <w:rPr>
          <w:rStyle w:val="FontStyle62"/>
          <w:b w:val="0"/>
          <w:color w:val="auto"/>
          <w:sz w:val="24"/>
          <w:lang w:val="uk-UA"/>
        </w:rPr>
      </w:pPr>
      <w:r>
        <w:rPr>
          <w:color w:val="auto"/>
          <w:lang w:val="uk-UA"/>
        </w:rPr>
        <w:t xml:space="preserve"> </w:t>
      </w:r>
      <w:r w:rsidRPr="0063126A">
        <w:rPr>
          <w:color w:val="auto"/>
          <w:lang w:val="uk-UA"/>
        </w:rPr>
        <w:t xml:space="preserve">Яроцький В. Л. Принцип вичерпання прав на об’єкти інтелектуальної власності. </w:t>
      </w:r>
      <w:r w:rsidRPr="0063126A">
        <w:rPr>
          <w:i/>
          <w:color w:val="auto"/>
          <w:lang w:val="uk-UA"/>
        </w:rPr>
        <w:t>Цивілістичні читання з проблем права інтелектуальної власності, присвячені пам’яті проф. О. А. Підопригори.</w:t>
      </w:r>
      <w:r>
        <w:rPr>
          <w:color w:val="auto"/>
          <w:lang w:val="uk-UA"/>
        </w:rPr>
        <w:t xml:space="preserve"> 2008. С. 114–121.</w:t>
      </w:r>
      <w:r w:rsidR="00B20852" w:rsidRPr="000633C6">
        <w:rPr>
          <w:rStyle w:val="FontStyle62"/>
          <w:b w:val="0"/>
          <w:bCs/>
          <w:color w:val="auto"/>
          <w:spacing w:val="10"/>
          <w:sz w:val="24"/>
          <w:lang w:val="uk-UA"/>
        </w:rPr>
        <w:br w:type="page"/>
      </w:r>
    </w:p>
    <w:p w:rsidR="00B12BAF" w:rsidRPr="000633C6" w:rsidRDefault="00B12BAF" w:rsidP="005A6714">
      <w:pPr>
        <w:pStyle w:val="ae"/>
        <w:tabs>
          <w:tab w:val="left" w:pos="284"/>
        </w:tabs>
        <w:ind w:left="284" w:hanging="142"/>
        <w:jc w:val="center"/>
        <w:rPr>
          <w:color w:val="auto"/>
          <w:lang w:val="uk-UA"/>
        </w:rPr>
      </w:pPr>
      <w:r w:rsidRPr="000633C6">
        <w:rPr>
          <w:bCs/>
          <w:color w:val="auto"/>
        </w:rPr>
        <w:lastRenderedPageBreak/>
        <w:t>Навчальне видання</w:t>
      </w:r>
    </w:p>
    <w:p w:rsidR="00B12BAF" w:rsidRPr="000633C6" w:rsidRDefault="00B12BAF" w:rsidP="005A6714">
      <w:pPr>
        <w:pStyle w:val="ae"/>
        <w:tabs>
          <w:tab w:val="left" w:pos="284"/>
        </w:tabs>
        <w:ind w:left="284" w:hanging="142"/>
        <w:jc w:val="center"/>
        <w:rPr>
          <w:color w:val="auto"/>
        </w:rPr>
      </w:pPr>
    </w:p>
    <w:p w:rsidR="00B12BAF" w:rsidRPr="000633C6" w:rsidRDefault="00B12BAF" w:rsidP="005A6714">
      <w:pPr>
        <w:pStyle w:val="ac"/>
        <w:tabs>
          <w:tab w:val="left" w:pos="284"/>
        </w:tabs>
        <w:spacing w:after="0"/>
        <w:ind w:left="284" w:hanging="142"/>
        <w:jc w:val="center"/>
        <w:rPr>
          <w:b/>
          <w:bCs/>
          <w:color w:val="auto"/>
          <w:lang w:val="uk-UA"/>
        </w:rPr>
      </w:pPr>
      <w:r w:rsidRPr="000633C6">
        <w:rPr>
          <w:b/>
          <w:bCs/>
          <w:color w:val="auto"/>
          <w:lang w:val="uk-UA"/>
        </w:rPr>
        <w:t>М</w:t>
      </w:r>
      <w:r w:rsidRPr="000633C6">
        <w:rPr>
          <w:b/>
          <w:bCs/>
          <w:color w:val="auto"/>
        </w:rPr>
        <w:t>етодичні вказівки</w:t>
      </w:r>
      <w:r w:rsidR="00203BD2" w:rsidRPr="000633C6">
        <w:rPr>
          <w:b/>
          <w:bCs/>
          <w:color w:val="auto"/>
          <w:lang w:val="uk-UA"/>
        </w:rPr>
        <w:t xml:space="preserve"> та завдання</w:t>
      </w:r>
    </w:p>
    <w:p w:rsidR="00B20852" w:rsidRPr="000633C6" w:rsidRDefault="00B20852" w:rsidP="005A6714">
      <w:pPr>
        <w:pStyle w:val="ac"/>
        <w:tabs>
          <w:tab w:val="left" w:pos="284"/>
        </w:tabs>
        <w:spacing w:after="0"/>
        <w:ind w:left="284" w:hanging="142"/>
        <w:jc w:val="center"/>
        <w:rPr>
          <w:bCs/>
          <w:color w:val="auto"/>
          <w:lang w:val="uk-UA"/>
        </w:rPr>
      </w:pPr>
      <w:r w:rsidRPr="000633C6">
        <w:rPr>
          <w:bCs/>
          <w:color w:val="auto"/>
        </w:rPr>
        <w:t xml:space="preserve">до проведення практичних занять </w:t>
      </w:r>
      <w:r w:rsidRPr="000633C6">
        <w:rPr>
          <w:bCs/>
          <w:color w:val="auto"/>
          <w:lang w:val="uk-UA"/>
        </w:rPr>
        <w:t>і</w:t>
      </w:r>
      <w:r w:rsidRPr="000633C6">
        <w:rPr>
          <w:bCs/>
          <w:color w:val="auto"/>
        </w:rPr>
        <w:t xml:space="preserve"> самостійної роботи  </w:t>
      </w:r>
    </w:p>
    <w:p w:rsidR="00B20852" w:rsidRPr="000633C6" w:rsidRDefault="00B20852" w:rsidP="005A6714">
      <w:pPr>
        <w:pStyle w:val="ac"/>
        <w:tabs>
          <w:tab w:val="left" w:pos="284"/>
        </w:tabs>
        <w:spacing w:after="0"/>
        <w:ind w:left="284" w:hanging="142"/>
        <w:jc w:val="center"/>
        <w:rPr>
          <w:bCs/>
          <w:color w:val="auto"/>
        </w:rPr>
      </w:pPr>
      <w:r w:rsidRPr="000633C6">
        <w:rPr>
          <w:bCs/>
          <w:color w:val="auto"/>
        </w:rPr>
        <w:t xml:space="preserve">з дисципліни </w:t>
      </w:r>
    </w:p>
    <w:p w:rsidR="00392B0C" w:rsidRPr="000633C6" w:rsidRDefault="00392B0C" w:rsidP="005A6714">
      <w:pPr>
        <w:pStyle w:val="ac"/>
        <w:tabs>
          <w:tab w:val="left" w:pos="284"/>
        </w:tabs>
        <w:spacing w:after="0"/>
        <w:ind w:left="284" w:hanging="142"/>
        <w:jc w:val="center"/>
        <w:rPr>
          <w:b/>
          <w:bCs/>
          <w:color w:val="auto"/>
        </w:rPr>
      </w:pPr>
      <w:r w:rsidRPr="000633C6">
        <w:rPr>
          <w:b/>
          <w:bCs/>
          <w:color w:val="auto"/>
        </w:rPr>
        <w:t>«</w:t>
      </w:r>
      <w:r w:rsidRPr="000633C6">
        <w:rPr>
          <w:b/>
          <w:color w:val="auto"/>
          <w:lang w:val="uk-UA"/>
        </w:rPr>
        <w:t>Право інтелектуальної власності І та Право інтелектуальної власності ІІ</w:t>
      </w:r>
      <w:r w:rsidRPr="000633C6">
        <w:rPr>
          <w:b/>
          <w:bCs/>
          <w:color w:val="auto"/>
        </w:rPr>
        <w:t xml:space="preserve">» </w:t>
      </w:r>
    </w:p>
    <w:p w:rsidR="00B20852" w:rsidRPr="000633C6" w:rsidRDefault="00B20852" w:rsidP="005A6714">
      <w:pPr>
        <w:pStyle w:val="ac"/>
        <w:tabs>
          <w:tab w:val="left" w:pos="284"/>
        </w:tabs>
        <w:spacing w:after="0"/>
        <w:ind w:left="284" w:hanging="142"/>
        <w:jc w:val="center"/>
        <w:rPr>
          <w:bCs/>
          <w:i/>
          <w:color w:val="auto"/>
          <w:lang w:val="uk-UA"/>
        </w:rPr>
      </w:pPr>
      <w:r w:rsidRPr="000633C6">
        <w:rPr>
          <w:bCs/>
          <w:i/>
          <w:color w:val="auto"/>
        </w:rPr>
        <w:t xml:space="preserve">для студентів спеціальності </w:t>
      </w:r>
      <w:r w:rsidRPr="000633C6">
        <w:rPr>
          <w:bCs/>
          <w:i/>
          <w:color w:val="auto"/>
          <w:lang w:val="uk-UA"/>
        </w:rPr>
        <w:t xml:space="preserve">081 </w:t>
      </w:r>
      <w:r w:rsidRPr="000633C6">
        <w:rPr>
          <w:bCs/>
          <w:i/>
          <w:color w:val="auto"/>
        </w:rPr>
        <w:t>«Право»</w:t>
      </w:r>
    </w:p>
    <w:p w:rsidR="00B20852" w:rsidRPr="000633C6" w:rsidRDefault="00B20852" w:rsidP="005A6714">
      <w:pPr>
        <w:pStyle w:val="ac"/>
        <w:tabs>
          <w:tab w:val="left" w:pos="284"/>
        </w:tabs>
        <w:spacing w:after="0"/>
        <w:ind w:left="284" w:hanging="142"/>
        <w:jc w:val="center"/>
        <w:rPr>
          <w:bCs/>
          <w:color w:val="auto"/>
          <w:lang w:val="uk-UA"/>
        </w:rPr>
      </w:pPr>
      <w:r w:rsidRPr="000633C6">
        <w:rPr>
          <w:bCs/>
          <w:color w:val="auto"/>
          <w:lang w:val="uk-UA"/>
        </w:rPr>
        <w:t>освітньої програми «Інтелектуальна власність»</w:t>
      </w:r>
    </w:p>
    <w:p w:rsidR="00B20852" w:rsidRPr="000633C6" w:rsidRDefault="00B20852" w:rsidP="005A6714">
      <w:pPr>
        <w:pStyle w:val="ac"/>
        <w:tabs>
          <w:tab w:val="left" w:pos="284"/>
        </w:tabs>
        <w:spacing w:after="0"/>
        <w:ind w:left="284" w:hanging="142"/>
        <w:jc w:val="center"/>
        <w:rPr>
          <w:bCs/>
          <w:color w:val="auto"/>
          <w:lang w:val="uk-UA"/>
        </w:rPr>
      </w:pPr>
      <w:r w:rsidRPr="000633C6">
        <w:rPr>
          <w:bCs/>
          <w:color w:val="auto"/>
          <w:lang w:val="uk-UA"/>
        </w:rPr>
        <w:t>освітнього ступеня «магістр»</w:t>
      </w:r>
    </w:p>
    <w:p w:rsidR="00B20852" w:rsidRPr="000633C6" w:rsidRDefault="00B20852" w:rsidP="005A6714">
      <w:pPr>
        <w:pStyle w:val="ac"/>
        <w:tabs>
          <w:tab w:val="left" w:pos="284"/>
        </w:tabs>
        <w:spacing w:after="0"/>
        <w:ind w:left="284" w:hanging="142"/>
        <w:jc w:val="center"/>
        <w:rPr>
          <w:bCs/>
          <w:color w:val="auto"/>
          <w:lang w:val="uk-UA"/>
        </w:rPr>
      </w:pPr>
      <w:r w:rsidRPr="000633C6">
        <w:rPr>
          <w:bCs/>
          <w:color w:val="auto"/>
          <w:lang w:val="uk-UA"/>
        </w:rPr>
        <w:t>усіх форм навчання</w:t>
      </w:r>
    </w:p>
    <w:p w:rsidR="00B12BAF" w:rsidRPr="000633C6" w:rsidRDefault="00B12BAF" w:rsidP="005A6714">
      <w:pPr>
        <w:tabs>
          <w:tab w:val="left" w:pos="284"/>
        </w:tabs>
        <w:ind w:left="284" w:hanging="142"/>
        <w:rPr>
          <w:color w:val="auto"/>
          <w:lang w:val="uk-UA"/>
        </w:rPr>
      </w:pPr>
    </w:p>
    <w:p w:rsidR="00B20852" w:rsidRPr="000633C6" w:rsidRDefault="00B20852" w:rsidP="005A6714">
      <w:pPr>
        <w:tabs>
          <w:tab w:val="left" w:pos="284"/>
        </w:tabs>
        <w:ind w:left="284" w:hanging="142"/>
        <w:rPr>
          <w:color w:val="auto"/>
          <w:lang w:val="uk-UA"/>
        </w:rPr>
      </w:pPr>
    </w:p>
    <w:p w:rsidR="00B12BAF" w:rsidRPr="000633C6" w:rsidRDefault="00B12BAF" w:rsidP="005A6714">
      <w:pPr>
        <w:tabs>
          <w:tab w:val="left" w:pos="284"/>
        </w:tabs>
        <w:ind w:left="284" w:hanging="142"/>
        <w:jc w:val="center"/>
        <w:rPr>
          <w:color w:val="auto"/>
          <w:lang w:val="uk-UA"/>
        </w:rPr>
      </w:pPr>
      <w:r w:rsidRPr="000633C6">
        <w:rPr>
          <w:color w:val="auto"/>
          <w:lang w:val="uk-UA"/>
        </w:rPr>
        <w:t xml:space="preserve">Відповідальний за випуск </w:t>
      </w:r>
      <w:r w:rsidR="00203BD2" w:rsidRPr="000633C6">
        <w:rPr>
          <w:color w:val="auto"/>
          <w:lang w:val="uk-UA"/>
        </w:rPr>
        <w:t>М. С. Уткіна</w:t>
      </w:r>
    </w:p>
    <w:p w:rsidR="00B12BAF" w:rsidRPr="000633C6" w:rsidRDefault="00B12BAF" w:rsidP="005A6714">
      <w:pPr>
        <w:tabs>
          <w:tab w:val="left" w:pos="284"/>
        </w:tabs>
        <w:ind w:left="284" w:hanging="142"/>
        <w:jc w:val="center"/>
        <w:rPr>
          <w:color w:val="auto"/>
          <w:lang w:val="uk-UA"/>
        </w:rPr>
      </w:pPr>
      <w:r w:rsidRPr="000633C6">
        <w:rPr>
          <w:color w:val="auto"/>
          <w:lang w:val="uk-UA"/>
        </w:rPr>
        <w:t xml:space="preserve">Редактор </w:t>
      </w:r>
    </w:p>
    <w:p w:rsidR="00B12BAF" w:rsidRPr="000633C6" w:rsidRDefault="00B12BAF" w:rsidP="005A6714">
      <w:pPr>
        <w:tabs>
          <w:tab w:val="left" w:pos="284"/>
        </w:tabs>
        <w:ind w:left="284" w:hanging="142"/>
        <w:jc w:val="center"/>
        <w:rPr>
          <w:color w:val="auto"/>
        </w:rPr>
      </w:pPr>
      <w:r w:rsidRPr="000633C6">
        <w:rPr>
          <w:color w:val="auto"/>
          <w:lang w:val="uk-UA"/>
        </w:rPr>
        <w:t xml:space="preserve">Комп’ютерне верстання </w:t>
      </w:r>
      <w:r w:rsidR="00975C26" w:rsidRPr="000633C6">
        <w:rPr>
          <w:color w:val="auto"/>
          <w:lang w:val="uk-UA"/>
        </w:rPr>
        <w:t>М. С. Уткіної</w:t>
      </w:r>
    </w:p>
    <w:p w:rsidR="00B12BAF" w:rsidRPr="000633C6" w:rsidRDefault="00B12BAF" w:rsidP="005A6714">
      <w:pPr>
        <w:tabs>
          <w:tab w:val="left" w:pos="284"/>
        </w:tabs>
        <w:ind w:left="284" w:hanging="142"/>
        <w:jc w:val="center"/>
        <w:rPr>
          <w:color w:val="auto"/>
          <w:lang w:val="uk-UA"/>
        </w:rPr>
      </w:pPr>
    </w:p>
    <w:p w:rsidR="00B12BAF" w:rsidRPr="000633C6" w:rsidRDefault="00B12BAF" w:rsidP="005A6714">
      <w:pPr>
        <w:tabs>
          <w:tab w:val="left" w:pos="284"/>
        </w:tabs>
        <w:ind w:left="284" w:hanging="142"/>
        <w:jc w:val="center"/>
        <w:rPr>
          <w:color w:val="auto"/>
          <w:lang w:val="uk-UA"/>
        </w:rPr>
      </w:pPr>
      <w:r w:rsidRPr="000633C6">
        <w:rPr>
          <w:color w:val="auto"/>
          <w:lang w:val="uk-UA"/>
        </w:rPr>
        <w:t xml:space="preserve">Підписано до друку </w:t>
      </w:r>
      <w:r w:rsidR="0094576F" w:rsidRPr="000633C6">
        <w:rPr>
          <w:color w:val="auto"/>
          <w:lang w:val="uk-UA"/>
        </w:rPr>
        <w:t>04.02.2019</w:t>
      </w:r>
      <w:r w:rsidRPr="000633C6">
        <w:rPr>
          <w:color w:val="auto"/>
          <w:lang w:val="uk-UA"/>
        </w:rPr>
        <w:t>, поз.</w:t>
      </w:r>
    </w:p>
    <w:p w:rsidR="00B12BAF" w:rsidRPr="000633C6" w:rsidRDefault="00B12BAF" w:rsidP="005A6714">
      <w:pPr>
        <w:tabs>
          <w:tab w:val="left" w:pos="284"/>
        </w:tabs>
        <w:ind w:left="284" w:hanging="142"/>
        <w:jc w:val="center"/>
        <w:rPr>
          <w:color w:val="auto"/>
          <w:lang w:val="uk-UA"/>
        </w:rPr>
      </w:pPr>
      <w:r w:rsidRPr="000633C6">
        <w:rPr>
          <w:color w:val="auto"/>
          <w:lang w:val="uk-UA"/>
        </w:rPr>
        <w:t>Формат 60</w:t>
      </w:r>
      <w:r w:rsidR="000770F7" w:rsidRPr="000633C6">
        <w:rPr>
          <w:color w:val="auto"/>
          <w:lang w:val="uk-UA"/>
        </w:rPr>
        <w:t>×</w:t>
      </w:r>
      <w:r w:rsidRPr="000633C6">
        <w:rPr>
          <w:color w:val="auto"/>
          <w:lang w:val="uk-UA"/>
        </w:rPr>
        <w:t xml:space="preserve">84/16. Ум. друк. арк. </w:t>
      </w:r>
      <w:r w:rsidR="0094576F" w:rsidRPr="000633C6">
        <w:rPr>
          <w:color w:val="auto"/>
          <w:lang w:val="uk-UA"/>
        </w:rPr>
        <w:t>3,03. Обл.-вид. арк. 2,96</w:t>
      </w:r>
      <w:r w:rsidRPr="000633C6">
        <w:rPr>
          <w:color w:val="auto"/>
          <w:lang w:val="uk-UA"/>
        </w:rPr>
        <w:t xml:space="preserve">. Тираж </w:t>
      </w:r>
      <w:r w:rsidR="0094576F" w:rsidRPr="000633C6">
        <w:rPr>
          <w:color w:val="auto"/>
          <w:lang w:val="uk-UA"/>
        </w:rPr>
        <w:t xml:space="preserve">5 </w:t>
      </w:r>
      <w:r w:rsidRPr="000633C6">
        <w:rPr>
          <w:color w:val="auto"/>
          <w:lang w:val="uk-UA"/>
        </w:rPr>
        <w:t>пр.</w:t>
      </w:r>
      <w:r w:rsidR="000770F7" w:rsidRPr="000633C6">
        <w:rPr>
          <w:color w:val="auto"/>
          <w:lang w:val="uk-UA"/>
        </w:rPr>
        <w:t xml:space="preserve"> </w:t>
      </w:r>
      <w:r w:rsidRPr="000633C6">
        <w:rPr>
          <w:color w:val="auto"/>
          <w:lang w:val="uk-UA"/>
        </w:rPr>
        <w:t>Зам. №</w:t>
      </w:r>
    </w:p>
    <w:p w:rsidR="00B12BAF" w:rsidRPr="000633C6" w:rsidRDefault="00B12BAF" w:rsidP="005A6714">
      <w:pPr>
        <w:tabs>
          <w:tab w:val="left" w:pos="284"/>
        </w:tabs>
        <w:ind w:left="284" w:hanging="142"/>
        <w:jc w:val="center"/>
        <w:rPr>
          <w:color w:val="auto"/>
          <w:lang w:val="uk-UA"/>
        </w:rPr>
      </w:pPr>
      <w:r w:rsidRPr="000633C6">
        <w:rPr>
          <w:color w:val="auto"/>
          <w:lang w:val="uk-UA"/>
        </w:rPr>
        <w:t>Собівартість видання      грн      к.</w:t>
      </w:r>
    </w:p>
    <w:p w:rsidR="00B12BAF" w:rsidRPr="000633C6" w:rsidRDefault="00B12BAF" w:rsidP="005A6714">
      <w:pPr>
        <w:tabs>
          <w:tab w:val="left" w:pos="284"/>
        </w:tabs>
        <w:ind w:left="284" w:hanging="142"/>
        <w:rPr>
          <w:color w:val="auto"/>
          <w:lang w:val="uk-UA"/>
        </w:rPr>
      </w:pPr>
    </w:p>
    <w:p w:rsidR="00B12BAF" w:rsidRPr="000633C6" w:rsidRDefault="00B12BAF" w:rsidP="005A6714">
      <w:pPr>
        <w:tabs>
          <w:tab w:val="left" w:pos="284"/>
        </w:tabs>
        <w:ind w:left="284" w:hanging="142"/>
        <w:jc w:val="center"/>
        <w:rPr>
          <w:color w:val="auto"/>
          <w:lang w:val="uk-UA"/>
        </w:rPr>
      </w:pPr>
    </w:p>
    <w:p w:rsidR="00B12BAF" w:rsidRPr="000633C6" w:rsidRDefault="00B12BAF" w:rsidP="005A6714">
      <w:pPr>
        <w:tabs>
          <w:tab w:val="left" w:pos="284"/>
        </w:tabs>
        <w:ind w:left="284" w:hanging="142"/>
        <w:jc w:val="center"/>
        <w:rPr>
          <w:color w:val="auto"/>
          <w:lang w:val="uk-UA"/>
        </w:rPr>
      </w:pPr>
      <w:r w:rsidRPr="000633C6">
        <w:rPr>
          <w:color w:val="auto"/>
          <w:lang w:val="uk-UA"/>
        </w:rPr>
        <w:t xml:space="preserve">Видавець і виготовлювач </w:t>
      </w:r>
    </w:p>
    <w:p w:rsidR="00B12BAF" w:rsidRPr="000633C6" w:rsidRDefault="00B12BAF" w:rsidP="005A6714">
      <w:pPr>
        <w:tabs>
          <w:tab w:val="left" w:pos="284"/>
        </w:tabs>
        <w:ind w:left="284" w:hanging="142"/>
        <w:jc w:val="center"/>
        <w:rPr>
          <w:color w:val="auto"/>
          <w:lang w:val="uk-UA"/>
        </w:rPr>
      </w:pPr>
      <w:r w:rsidRPr="000633C6">
        <w:rPr>
          <w:color w:val="auto"/>
          <w:lang w:val="uk-UA"/>
        </w:rPr>
        <w:t>Сумський державний університет,</w:t>
      </w:r>
    </w:p>
    <w:p w:rsidR="00B12BAF" w:rsidRPr="000633C6" w:rsidRDefault="00B12BAF" w:rsidP="005A6714">
      <w:pPr>
        <w:tabs>
          <w:tab w:val="left" w:pos="284"/>
        </w:tabs>
        <w:ind w:left="284" w:hanging="142"/>
        <w:jc w:val="center"/>
        <w:rPr>
          <w:color w:val="auto"/>
          <w:lang w:val="uk-UA"/>
        </w:rPr>
      </w:pPr>
      <w:r w:rsidRPr="000633C6">
        <w:rPr>
          <w:color w:val="auto"/>
          <w:lang w:val="uk-UA"/>
        </w:rPr>
        <w:t>вул. Римського-Корсакова, 2, м. Суми, 40007</w:t>
      </w:r>
    </w:p>
    <w:p w:rsidR="00626BF2" w:rsidRPr="000633C6" w:rsidRDefault="00B12BAF" w:rsidP="005A6714">
      <w:pPr>
        <w:tabs>
          <w:tab w:val="left" w:pos="284"/>
        </w:tabs>
        <w:ind w:left="284" w:hanging="142"/>
        <w:jc w:val="center"/>
        <w:rPr>
          <w:color w:val="auto"/>
          <w:lang w:val="uk-UA"/>
        </w:rPr>
        <w:sectPr w:rsidR="00626BF2" w:rsidRPr="000633C6" w:rsidSect="00EE6896">
          <w:footerReference w:type="default" r:id="rId8"/>
          <w:pgSz w:w="8392" w:h="11907" w:code="11"/>
          <w:pgMar w:top="851" w:right="851" w:bottom="851" w:left="851" w:header="0" w:footer="720" w:gutter="0"/>
          <w:pgNumType w:start="1"/>
          <w:cols w:space="720"/>
          <w:titlePg/>
          <w:docGrid w:linePitch="326"/>
        </w:sectPr>
      </w:pPr>
      <w:r w:rsidRPr="000633C6">
        <w:rPr>
          <w:color w:val="auto"/>
          <w:lang w:val="uk-UA"/>
        </w:rPr>
        <w:t>Свідоцтво суб’єкта видавничої справи ДК № 3062 від 17.12.2007.</w:t>
      </w:r>
    </w:p>
    <w:p w:rsidR="00626BF2" w:rsidRPr="000633C6" w:rsidRDefault="00626BF2" w:rsidP="005A6714">
      <w:pPr>
        <w:pStyle w:val="ae"/>
        <w:tabs>
          <w:tab w:val="left" w:pos="284"/>
        </w:tabs>
        <w:spacing w:after="0"/>
        <w:jc w:val="center"/>
        <w:rPr>
          <w:bCs/>
          <w:color w:val="auto"/>
        </w:rPr>
      </w:pPr>
      <w:r w:rsidRPr="000633C6">
        <w:rPr>
          <w:bCs/>
          <w:color w:val="auto"/>
        </w:rPr>
        <w:lastRenderedPageBreak/>
        <w:t>МІНІСТЕРСТВО ОСВІТИ І НАУКИ УКРАЇНИ</w:t>
      </w:r>
    </w:p>
    <w:p w:rsidR="00626BF2" w:rsidRPr="000633C6" w:rsidRDefault="00626BF2" w:rsidP="005A6714">
      <w:pPr>
        <w:pStyle w:val="ae"/>
        <w:tabs>
          <w:tab w:val="left" w:pos="284"/>
        </w:tabs>
        <w:spacing w:after="0"/>
        <w:jc w:val="center"/>
        <w:rPr>
          <w:bCs/>
          <w:color w:val="auto"/>
        </w:rPr>
      </w:pPr>
      <w:r w:rsidRPr="000633C6">
        <w:rPr>
          <w:bCs/>
          <w:color w:val="auto"/>
        </w:rPr>
        <w:t>СУМСЬКИЙ ДЕРЖАВНИЙ УНІВЕРСИТЕТ</w:t>
      </w:r>
    </w:p>
    <w:p w:rsidR="00626BF2" w:rsidRPr="000633C6" w:rsidRDefault="00626BF2" w:rsidP="005A6714">
      <w:pPr>
        <w:pStyle w:val="ae"/>
        <w:tabs>
          <w:tab w:val="left" w:pos="284"/>
        </w:tabs>
        <w:spacing w:after="0"/>
        <w:jc w:val="center"/>
        <w:rPr>
          <w:color w:val="auto"/>
          <w:lang w:val="uk-UA"/>
        </w:rPr>
      </w:pPr>
      <w:r w:rsidRPr="000633C6">
        <w:rPr>
          <w:color w:val="auto"/>
        </w:rPr>
        <w:t xml:space="preserve">НАВЧАЛЬНО-НАУКОВИЙ </w:t>
      </w:r>
      <w:r w:rsidRPr="000633C6">
        <w:rPr>
          <w:color w:val="auto"/>
          <w:lang w:val="uk-UA"/>
        </w:rPr>
        <w:t>ІНСТИТУТ ПРАВА</w:t>
      </w:r>
    </w:p>
    <w:p w:rsidR="00626BF2" w:rsidRPr="000633C6" w:rsidRDefault="00626BF2" w:rsidP="005A6714">
      <w:pPr>
        <w:pStyle w:val="ae"/>
        <w:tabs>
          <w:tab w:val="left" w:pos="284"/>
        </w:tabs>
        <w:spacing w:after="0"/>
        <w:ind w:hanging="142"/>
        <w:jc w:val="center"/>
        <w:rPr>
          <w:color w:val="auto"/>
        </w:rPr>
      </w:pPr>
    </w:p>
    <w:p w:rsidR="00626BF2" w:rsidRPr="000633C6" w:rsidRDefault="00626BF2" w:rsidP="005A6714">
      <w:pPr>
        <w:pStyle w:val="ae"/>
        <w:tabs>
          <w:tab w:val="left" w:pos="284"/>
        </w:tabs>
        <w:spacing w:after="0"/>
        <w:ind w:hanging="142"/>
        <w:jc w:val="center"/>
        <w:rPr>
          <w:color w:val="auto"/>
        </w:rPr>
      </w:pPr>
    </w:p>
    <w:p w:rsidR="00626BF2" w:rsidRPr="000633C6" w:rsidRDefault="00626BF2" w:rsidP="005A6714">
      <w:pPr>
        <w:pStyle w:val="ae"/>
        <w:tabs>
          <w:tab w:val="left" w:pos="284"/>
        </w:tabs>
        <w:spacing w:after="0"/>
        <w:ind w:hanging="142"/>
        <w:jc w:val="center"/>
        <w:rPr>
          <w:color w:val="auto"/>
        </w:rPr>
      </w:pPr>
    </w:p>
    <w:p w:rsidR="00626BF2" w:rsidRPr="000633C6" w:rsidRDefault="00626BF2" w:rsidP="005A6714">
      <w:pPr>
        <w:pStyle w:val="ae"/>
        <w:tabs>
          <w:tab w:val="left" w:pos="284"/>
        </w:tabs>
        <w:spacing w:after="0"/>
        <w:rPr>
          <w:color w:val="auto"/>
          <w:lang w:val="uk-UA"/>
        </w:rPr>
      </w:pPr>
      <w:r w:rsidRPr="000633C6">
        <w:rPr>
          <w:color w:val="auto"/>
          <w:lang w:val="uk-UA"/>
        </w:rPr>
        <w:t xml:space="preserve">До друку та в світ </w:t>
      </w:r>
    </w:p>
    <w:p w:rsidR="00626BF2" w:rsidRPr="000633C6" w:rsidRDefault="00626BF2" w:rsidP="005A6714">
      <w:pPr>
        <w:pStyle w:val="ae"/>
        <w:tabs>
          <w:tab w:val="left" w:pos="284"/>
        </w:tabs>
        <w:spacing w:after="0"/>
        <w:rPr>
          <w:color w:val="auto"/>
          <w:lang w:val="uk-UA"/>
        </w:rPr>
      </w:pPr>
      <w:r w:rsidRPr="000633C6">
        <w:rPr>
          <w:color w:val="auto"/>
          <w:lang w:val="uk-UA"/>
        </w:rPr>
        <w:t xml:space="preserve">дозволяю на підставі </w:t>
      </w:r>
    </w:p>
    <w:p w:rsidR="00626BF2" w:rsidRPr="000633C6" w:rsidRDefault="00626BF2" w:rsidP="005A6714">
      <w:pPr>
        <w:pStyle w:val="ae"/>
        <w:tabs>
          <w:tab w:val="left" w:pos="284"/>
        </w:tabs>
        <w:spacing w:after="0"/>
        <w:rPr>
          <w:color w:val="auto"/>
          <w:lang w:val="uk-UA"/>
        </w:rPr>
      </w:pPr>
      <w:r w:rsidRPr="000633C6">
        <w:rPr>
          <w:color w:val="auto"/>
          <w:lang w:val="uk-UA"/>
        </w:rPr>
        <w:t>«Єдиних правил», п. 2.6.14</w:t>
      </w:r>
    </w:p>
    <w:p w:rsidR="00626BF2" w:rsidRPr="000633C6" w:rsidRDefault="00626BF2" w:rsidP="005A6714">
      <w:pPr>
        <w:pStyle w:val="ae"/>
        <w:tabs>
          <w:tab w:val="left" w:pos="284"/>
        </w:tabs>
        <w:spacing w:after="0"/>
        <w:rPr>
          <w:color w:val="auto"/>
          <w:lang w:val="uk-UA"/>
        </w:rPr>
      </w:pPr>
      <w:r w:rsidRPr="000633C6">
        <w:rPr>
          <w:color w:val="auto"/>
          <w:lang w:val="uk-UA"/>
        </w:rPr>
        <w:t>Начальник організаційно-методичного</w:t>
      </w:r>
    </w:p>
    <w:p w:rsidR="00626BF2" w:rsidRPr="000633C6" w:rsidRDefault="00626BF2" w:rsidP="005A6714">
      <w:pPr>
        <w:pStyle w:val="ae"/>
        <w:tabs>
          <w:tab w:val="left" w:pos="284"/>
        </w:tabs>
        <w:spacing w:after="0"/>
        <w:rPr>
          <w:color w:val="auto"/>
          <w:lang w:val="uk-UA"/>
        </w:rPr>
      </w:pPr>
      <w:r w:rsidRPr="000633C6">
        <w:rPr>
          <w:color w:val="auto"/>
          <w:lang w:val="uk-UA"/>
        </w:rPr>
        <w:t>управління</w:t>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t>В. Б. Юскаєв</w:t>
      </w:r>
    </w:p>
    <w:p w:rsidR="00626BF2" w:rsidRPr="000633C6" w:rsidRDefault="00626BF2" w:rsidP="005A6714">
      <w:pPr>
        <w:pStyle w:val="ae"/>
        <w:tabs>
          <w:tab w:val="left" w:pos="284"/>
        </w:tabs>
        <w:spacing w:after="0"/>
        <w:rPr>
          <w:color w:val="auto"/>
          <w:lang w:val="uk-UA"/>
        </w:rPr>
      </w:pPr>
    </w:p>
    <w:p w:rsidR="00626BF2" w:rsidRPr="000633C6" w:rsidRDefault="00626BF2" w:rsidP="005A6714">
      <w:pPr>
        <w:pStyle w:val="ae"/>
        <w:tabs>
          <w:tab w:val="left" w:pos="284"/>
        </w:tabs>
        <w:spacing w:after="0"/>
        <w:rPr>
          <w:color w:val="auto"/>
          <w:lang w:val="uk-UA"/>
        </w:rPr>
      </w:pPr>
    </w:p>
    <w:p w:rsidR="00626BF2" w:rsidRPr="000633C6" w:rsidRDefault="00626BF2" w:rsidP="005A6714">
      <w:pPr>
        <w:pStyle w:val="ae"/>
        <w:tabs>
          <w:tab w:val="left" w:pos="284"/>
        </w:tabs>
        <w:spacing w:after="0"/>
        <w:ind w:hanging="142"/>
        <w:jc w:val="center"/>
        <w:rPr>
          <w:color w:val="auto"/>
        </w:rPr>
      </w:pPr>
    </w:p>
    <w:p w:rsidR="00626BF2" w:rsidRPr="000633C6" w:rsidRDefault="00626BF2" w:rsidP="005A6714">
      <w:pPr>
        <w:pStyle w:val="ae"/>
        <w:tabs>
          <w:tab w:val="left" w:pos="284"/>
        </w:tabs>
        <w:spacing w:after="0"/>
        <w:ind w:hanging="142"/>
        <w:jc w:val="center"/>
        <w:rPr>
          <w:color w:val="auto"/>
        </w:rPr>
      </w:pPr>
    </w:p>
    <w:p w:rsidR="00626BF2" w:rsidRPr="000633C6" w:rsidRDefault="00626BF2" w:rsidP="005A6714">
      <w:pPr>
        <w:pStyle w:val="ac"/>
        <w:tabs>
          <w:tab w:val="left" w:pos="284"/>
        </w:tabs>
        <w:spacing w:after="0"/>
        <w:ind w:left="0" w:hanging="142"/>
        <w:jc w:val="center"/>
        <w:rPr>
          <w:b/>
          <w:bCs/>
          <w:color w:val="auto"/>
          <w:lang w:val="uk-UA"/>
        </w:rPr>
      </w:pPr>
      <w:r w:rsidRPr="000633C6">
        <w:rPr>
          <w:b/>
          <w:bCs/>
          <w:color w:val="auto"/>
        </w:rPr>
        <w:t>Методичні вказівки</w:t>
      </w:r>
      <w:r w:rsidR="00203BD2" w:rsidRPr="000633C6">
        <w:rPr>
          <w:b/>
          <w:bCs/>
          <w:color w:val="auto"/>
          <w:lang w:val="uk-UA"/>
        </w:rPr>
        <w:t xml:space="preserve"> та завдання</w:t>
      </w:r>
    </w:p>
    <w:p w:rsidR="00626BF2" w:rsidRPr="000633C6" w:rsidRDefault="00626BF2" w:rsidP="005A6714">
      <w:pPr>
        <w:pStyle w:val="ac"/>
        <w:tabs>
          <w:tab w:val="left" w:pos="284"/>
        </w:tabs>
        <w:spacing w:after="0"/>
        <w:ind w:left="0" w:hanging="142"/>
        <w:jc w:val="center"/>
        <w:rPr>
          <w:bCs/>
          <w:color w:val="auto"/>
          <w:lang w:val="uk-UA"/>
        </w:rPr>
      </w:pPr>
      <w:r w:rsidRPr="000633C6">
        <w:rPr>
          <w:bCs/>
          <w:color w:val="auto"/>
        </w:rPr>
        <w:t xml:space="preserve">до проведення практичних занять </w:t>
      </w:r>
      <w:r w:rsidRPr="000633C6">
        <w:rPr>
          <w:bCs/>
          <w:color w:val="auto"/>
          <w:lang w:val="uk-UA"/>
        </w:rPr>
        <w:t>і</w:t>
      </w:r>
      <w:r w:rsidRPr="000633C6">
        <w:rPr>
          <w:bCs/>
          <w:color w:val="auto"/>
        </w:rPr>
        <w:t xml:space="preserve"> самостійної роботи  </w:t>
      </w:r>
    </w:p>
    <w:p w:rsidR="00626BF2" w:rsidRPr="000633C6" w:rsidRDefault="00626BF2" w:rsidP="005A6714">
      <w:pPr>
        <w:pStyle w:val="ac"/>
        <w:tabs>
          <w:tab w:val="left" w:pos="284"/>
        </w:tabs>
        <w:spacing w:after="0"/>
        <w:ind w:left="0" w:hanging="142"/>
        <w:jc w:val="center"/>
        <w:rPr>
          <w:bCs/>
          <w:color w:val="auto"/>
        </w:rPr>
      </w:pPr>
      <w:r w:rsidRPr="000633C6">
        <w:rPr>
          <w:bCs/>
          <w:color w:val="auto"/>
        </w:rPr>
        <w:t xml:space="preserve">з дисципліни </w:t>
      </w:r>
    </w:p>
    <w:p w:rsidR="00392B0C" w:rsidRPr="000633C6" w:rsidRDefault="00392B0C" w:rsidP="005A6714">
      <w:pPr>
        <w:pStyle w:val="ac"/>
        <w:tabs>
          <w:tab w:val="left" w:pos="284"/>
        </w:tabs>
        <w:spacing w:after="0"/>
        <w:ind w:left="0" w:hanging="142"/>
        <w:jc w:val="center"/>
        <w:rPr>
          <w:b/>
          <w:bCs/>
          <w:color w:val="auto"/>
        </w:rPr>
      </w:pPr>
      <w:r w:rsidRPr="000633C6">
        <w:rPr>
          <w:b/>
          <w:bCs/>
          <w:color w:val="auto"/>
        </w:rPr>
        <w:t xml:space="preserve">«Право інтелектуальної власності І та Право інтелектуальної власності ІІ» </w:t>
      </w:r>
    </w:p>
    <w:p w:rsidR="00626BF2" w:rsidRPr="000633C6" w:rsidRDefault="00626BF2" w:rsidP="005A6714">
      <w:pPr>
        <w:pStyle w:val="ac"/>
        <w:tabs>
          <w:tab w:val="left" w:pos="284"/>
        </w:tabs>
        <w:spacing w:after="0"/>
        <w:ind w:left="0" w:hanging="142"/>
        <w:jc w:val="center"/>
        <w:rPr>
          <w:bCs/>
          <w:color w:val="auto"/>
          <w:lang w:val="uk-UA"/>
        </w:rPr>
      </w:pPr>
      <w:r w:rsidRPr="000633C6">
        <w:rPr>
          <w:bCs/>
          <w:color w:val="auto"/>
        </w:rPr>
        <w:t xml:space="preserve">для студентів спеціальності </w:t>
      </w:r>
      <w:r w:rsidRPr="000633C6">
        <w:rPr>
          <w:bCs/>
          <w:color w:val="auto"/>
          <w:lang w:val="uk-UA"/>
        </w:rPr>
        <w:t xml:space="preserve">081 </w:t>
      </w:r>
      <w:r w:rsidRPr="000633C6">
        <w:rPr>
          <w:bCs/>
          <w:color w:val="auto"/>
        </w:rPr>
        <w:t>«Право»</w:t>
      </w:r>
    </w:p>
    <w:p w:rsidR="00626BF2" w:rsidRPr="000633C6" w:rsidRDefault="00626BF2" w:rsidP="005A6714">
      <w:pPr>
        <w:pStyle w:val="ac"/>
        <w:tabs>
          <w:tab w:val="left" w:pos="284"/>
        </w:tabs>
        <w:spacing w:after="0"/>
        <w:ind w:left="0" w:hanging="142"/>
        <w:jc w:val="center"/>
        <w:rPr>
          <w:bCs/>
          <w:color w:val="auto"/>
          <w:lang w:val="uk-UA"/>
        </w:rPr>
      </w:pPr>
      <w:r w:rsidRPr="000633C6">
        <w:rPr>
          <w:bCs/>
          <w:color w:val="auto"/>
          <w:lang w:val="uk-UA"/>
        </w:rPr>
        <w:t>освітньої програми «Інтелектуальна власність»</w:t>
      </w:r>
    </w:p>
    <w:p w:rsidR="00626BF2" w:rsidRPr="000633C6" w:rsidRDefault="00626BF2" w:rsidP="005A6714">
      <w:pPr>
        <w:pStyle w:val="ac"/>
        <w:tabs>
          <w:tab w:val="left" w:pos="284"/>
        </w:tabs>
        <w:spacing w:after="0"/>
        <w:ind w:left="0" w:hanging="142"/>
        <w:jc w:val="center"/>
        <w:rPr>
          <w:bCs/>
          <w:color w:val="auto"/>
          <w:lang w:val="uk-UA"/>
        </w:rPr>
      </w:pPr>
      <w:r w:rsidRPr="000633C6">
        <w:rPr>
          <w:bCs/>
          <w:color w:val="auto"/>
          <w:lang w:val="uk-UA"/>
        </w:rPr>
        <w:t>освітнього ступеня «магістр»</w:t>
      </w:r>
    </w:p>
    <w:p w:rsidR="00626BF2" w:rsidRPr="000633C6" w:rsidRDefault="00626BF2" w:rsidP="005A6714">
      <w:pPr>
        <w:pStyle w:val="ac"/>
        <w:tabs>
          <w:tab w:val="left" w:pos="284"/>
        </w:tabs>
        <w:spacing w:after="0"/>
        <w:ind w:left="0" w:hanging="142"/>
        <w:jc w:val="center"/>
        <w:rPr>
          <w:bCs/>
          <w:color w:val="auto"/>
          <w:lang w:val="uk-UA"/>
        </w:rPr>
      </w:pPr>
      <w:r w:rsidRPr="000633C6">
        <w:rPr>
          <w:bCs/>
          <w:color w:val="auto"/>
          <w:lang w:val="uk-UA"/>
        </w:rPr>
        <w:t>усіх форм навчання</w:t>
      </w:r>
    </w:p>
    <w:p w:rsidR="00626BF2" w:rsidRPr="000633C6" w:rsidRDefault="00626BF2" w:rsidP="005A6714">
      <w:pPr>
        <w:tabs>
          <w:tab w:val="left" w:pos="284"/>
        </w:tabs>
        <w:ind w:hanging="142"/>
        <w:rPr>
          <w:color w:val="auto"/>
          <w:lang w:val="uk-UA"/>
        </w:rPr>
      </w:pPr>
    </w:p>
    <w:p w:rsidR="00626BF2" w:rsidRPr="000633C6" w:rsidRDefault="00626BF2" w:rsidP="005A6714">
      <w:pPr>
        <w:pStyle w:val="ae"/>
        <w:tabs>
          <w:tab w:val="left" w:pos="284"/>
        </w:tabs>
        <w:spacing w:after="0"/>
        <w:ind w:hanging="142"/>
        <w:jc w:val="center"/>
        <w:rPr>
          <w:color w:val="auto"/>
          <w:lang w:val="uk-UA"/>
        </w:rPr>
      </w:pPr>
    </w:p>
    <w:p w:rsidR="00626BF2" w:rsidRPr="000633C6" w:rsidRDefault="00626BF2" w:rsidP="005A6714">
      <w:pPr>
        <w:pStyle w:val="ae"/>
        <w:tabs>
          <w:tab w:val="left" w:pos="284"/>
        </w:tabs>
        <w:spacing w:after="0"/>
        <w:ind w:hanging="142"/>
        <w:jc w:val="center"/>
        <w:rPr>
          <w:color w:val="auto"/>
          <w:lang w:val="uk-UA"/>
        </w:rPr>
      </w:pPr>
    </w:p>
    <w:p w:rsidR="00626BF2" w:rsidRPr="000633C6" w:rsidRDefault="00626BF2" w:rsidP="005A6714">
      <w:pPr>
        <w:pStyle w:val="ae"/>
        <w:tabs>
          <w:tab w:val="left" w:pos="284"/>
        </w:tabs>
        <w:spacing w:after="0"/>
        <w:ind w:hanging="142"/>
        <w:jc w:val="both"/>
        <w:rPr>
          <w:color w:val="auto"/>
          <w:lang w:val="uk-UA"/>
        </w:rPr>
      </w:pPr>
      <w:r w:rsidRPr="000633C6">
        <w:rPr>
          <w:color w:val="auto"/>
          <w:lang w:val="uk-UA"/>
        </w:rPr>
        <w:t>Усі цитати, цифровий та</w:t>
      </w:r>
    </w:p>
    <w:p w:rsidR="00626BF2" w:rsidRPr="000633C6" w:rsidRDefault="00626BF2" w:rsidP="005A6714">
      <w:pPr>
        <w:pStyle w:val="ae"/>
        <w:tabs>
          <w:tab w:val="left" w:pos="284"/>
        </w:tabs>
        <w:spacing w:after="0"/>
        <w:ind w:hanging="142"/>
        <w:jc w:val="both"/>
        <w:rPr>
          <w:color w:val="auto"/>
          <w:lang w:val="uk-UA"/>
        </w:rPr>
      </w:pPr>
      <w:r w:rsidRPr="000633C6">
        <w:rPr>
          <w:color w:val="auto"/>
          <w:lang w:val="uk-UA"/>
        </w:rPr>
        <w:t>фактичний матеріал,</w:t>
      </w:r>
    </w:p>
    <w:p w:rsidR="00626BF2" w:rsidRPr="000633C6" w:rsidRDefault="00626BF2" w:rsidP="005A6714">
      <w:pPr>
        <w:pStyle w:val="ae"/>
        <w:tabs>
          <w:tab w:val="left" w:pos="284"/>
        </w:tabs>
        <w:spacing w:after="0"/>
        <w:ind w:hanging="142"/>
        <w:jc w:val="both"/>
        <w:rPr>
          <w:color w:val="auto"/>
          <w:lang w:val="uk-UA"/>
        </w:rPr>
      </w:pPr>
      <w:r w:rsidRPr="000633C6">
        <w:rPr>
          <w:color w:val="auto"/>
          <w:lang w:val="uk-UA"/>
        </w:rPr>
        <w:t>бібліографічні відомості перевірені,</w:t>
      </w:r>
    </w:p>
    <w:p w:rsidR="00626BF2" w:rsidRPr="000633C6" w:rsidRDefault="00626BF2" w:rsidP="005A6714">
      <w:pPr>
        <w:pStyle w:val="ae"/>
        <w:tabs>
          <w:tab w:val="left" w:pos="284"/>
        </w:tabs>
        <w:spacing w:after="0"/>
        <w:ind w:hanging="142"/>
        <w:jc w:val="both"/>
        <w:rPr>
          <w:color w:val="auto"/>
          <w:lang w:val="uk-UA"/>
        </w:rPr>
      </w:pPr>
      <w:r w:rsidRPr="000633C6">
        <w:rPr>
          <w:color w:val="auto"/>
          <w:lang w:val="uk-UA"/>
        </w:rPr>
        <w:t>запис одиниць відповідає стандартам</w:t>
      </w:r>
    </w:p>
    <w:p w:rsidR="00626BF2" w:rsidRPr="000633C6" w:rsidRDefault="00626BF2" w:rsidP="005A6714">
      <w:pPr>
        <w:pStyle w:val="ae"/>
        <w:tabs>
          <w:tab w:val="left" w:pos="284"/>
        </w:tabs>
        <w:spacing w:after="0"/>
        <w:ind w:hanging="142"/>
        <w:jc w:val="both"/>
        <w:rPr>
          <w:color w:val="auto"/>
          <w:lang w:val="uk-UA"/>
        </w:rPr>
      </w:pPr>
    </w:p>
    <w:p w:rsidR="00626BF2" w:rsidRPr="000633C6" w:rsidRDefault="00626BF2" w:rsidP="005A6714">
      <w:pPr>
        <w:pStyle w:val="ae"/>
        <w:tabs>
          <w:tab w:val="left" w:pos="284"/>
        </w:tabs>
        <w:spacing w:after="0"/>
        <w:ind w:hanging="142"/>
        <w:jc w:val="both"/>
        <w:rPr>
          <w:color w:val="auto"/>
          <w:lang w:val="uk-UA"/>
        </w:rPr>
      </w:pPr>
    </w:p>
    <w:p w:rsidR="00626BF2" w:rsidRPr="000633C6" w:rsidRDefault="00626BF2" w:rsidP="005A6714">
      <w:pPr>
        <w:pStyle w:val="ae"/>
        <w:tabs>
          <w:tab w:val="left" w:pos="284"/>
        </w:tabs>
        <w:spacing w:after="0"/>
        <w:ind w:hanging="142"/>
        <w:jc w:val="both"/>
        <w:rPr>
          <w:color w:val="auto"/>
          <w:lang w:val="uk-UA"/>
        </w:rPr>
      </w:pPr>
    </w:p>
    <w:p w:rsidR="00626BF2" w:rsidRPr="000633C6" w:rsidRDefault="00EE6896" w:rsidP="005A6714">
      <w:pPr>
        <w:pStyle w:val="ae"/>
        <w:tabs>
          <w:tab w:val="left" w:pos="284"/>
        </w:tabs>
        <w:spacing w:after="0"/>
        <w:ind w:hanging="142"/>
        <w:jc w:val="both"/>
        <w:rPr>
          <w:color w:val="auto"/>
          <w:lang w:val="uk-UA"/>
        </w:rPr>
      </w:pPr>
      <w:r w:rsidRPr="000633C6">
        <w:rPr>
          <w:color w:val="auto"/>
          <w:lang w:val="uk-UA"/>
        </w:rPr>
        <w:t>Укладач :</w:t>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00203BD2" w:rsidRPr="000633C6">
        <w:rPr>
          <w:color w:val="auto"/>
          <w:lang w:val="uk-UA"/>
        </w:rPr>
        <w:t>М. С. Уткіна</w:t>
      </w:r>
    </w:p>
    <w:p w:rsidR="00EE6896" w:rsidRPr="000633C6" w:rsidRDefault="00EE6896" w:rsidP="005A6714">
      <w:pPr>
        <w:pStyle w:val="ae"/>
        <w:tabs>
          <w:tab w:val="left" w:pos="284"/>
        </w:tabs>
        <w:spacing w:after="0"/>
        <w:ind w:hanging="142"/>
        <w:jc w:val="both"/>
        <w:rPr>
          <w:color w:val="auto"/>
          <w:lang w:val="uk-UA"/>
        </w:rPr>
      </w:pPr>
    </w:p>
    <w:p w:rsidR="00EE6896" w:rsidRPr="000633C6" w:rsidRDefault="00EE6896" w:rsidP="005A6714">
      <w:pPr>
        <w:pStyle w:val="ae"/>
        <w:tabs>
          <w:tab w:val="left" w:pos="284"/>
        </w:tabs>
        <w:spacing w:after="0"/>
        <w:ind w:hanging="142"/>
        <w:jc w:val="both"/>
        <w:rPr>
          <w:color w:val="auto"/>
          <w:lang w:val="uk-UA"/>
        </w:rPr>
      </w:pPr>
    </w:p>
    <w:p w:rsidR="00EE6896" w:rsidRPr="000633C6" w:rsidRDefault="00EE6896" w:rsidP="005A6714">
      <w:pPr>
        <w:pStyle w:val="ae"/>
        <w:tabs>
          <w:tab w:val="left" w:pos="284"/>
        </w:tabs>
        <w:spacing w:after="0"/>
        <w:ind w:hanging="142"/>
        <w:jc w:val="both"/>
        <w:rPr>
          <w:color w:val="auto"/>
          <w:lang w:val="uk-UA"/>
        </w:rPr>
      </w:pPr>
      <w:r w:rsidRPr="000633C6">
        <w:rPr>
          <w:color w:val="auto"/>
          <w:lang w:val="uk-UA"/>
        </w:rPr>
        <w:t>Відповідальний за випуск</w:t>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00203BD2" w:rsidRPr="000633C6">
        <w:rPr>
          <w:color w:val="auto"/>
          <w:lang w:val="uk-UA"/>
        </w:rPr>
        <w:tab/>
      </w:r>
      <w:r w:rsidRPr="000633C6">
        <w:rPr>
          <w:color w:val="auto"/>
          <w:lang w:val="uk-UA"/>
        </w:rPr>
        <w:t>В. В. Пахомов</w:t>
      </w:r>
    </w:p>
    <w:p w:rsidR="00EE6896" w:rsidRPr="000633C6" w:rsidRDefault="00EE6896" w:rsidP="005A6714">
      <w:pPr>
        <w:pStyle w:val="ae"/>
        <w:tabs>
          <w:tab w:val="left" w:pos="284"/>
        </w:tabs>
        <w:spacing w:after="0"/>
        <w:ind w:hanging="142"/>
        <w:jc w:val="both"/>
        <w:rPr>
          <w:color w:val="auto"/>
          <w:lang w:val="uk-UA"/>
        </w:rPr>
      </w:pPr>
    </w:p>
    <w:p w:rsidR="00EE6896" w:rsidRPr="000633C6" w:rsidRDefault="00EE6896" w:rsidP="005A6714">
      <w:pPr>
        <w:pStyle w:val="ae"/>
        <w:tabs>
          <w:tab w:val="left" w:pos="284"/>
        </w:tabs>
        <w:spacing w:after="0"/>
        <w:ind w:hanging="142"/>
        <w:jc w:val="both"/>
        <w:rPr>
          <w:color w:val="auto"/>
          <w:lang w:val="uk-UA"/>
        </w:rPr>
      </w:pPr>
    </w:p>
    <w:p w:rsidR="00626BF2" w:rsidRPr="000633C6" w:rsidRDefault="00EE6896" w:rsidP="005A6714">
      <w:pPr>
        <w:pStyle w:val="ae"/>
        <w:tabs>
          <w:tab w:val="left" w:pos="284"/>
        </w:tabs>
        <w:spacing w:after="0"/>
        <w:ind w:hanging="142"/>
        <w:jc w:val="both"/>
        <w:rPr>
          <w:color w:val="auto"/>
          <w:lang w:val="uk-UA"/>
        </w:rPr>
      </w:pPr>
      <w:r w:rsidRPr="000633C6">
        <w:rPr>
          <w:color w:val="auto"/>
          <w:lang w:val="uk-UA"/>
        </w:rPr>
        <w:t>Директор ННІП</w:t>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r>
      <w:r w:rsidRPr="000633C6">
        <w:rPr>
          <w:color w:val="auto"/>
          <w:lang w:val="uk-UA"/>
        </w:rPr>
        <w:tab/>
        <w:t>А. М. Куліш</w:t>
      </w:r>
    </w:p>
    <w:p w:rsidR="00626BF2" w:rsidRPr="000633C6" w:rsidRDefault="00626BF2" w:rsidP="005A6714">
      <w:pPr>
        <w:pStyle w:val="ae"/>
        <w:tabs>
          <w:tab w:val="left" w:pos="284"/>
        </w:tabs>
        <w:spacing w:after="0"/>
        <w:ind w:hanging="142"/>
        <w:jc w:val="center"/>
        <w:rPr>
          <w:color w:val="auto"/>
          <w:lang w:val="uk-UA"/>
        </w:rPr>
      </w:pPr>
    </w:p>
    <w:p w:rsidR="00626BF2" w:rsidRPr="000633C6" w:rsidRDefault="00626BF2" w:rsidP="005A6714">
      <w:pPr>
        <w:pStyle w:val="ae"/>
        <w:tabs>
          <w:tab w:val="left" w:pos="284"/>
        </w:tabs>
        <w:spacing w:after="0"/>
        <w:ind w:hanging="142"/>
        <w:jc w:val="center"/>
        <w:rPr>
          <w:color w:val="auto"/>
          <w:lang w:val="uk-UA"/>
        </w:rPr>
      </w:pPr>
    </w:p>
    <w:p w:rsidR="00626BF2" w:rsidRPr="000633C6" w:rsidRDefault="00626BF2" w:rsidP="005A6714">
      <w:pPr>
        <w:pStyle w:val="ae"/>
        <w:tabs>
          <w:tab w:val="left" w:pos="284"/>
        </w:tabs>
        <w:spacing w:after="0"/>
        <w:ind w:hanging="142"/>
        <w:jc w:val="center"/>
        <w:rPr>
          <w:color w:val="auto"/>
          <w:lang w:val="uk-UA"/>
        </w:rPr>
      </w:pPr>
    </w:p>
    <w:p w:rsidR="00626BF2" w:rsidRPr="000633C6" w:rsidRDefault="00626BF2" w:rsidP="005A6714">
      <w:pPr>
        <w:pStyle w:val="ae"/>
        <w:tabs>
          <w:tab w:val="left" w:pos="284"/>
        </w:tabs>
        <w:spacing w:after="0"/>
        <w:ind w:hanging="142"/>
        <w:jc w:val="center"/>
        <w:rPr>
          <w:color w:val="auto"/>
          <w:lang w:val="uk-UA"/>
        </w:rPr>
      </w:pPr>
    </w:p>
    <w:p w:rsidR="00626BF2" w:rsidRPr="000633C6" w:rsidRDefault="00626BF2" w:rsidP="005A6714">
      <w:pPr>
        <w:pStyle w:val="ae"/>
        <w:tabs>
          <w:tab w:val="left" w:pos="284"/>
        </w:tabs>
        <w:spacing w:after="0"/>
        <w:ind w:hanging="142"/>
        <w:jc w:val="center"/>
        <w:rPr>
          <w:color w:val="auto"/>
          <w:lang w:val="uk-UA"/>
        </w:rPr>
      </w:pPr>
      <w:r w:rsidRPr="000633C6">
        <w:rPr>
          <w:color w:val="auto"/>
          <w:lang w:val="uk-UA"/>
        </w:rPr>
        <w:t>Суми</w:t>
      </w:r>
    </w:p>
    <w:p w:rsidR="00626BF2" w:rsidRPr="000633C6" w:rsidRDefault="00626BF2" w:rsidP="005A6714">
      <w:pPr>
        <w:pStyle w:val="ae"/>
        <w:tabs>
          <w:tab w:val="left" w:pos="284"/>
        </w:tabs>
        <w:spacing w:after="0"/>
        <w:ind w:hanging="142"/>
        <w:jc w:val="center"/>
        <w:rPr>
          <w:color w:val="auto"/>
          <w:lang w:val="uk-UA"/>
        </w:rPr>
      </w:pPr>
      <w:r w:rsidRPr="000633C6">
        <w:rPr>
          <w:color w:val="auto"/>
          <w:lang w:val="uk-UA"/>
        </w:rPr>
        <w:t xml:space="preserve"> Сумський державний університет </w:t>
      </w:r>
    </w:p>
    <w:p w:rsidR="00B12BAF" w:rsidRPr="000633C6" w:rsidRDefault="00626BF2" w:rsidP="005A6714">
      <w:pPr>
        <w:pStyle w:val="ae"/>
        <w:tabs>
          <w:tab w:val="left" w:pos="284"/>
        </w:tabs>
        <w:spacing w:after="0"/>
        <w:ind w:hanging="142"/>
        <w:jc w:val="center"/>
        <w:rPr>
          <w:color w:val="auto"/>
          <w:lang w:val="uk-UA"/>
        </w:rPr>
      </w:pPr>
      <w:r w:rsidRPr="000633C6">
        <w:rPr>
          <w:noProof/>
          <w:color w:val="auto"/>
        </w:rPr>
        <mc:AlternateContent>
          <mc:Choice Requires="wps">
            <w:drawing>
              <wp:anchor distT="0" distB="0" distL="114300" distR="114300" simplePos="0" relativeHeight="251661824" behindDoc="0" locked="0" layoutInCell="1" allowOverlap="1" wp14:anchorId="294CCA58" wp14:editId="01FB6345">
                <wp:simplePos x="0" y="0"/>
                <wp:positionH relativeFrom="column">
                  <wp:posOffset>2850515</wp:posOffset>
                </wp:positionH>
                <wp:positionV relativeFrom="paragraph">
                  <wp:posOffset>203200</wp:posOffset>
                </wp:positionV>
                <wp:extent cx="914400" cy="914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535BD7" id="Овал 4" o:spid="_x0000_s1026" style="position:absolute;margin-left:224.45pt;margin-top:16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HJ4ZfZcCAACtBQAADgAAAAAAAAAAAAAAAAAuAgAAZHJzL2Uyb0Rv&#10;Yy54bWxQSwECLQAUAAYACAAAACEA3S6b798AAAAKAQAADwAAAAAAAAAAAAAAAADxBAAAZHJzL2Rv&#10;d25yZXYueG1sUEsFBgAAAAAEAAQA8wAAAP0FAAAAAA==&#10;" fillcolor="white [3212]" strokecolor="white [3212]" strokeweight="2pt"/>
            </w:pict>
          </mc:Fallback>
        </mc:AlternateContent>
      </w:r>
      <w:r w:rsidRPr="000633C6">
        <w:rPr>
          <w:color w:val="auto"/>
          <w:lang w:val="uk-UA"/>
        </w:rPr>
        <w:t>2019</w:t>
      </w:r>
      <w:r w:rsidR="000770F7" w:rsidRPr="000633C6">
        <w:rPr>
          <w:noProof/>
          <w:color w:val="auto"/>
        </w:rPr>
        <mc:AlternateContent>
          <mc:Choice Requires="wps">
            <w:drawing>
              <wp:anchor distT="0" distB="0" distL="114300" distR="114300" simplePos="0" relativeHeight="251657728" behindDoc="0" locked="0" layoutInCell="1" allowOverlap="1" wp14:anchorId="241C049E" wp14:editId="61E9DDDE">
                <wp:simplePos x="0" y="0"/>
                <wp:positionH relativeFrom="column">
                  <wp:posOffset>2660015</wp:posOffset>
                </wp:positionH>
                <wp:positionV relativeFrom="paragraph">
                  <wp:posOffset>261620</wp:posOffset>
                </wp:positionV>
                <wp:extent cx="9144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BBACB" id="Овал 3" o:spid="_x0000_s1026" style="position:absolute;margin-left:209.45pt;margin-top:20.6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" fillcolor="white [3212]" strokecolor="white [3212]" strokeweight="2pt"/>
            </w:pict>
          </mc:Fallback>
        </mc:AlternateContent>
      </w:r>
    </w:p>
    <w:sectPr w:rsidR="00B12BAF" w:rsidRPr="000633C6" w:rsidSect="00626BF2">
      <w:pgSz w:w="11906" w:h="16838"/>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B9" w:rsidRDefault="00D26AB9" w:rsidP="006033E2">
      <w:r>
        <w:separator/>
      </w:r>
    </w:p>
  </w:endnote>
  <w:endnote w:type="continuationSeparator" w:id="0">
    <w:p w:rsidR="00D26AB9" w:rsidRDefault="00D26AB9" w:rsidP="0060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914833"/>
      <w:docPartObj>
        <w:docPartGallery w:val="Page Numbers (Bottom of Page)"/>
        <w:docPartUnique/>
      </w:docPartObj>
    </w:sdtPr>
    <w:sdtContent>
      <w:p w:rsidR="00D26AB9" w:rsidRDefault="00D26AB9">
        <w:pPr>
          <w:pStyle w:val="aa"/>
          <w:jc w:val="center"/>
        </w:pPr>
        <w:r>
          <w:fldChar w:fldCharType="begin"/>
        </w:r>
        <w:r>
          <w:instrText>PAGE   \* MERGEFORMAT</w:instrText>
        </w:r>
        <w:r>
          <w:fldChar w:fldCharType="separate"/>
        </w:r>
        <w:r w:rsidR="00B906C7">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B9" w:rsidRDefault="00D26AB9" w:rsidP="006033E2">
      <w:r>
        <w:separator/>
      </w:r>
    </w:p>
  </w:footnote>
  <w:footnote w:type="continuationSeparator" w:id="0">
    <w:p w:rsidR="00D26AB9" w:rsidRDefault="00D26AB9" w:rsidP="0060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6F1"/>
    <w:multiLevelType w:val="hybridMultilevel"/>
    <w:tmpl w:val="4C9C8862"/>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B5AA3"/>
    <w:multiLevelType w:val="hybridMultilevel"/>
    <w:tmpl w:val="5B2C4292"/>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2615A"/>
    <w:multiLevelType w:val="hybridMultilevel"/>
    <w:tmpl w:val="C49C094C"/>
    <w:lvl w:ilvl="0" w:tplc="08A267C8">
      <w:start w:val="1"/>
      <w:numFmt w:val="russianLower"/>
      <w:lvlText w:val="%1)"/>
      <w:lvlJc w:val="left"/>
      <w:pPr>
        <w:ind w:left="1429" w:hanging="360"/>
      </w:pPr>
      <w:rPr>
        <w:rFonts w:hint="default"/>
        <w:lang w:val="ru-RU"/>
      </w:rPr>
    </w:lvl>
    <w:lvl w:ilvl="1" w:tplc="E8B4C3E4">
      <w:numFmt w:val="bullet"/>
      <w:lvlText w:val="•"/>
      <w:lvlJc w:val="left"/>
      <w:pPr>
        <w:ind w:left="2524" w:hanging="73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F769C8"/>
    <w:multiLevelType w:val="hybridMultilevel"/>
    <w:tmpl w:val="111C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E664D"/>
    <w:multiLevelType w:val="hybridMultilevel"/>
    <w:tmpl w:val="767A84B6"/>
    <w:lvl w:ilvl="0" w:tplc="207A4BAA">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A5891"/>
    <w:multiLevelType w:val="hybridMultilevel"/>
    <w:tmpl w:val="6A1C2F8E"/>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56E47"/>
    <w:multiLevelType w:val="hybridMultilevel"/>
    <w:tmpl w:val="4806775A"/>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76CCF"/>
    <w:multiLevelType w:val="hybridMultilevel"/>
    <w:tmpl w:val="16565438"/>
    <w:lvl w:ilvl="0" w:tplc="C82245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085677"/>
    <w:multiLevelType w:val="hybridMultilevel"/>
    <w:tmpl w:val="34FE6322"/>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F35FF"/>
    <w:multiLevelType w:val="hybridMultilevel"/>
    <w:tmpl w:val="A538CC04"/>
    <w:lvl w:ilvl="0" w:tplc="0DC0CA38">
      <w:start w:val="1"/>
      <w:numFmt w:val="decimal"/>
      <w:lvlText w:val="%1."/>
      <w:lvlJc w:val="left"/>
      <w:pPr>
        <w:ind w:left="720" w:hanging="360"/>
      </w:pPr>
      <w:rPr>
        <w:b w:val="0"/>
      </w:rPr>
    </w:lvl>
    <w:lvl w:ilvl="1" w:tplc="08A267C8">
      <w:start w:val="1"/>
      <w:numFmt w:val="russianLower"/>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3F6D26"/>
    <w:multiLevelType w:val="hybridMultilevel"/>
    <w:tmpl w:val="2CA085F2"/>
    <w:lvl w:ilvl="0" w:tplc="DFB6C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57FC7"/>
    <w:multiLevelType w:val="hybridMultilevel"/>
    <w:tmpl w:val="4EE411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D40AE9"/>
    <w:multiLevelType w:val="hybridMultilevel"/>
    <w:tmpl w:val="9A8217E8"/>
    <w:lvl w:ilvl="0" w:tplc="080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0B55AE"/>
    <w:multiLevelType w:val="hybridMultilevel"/>
    <w:tmpl w:val="DAEC33DA"/>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4E5436"/>
    <w:multiLevelType w:val="hybridMultilevel"/>
    <w:tmpl w:val="E3306A9C"/>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10B932D6"/>
    <w:multiLevelType w:val="hybridMultilevel"/>
    <w:tmpl w:val="15280514"/>
    <w:lvl w:ilvl="0" w:tplc="65D4DE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253602"/>
    <w:multiLevelType w:val="hybridMultilevel"/>
    <w:tmpl w:val="D54EB81E"/>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3102C4"/>
    <w:multiLevelType w:val="hybridMultilevel"/>
    <w:tmpl w:val="90E8B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1E1FC2"/>
    <w:multiLevelType w:val="hybridMultilevel"/>
    <w:tmpl w:val="11FAF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5446A3"/>
    <w:multiLevelType w:val="hybridMultilevel"/>
    <w:tmpl w:val="17382D18"/>
    <w:lvl w:ilvl="0" w:tplc="B65095E4">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656F51"/>
    <w:multiLevelType w:val="hybridMultilevel"/>
    <w:tmpl w:val="A636D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870041"/>
    <w:multiLevelType w:val="hybridMultilevel"/>
    <w:tmpl w:val="E6DE7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A61B5A"/>
    <w:multiLevelType w:val="hybridMultilevel"/>
    <w:tmpl w:val="1362D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7A3D04"/>
    <w:multiLevelType w:val="hybridMultilevel"/>
    <w:tmpl w:val="7A36E95E"/>
    <w:lvl w:ilvl="0" w:tplc="B65095E4">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BD4FC9"/>
    <w:multiLevelType w:val="hybridMultilevel"/>
    <w:tmpl w:val="0E60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2B48E0"/>
    <w:multiLevelType w:val="hybridMultilevel"/>
    <w:tmpl w:val="E30A7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3D7CE5"/>
    <w:multiLevelType w:val="hybridMultilevel"/>
    <w:tmpl w:val="7CCE8A74"/>
    <w:lvl w:ilvl="0" w:tplc="67A8F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1765B3"/>
    <w:multiLevelType w:val="hybridMultilevel"/>
    <w:tmpl w:val="FF82D748"/>
    <w:lvl w:ilvl="0" w:tplc="B65095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A87BD1"/>
    <w:multiLevelType w:val="hybridMultilevel"/>
    <w:tmpl w:val="910AC82C"/>
    <w:lvl w:ilvl="0" w:tplc="08A267C8">
      <w:start w:val="1"/>
      <w:numFmt w:val="russianLower"/>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C74540"/>
    <w:multiLevelType w:val="hybridMultilevel"/>
    <w:tmpl w:val="B27CA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D40518"/>
    <w:multiLevelType w:val="hybridMultilevel"/>
    <w:tmpl w:val="8E304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D53F96"/>
    <w:multiLevelType w:val="hybridMultilevel"/>
    <w:tmpl w:val="E632B436"/>
    <w:lvl w:ilvl="0" w:tplc="B65095E4">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AC7CE2"/>
    <w:multiLevelType w:val="hybridMultilevel"/>
    <w:tmpl w:val="F38CDE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1404EA"/>
    <w:multiLevelType w:val="hybridMultilevel"/>
    <w:tmpl w:val="82547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2314E4"/>
    <w:multiLevelType w:val="hybridMultilevel"/>
    <w:tmpl w:val="23306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E77BDC"/>
    <w:multiLevelType w:val="hybridMultilevel"/>
    <w:tmpl w:val="343AE764"/>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4C29EB"/>
    <w:multiLevelType w:val="hybridMultilevel"/>
    <w:tmpl w:val="8374A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DF377C"/>
    <w:multiLevelType w:val="hybridMultilevel"/>
    <w:tmpl w:val="90407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BD0488"/>
    <w:multiLevelType w:val="hybridMultilevel"/>
    <w:tmpl w:val="20A48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1615FF"/>
    <w:multiLevelType w:val="hybridMultilevel"/>
    <w:tmpl w:val="916EA596"/>
    <w:lvl w:ilvl="0" w:tplc="C8224532">
      <w:start w:val="1"/>
      <w:numFmt w:val="decimal"/>
      <w:lvlText w:val="%1."/>
      <w:lvlJc w:val="left"/>
      <w:pPr>
        <w:ind w:left="720" w:hanging="360"/>
      </w:pPr>
      <w:rPr>
        <w:rFonts w:hint="default"/>
      </w:rPr>
    </w:lvl>
    <w:lvl w:ilvl="1" w:tplc="EB967A1E">
      <w:start w:val="1"/>
      <w:numFmt w:val="russianLower"/>
      <w:lvlText w:val="%2)"/>
      <w:lvlJc w:val="left"/>
      <w:pPr>
        <w:ind w:left="1440" w:hanging="360"/>
      </w:pPr>
      <w:rPr>
        <w:rFonts w:hint="default"/>
        <w:lang w:val="uk-U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380C39"/>
    <w:multiLevelType w:val="hybridMultilevel"/>
    <w:tmpl w:val="F38CD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7B1519"/>
    <w:multiLevelType w:val="hybridMultilevel"/>
    <w:tmpl w:val="6F662BF6"/>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9843C1"/>
    <w:multiLevelType w:val="hybridMultilevel"/>
    <w:tmpl w:val="55A07712"/>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B223EB"/>
    <w:multiLevelType w:val="hybridMultilevel"/>
    <w:tmpl w:val="713A5392"/>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C723B4"/>
    <w:multiLevelType w:val="hybridMultilevel"/>
    <w:tmpl w:val="C5641596"/>
    <w:lvl w:ilvl="0" w:tplc="0809000F">
      <w:start w:val="1"/>
      <w:numFmt w:val="decimal"/>
      <w:lvlText w:val="%1."/>
      <w:lvlJc w:val="left"/>
      <w:pPr>
        <w:ind w:left="1429" w:hanging="360"/>
      </w:pPr>
    </w:lvl>
    <w:lvl w:ilvl="1" w:tplc="08A267C8">
      <w:start w:val="1"/>
      <w:numFmt w:val="russianLower"/>
      <w:lvlText w:val="%2)"/>
      <w:lvlJc w:val="left"/>
      <w:pPr>
        <w:ind w:left="2149" w:hanging="360"/>
      </w:pPr>
      <w:rPr>
        <w:rFonts w:hint="default"/>
        <w:lang w:val="ru-RU"/>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3CD792F"/>
    <w:multiLevelType w:val="hybridMultilevel"/>
    <w:tmpl w:val="5E52C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9876DB"/>
    <w:multiLevelType w:val="hybridMultilevel"/>
    <w:tmpl w:val="BA060068"/>
    <w:lvl w:ilvl="0" w:tplc="F8F0A222">
      <w:start w:val="1"/>
      <w:numFmt w:val="decimal"/>
      <w:lvlText w:val="%1."/>
      <w:lvlJc w:val="left"/>
      <w:pPr>
        <w:ind w:left="927" w:hanging="360"/>
      </w:pPr>
      <w:rPr>
        <w:rFonts w:hint="default"/>
      </w:rPr>
    </w:lvl>
    <w:lvl w:ilvl="1" w:tplc="08A267C8">
      <w:start w:val="1"/>
      <w:numFmt w:val="russianLower"/>
      <w:lvlText w:val="%2)"/>
      <w:lvlJc w:val="left"/>
      <w:pPr>
        <w:ind w:left="1647" w:hanging="360"/>
      </w:pPr>
      <w:rPr>
        <w:rFonts w:hint="default"/>
        <w:lang w:val="ru-RU"/>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37AE4025"/>
    <w:multiLevelType w:val="hybridMultilevel"/>
    <w:tmpl w:val="90688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9DD133A"/>
    <w:multiLevelType w:val="hybridMultilevel"/>
    <w:tmpl w:val="7618F660"/>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324C63"/>
    <w:multiLevelType w:val="hybridMultilevel"/>
    <w:tmpl w:val="24623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AA50D99"/>
    <w:multiLevelType w:val="hybridMultilevel"/>
    <w:tmpl w:val="FC6EA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F151AE"/>
    <w:multiLevelType w:val="hybridMultilevel"/>
    <w:tmpl w:val="DB3650B6"/>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0786E5F"/>
    <w:multiLevelType w:val="hybridMultilevel"/>
    <w:tmpl w:val="FDECE9B4"/>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5A3945"/>
    <w:multiLevelType w:val="hybridMultilevel"/>
    <w:tmpl w:val="8D244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292D04"/>
    <w:multiLevelType w:val="hybridMultilevel"/>
    <w:tmpl w:val="51EC5772"/>
    <w:lvl w:ilvl="0" w:tplc="AFEA22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735ED5"/>
    <w:multiLevelType w:val="hybridMultilevel"/>
    <w:tmpl w:val="B48E23BC"/>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8E12356"/>
    <w:multiLevelType w:val="hybridMultilevel"/>
    <w:tmpl w:val="3CC8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CEC3B56"/>
    <w:multiLevelType w:val="hybridMultilevel"/>
    <w:tmpl w:val="0CF42B02"/>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C78F5"/>
    <w:multiLevelType w:val="hybridMultilevel"/>
    <w:tmpl w:val="E752D29A"/>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215585"/>
    <w:multiLevelType w:val="hybridMultilevel"/>
    <w:tmpl w:val="414A3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911F0D"/>
    <w:multiLevelType w:val="hybridMultilevel"/>
    <w:tmpl w:val="EAC87FB6"/>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30583A"/>
    <w:multiLevelType w:val="hybridMultilevel"/>
    <w:tmpl w:val="BE741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9D0F40"/>
    <w:multiLevelType w:val="hybridMultilevel"/>
    <w:tmpl w:val="8256C284"/>
    <w:lvl w:ilvl="0" w:tplc="2F0C48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41F7C94"/>
    <w:multiLevelType w:val="hybridMultilevel"/>
    <w:tmpl w:val="0C9E68A0"/>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8F63003"/>
    <w:multiLevelType w:val="hybridMultilevel"/>
    <w:tmpl w:val="49EAE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6711EA"/>
    <w:multiLevelType w:val="hybridMultilevel"/>
    <w:tmpl w:val="CBE0FB40"/>
    <w:lvl w:ilvl="0" w:tplc="773A5D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900E01"/>
    <w:multiLevelType w:val="hybridMultilevel"/>
    <w:tmpl w:val="623ADD66"/>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lang w:val="ru-RU"/>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9F4826"/>
    <w:multiLevelType w:val="hybridMultilevel"/>
    <w:tmpl w:val="1F54604C"/>
    <w:lvl w:ilvl="0" w:tplc="0419000F">
      <w:start w:val="1"/>
      <w:numFmt w:val="decimal"/>
      <w:lvlText w:val="%1."/>
      <w:lvlJc w:val="left"/>
      <w:pPr>
        <w:ind w:left="1287" w:hanging="360"/>
      </w:pPr>
    </w:lvl>
    <w:lvl w:ilvl="1" w:tplc="08A267C8">
      <w:start w:val="1"/>
      <w:numFmt w:val="russianLower"/>
      <w:lvlText w:val="%2)"/>
      <w:lvlJc w:val="left"/>
      <w:pPr>
        <w:ind w:left="2007" w:hanging="360"/>
      </w:pPr>
      <w:rPr>
        <w:rFonts w:hint="default"/>
        <w:lang w:val="ru-RU"/>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F643AA4"/>
    <w:multiLevelType w:val="hybridMultilevel"/>
    <w:tmpl w:val="C206E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FD54652"/>
    <w:multiLevelType w:val="hybridMultilevel"/>
    <w:tmpl w:val="91A2996A"/>
    <w:lvl w:ilvl="0" w:tplc="0419000F">
      <w:start w:val="1"/>
      <w:numFmt w:val="decimal"/>
      <w:lvlText w:val="%1."/>
      <w:lvlJc w:val="left"/>
      <w:pPr>
        <w:ind w:left="360" w:hanging="360"/>
      </w:pPr>
    </w:lvl>
    <w:lvl w:ilvl="1" w:tplc="08A267C8">
      <w:start w:val="1"/>
      <w:numFmt w:val="russianLower"/>
      <w:lvlText w:val="%2)"/>
      <w:lvlJc w:val="left"/>
      <w:pPr>
        <w:ind w:left="1080" w:hanging="360"/>
      </w:pPr>
      <w:rPr>
        <w:rFonts w:hint="default"/>
        <w:lang w:val="ru-RU"/>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0DE66AD"/>
    <w:multiLevelType w:val="hybridMultilevel"/>
    <w:tmpl w:val="E3549340"/>
    <w:lvl w:ilvl="0" w:tplc="0419000F">
      <w:start w:val="1"/>
      <w:numFmt w:val="decimal"/>
      <w:lvlText w:val="%1."/>
      <w:lvlJc w:val="left"/>
      <w:pPr>
        <w:ind w:left="720" w:hanging="360"/>
      </w:pPr>
      <w:rPr>
        <w:rFonts w:hint="default"/>
      </w:rPr>
    </w:lvl>
    <w:lvl w:ilvl="1" w:tplc="7EE81F8A">
      <w:start w:val="1"/>
      <w:numFmt w:val="russianLower"/>
      <w:lvlText w:val="%2)"/>
      <w:lvlJc w:val="left"/>
      <w:pPr>
        <w:ind w:left="1440" w:hanging="360"/>
      </w:pPr>
      <w:rPr>
        <w:rFonts w:hint="default"/>
        <w:lang w:val="uk-U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18B6500"/>
    <w:multiLevelType w:val="hybridMultilevel"/>
    <w:tmpl w:val="689C920A"/>
    <w:lvl w:ilvl="0" w:tplc="0854DB4A">
      <w:start w:val="1"/>
      <w:numFmt w:val="decimal"/>
      <w:lvlText w:val="%1."/>
      <w:lvlJc w:val="left"/>
      <w:pPr>
        <w:ind w:left="927" w:hanging="360"/>
      </w:pPr>
      <w:rPr>
        <w:rFonts w:hint="default"/>
      </w:rPr>
    </w:lvl>
    <w:lvl w:ilvl="1" w:tplc="08A267C8">
      <w:start w:val="1"/>
      <w:numFmt w:val="russianLower"/>
      <w:lvlText w:val="%2)"/>
      <w:lvlJc w:val="left"/>
      <w:pPr>
        <w:ind w:left="1647" w:hanging="360"/>
      </w:pPr>
      <w:rPr>
        <w:rFonts w:hint="default"/>
        <w:lang w:val="ru-RU"/>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65000E85"/>
    <w:multiLevelType w:val="hybridMultilevel"/>
    <w:tmpl w:val="7472CEE2"/>
    <w:lvl w:ilvl="0" w:tplc="38BAB1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447D48"/>
    <w:multiLevelType w:val="hybridMultilevel"/>
    <w:tmpl w:val="72A80912"/>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8386961"/>
    <w:multiLevelType w:val="hybridMultilevel"/>
    <w:tmpl w:val="DB525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684C6F74"/>
    <w:multiLevelType w:val="hybridMultilevel"/>
    <w:tmpl w:val="461ABB78"/>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FC6F9C"/>
    <w:multiLevelType w:val="hybridMultilevel"/>
    <w:tmpl w:val="0AC69A5E"/>
    <w:lvl w:ilvl="0" w:tplc="297A8078">
      <w:start w:val="1"/>
      <w:numFmt w:val="decimal"/>
      <w:lvlText w:val="%1."/>
      <w:lvlJc w:val="left"/>
      <w:pPr>
        <w:ind w:left="720" w:hanging="360"/>
      </w:pPr>
      <w:rPr>
        <w:rFonts w:hint="default"/>
        <w:b w:val="0"/>
      </w:r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FB742B"/>
    <w:multiLevelType w:val="hybridMultilevel"/>
    <w:tmpl w:val="7BDAB8A4"/>
    <w:lvl w:ilvl="0" w:tplc="0419000F">
      <w:start w:val="1"/>
      <w:numFmt w:val="decimal"/>
      <w:lvlText w:val="%1."/>
      <w:lvlJc w:val="left"/>
      <w:pPr>
        <w:ind w:left="720" w:hanging="360"/>
      </w:pPr>
      <w:rPr>
        <w:rFonts w:hint="default"/>
      </w:r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13D73B4"/>
    <w:multiLevelType w:val="hybridMultilevel"/>
    <w:tmpl w:val="ED94CE26"/>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lang w:val="ru-RU"/>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B03B32"/>
    <w:multiLevelType w:val="hybridMultilevel"/>
    <w:tmpl w:val="3D10F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B26AF7"/>
    <w:multiLevelType w:val="hybridMultilevel"/>
    <w:tmpl w:val="40124E62"/>
    <w:lvl w:ilvl="0" w:tplc="35EC16BA">
      <w:start w:val="1"/>
      <w:numFmt w:val="decimal"/>
      <w:lvlText w:val="%1."/>
      <w:lvlJc w:val="left"/>
      <w:pPr>
        <w:ind w:left="3034" w:hanging="76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73E0327E"/>
    <w:multiLevelType w:val="hybridMultilevel"/>
    <w:tmpl w:val="889E7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43B4CED"/>
    <w:multiLevelType w:val="hybridMultilevel"/>
    <w:tmpl w:val="CAEC5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B05A8A"/>
    <w:multiLevelType w:val="hybridMultilevel"/>
    <w:tmpl w:val="404C024C"/>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738626B"/>
    <w:multiLevelType w:val="hybridMultilevel"/>
    <w:tmpl w:val="E0F82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7F7E0F"/>
    <w:multiLevelType w:val="hybridMultilevel"/>
    <w:tmpl w:val="29F06A6A"/>
    <w:lvl w:ilvl="0" w:tplc="0419000F">
      <w:start w:val="1"/>
      <w:numFmt w:val="decimal"/>
      <w:lvlText w:val="%1."/>
      <w:lvlJc w:val="left"/>
      <w:pPr>
        <w:ind w:left="720" w:hanging="360"/>
      </w:pPr>
    </w:lvl>
    <w:lvl w:ilvl="1" w:tplc="08A267C8">
      <w:start w:val="1"/>
      <w:numFmt w:val="russianLower"/>
      <w:lvlText w:val="%2)"/>
      <w:lvlJc w:val="left"/>
      <w:pPr>
        <w:ind w:left="1440" w:hanging="360"/>
      </w:pPr>
      <w:rPr>
        <w:rFonts w:hint="default"/>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6A5731"/>
    <w:multiLevelType w:val="hybridMultilevel"/>
    <w:tmpl w:val="F082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A710CE"/>
    <w:multiLevelType w:val="hybridMultilevel"/>
    <w:tmpl w:val="68BA3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343575"/>
    <w:multiLevelType w:val="hybridMultilevel"/>
    <w:tmpl w:val="1A220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CE52F99"/>
    <w:multiLevelType w:val="hybridMultilevel"/>
    <w:tmpl w:val="8564BEF6"/>
    <w:lvl w:ilvl="0" w:tplc="04190015">
      <w:start w:val="1"/>
      <w:numFmt w:val="upperLetter"/>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E194CD6"/>
    <w:multiLevelType w:val="hybridMultilevel"/>
    <w:tmpl w:val="F91C3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E6243ED"/>
    <w:multiLevelType w:val="multilevel"/>
    <w:tmpl w:val="F1F86DBA"/>
    <w:lvl w:ilvl="0">
      <w:start w:val="1"/>
      <w:numFmt w:val="decimal"/>
      <w:pStyle w:val="-"/>
      <w:lvlText w:val="%1."/>
      <w:lvlJc w:val="left"/>
      <w:pPr>
        <w:tabs>
          <w:tab w:val="num" w:pos="360"/>
        </w:tabs>
      </w:pPr>
      <w:rPr>
        <w:rFonts w:cs="Times New Roman"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FE70621"/>
    <w:multiLevelType w:val="hybridMultilevel"/>
    <w:tmpl w:val="00D64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1"/>
  </w:num>
  <w:num w:numId="2">
    <w:abstractNumId w:val="80"/>
  </w:num>
  <w:num w:numId="3">
    <w:abstractNumId w:val="64"/>
  </w:num>
  <w:num w:numId="4">
    <w:abstractNumId w:val="3"/>
  </w:num>
  <w:num w:numId="5">
    <w:abstractNumId w:val="62"/>
  </w:num>
  <w:num w:numId="6">
    <w:abstractNumId w:val="82"/>
  </w:num>
  <w:num w:numId="7">
    <w:abstractNumId w:val="72"/>
  </w:num>
  <w:num w:numId="8">
    <w:abstractNumId w:val="30"/>
  </w:num>
  <w:num w:numId="9">
    <w:abstractNumId w:val="36"/>
  </w:num>
  <w:num w:numId="10">
    <w:abstractNumId w:val="54"/>
  </w:num>
  <w:num w:numId="11">
    <w:abstractNumId w:val="86"/>
  </w:num>
  <w:num w:numId="12">
    <w:abstractNumId w:val="49"/>
  </w:num>
  <w:num w:numId="13">
    <w:abstractNumId w:val="18"/>
  </w:num>
  <w:num w:numId="14">
    <w:abstractNumId w:val="22"/>
  </w:num>
  <w:num w:numId="15">
    <w:abstractNumId w:val="33"/>
  </w:num>
  <w:num w:numId="16">
    <w:abstractNumId w:val="40"/>
  </w:num>
  <w:num w:numId="17">
    <w:abstractNumId w:val="88"/>
  </w:num>
  <w:num w:numId="18">
    <w:abstractNumId w:val="37"/>
  </w:num>
  <w:num w:numId="19">
    <w:abstractNumId w:val="34"/>
  </w:num>
  <w:num w:numId="20">
    <w:abstractNumId w:val="74"/>
  </w:num>
  <w:num w:numId="21">
    <w:abstractNumId w:val="53"/>
  </w:num>
  <w:num w:numId="22">
    <w:abstractNumId w:val="81"/>
  </w:num>
  <w:num w:numId="23">
    <w:abstractNumId w:val="60"/>
  </w:num>
  <w:num w:numId="24">
    <w:abstractNumId w:val="38"/>
  </w:num>
  <w:num w:numId="25">
    <w:abstractNumId w:val="17"/>
  </w:num>
  <w:num w:numId="26">
    <w:abstractNumId w:val="15"/>
  </w:num>
  <w:num w:numId="27">
    <w:abstractNumId w:val="47"/>
  </w:num>
  <w:num w:numId="28">
    <w:abstractNumId w:val="25"/>
  </w:num>
  <w:num w:numId="29">
    <w:abstractNumId w:val="50"/>
  </w:num>
  <w:num w:numId="30">
    <w:abstractNumId w:val="26"/>
  </w:num>
  <w:num w:numId="31">
    <w:abstractNumId w:val="21"/>
  </w:num>
  <w:num w:numId="32">
    <w:abstractNumId w:val="29"/>
  </w:num>
  <w:num w:numId="33">
    <w:abstractNumId w:val="61"/>
  </w:num>
  <w:num w:numId="34">
    <w:abstractNumId w:val="24"/>
  </w:num>
  <w:num w:numId="35">
    <w:abstractNumId w:val="68"/>
  </w:num>
  <w:num w:numId="36">
    <w:abstractNumId w:val="59"/>
  </w:num>
  <w:num w:numId="37">
    <w:abstractNumId w:val="20"/>
  </w:num>
  <w:num w:numId="38">
    <w:abstractNumId w:val="90"/>
  </w:num>
  <w:num w:numId="39">
    <w:abstractNumId w:val="79"/>
  </w:num>
  <w:num w:numId="40">
    <w:abstractNumId w:val="84"/>
  </w:num>
  <w:num w:numId="41">
    <w:abstractNumId w:val="56"/>
  </w:num>
  <w:num w:numId="42">
    <w:abstractNumId w:val="45"/>
  </w:num>
  <w:num w:numId="43">
    <w:abstractNumId w:val="10"/>
  </w:num>
  <w:num w:numId="44">
    <w:abstractNumId w:val="65"/>
  </w:num>
  <w:num w:numId="45">
    <w:abstractNumId w:val="12"/>
  </w:num>
  <w:num w:numId="46">
    <w:abstractNumId w:val="44"/>
  </w:num>
  <w:num w:numId="47">
    <w:abstractNumId w:val="69"/>
  </w:num>
  <w:num w:numId="48">
    <w:abstractNumId w:val="83"/>
  </w:num>
  <w:num w:numId="49">
    <w:abstractNumId w:val="7"/>
  </w:num>
  <w:num w:numId="50">
    <w:abstractNumId w:val="39"/>
  </w:num>
  <w:num w:numId="51">
    <w:abstractNumId w:val="75"/>
  </w:num>
  <w:num w:numId="52">
    <w:abstractNumId w:val="4"/>
  </w:num>
  <w:num w:numId="53">
    <w:abstractNumId w:val="85"/>
  </w:num>
  <w:num w:numId="54">
    <w:abstractNumId w:val="0"/>
  </w:num>
  <w:num w:numId="55">
    <w:abstractNumId w:val="35"/>
  </w:num>
  <w:num w:numId="56">
    <w:abstractNumId w:val="9"/>
  </w:num>
  <w:num w:numId="57">
    <w:abstractNumId w:val="48"/>
  </w:num>
  <w:num w:numId="58">
    <w:abstractNumId w:val="58"/>
  </w:num>
  <w:num w:numId="59">
    <w:abstractNumId w:val="32"/>
  </w:num>
  <w:num w:numId="60">
    <w:abstractNumId w:val="78"/>
  </w:num>
  <w:num w:numId="61">
    <w:abstractNumId w:val="16"/>
  </w:num>
  <w:num w:numId="62">
    <w:abstractNumId w:val="57"/>
  </w:num>
  <w:num w:numId="63">
    <w:abstractNumId w:val="5"/>
  </w:num>
  <w:num w:numId="64">
    <w:abstractNumId w:val="77"/>
  </w:num>
  <w:num w:numId="65">
    <w:abstractNumId w:val="51"/>
  </w:num>
  <w:num w:numId="66">
    <w:abstractNumId w:val="41"/>
  </w:num>
  <w:num w:numId="67">
    <w:abstractNumId w:val="63"/>
  </w:num>
  <w:num w:numId="68">
    <w:abstractNumId w:val="73"/>
  </w:num>
  <w:num w:numId="69">
    <w:abstractNumId w:val="28"/>
  </w:num>
  <w:num w:numId="70">
    <w:abstractNumId w:val="52"/>
  </w:num>
  <w:num w:numId="71">
    <w:abstractNumId w:val="43"/>
  </w:num>
  <w:num w:numId="72">
    <w:abstractNumId w:val="67"/>
  </w:num>
  <w:num w:numId="73">
    <w:abstractNumId w:val="76"/>
  </w:num>
  <w:num w:numId="74">
    <w:abstractNumId w:val="8"/>
  </w:num>
  <w:num w:numId="75">
    <w:abstractNumId w:val="2"/>
  </w:num>
  <w:num w:numId="76">
    <w:abstractNumId w:val="6"/>
  </w:num>
  <w:num w:numId="77">
    <w:abstractNumId w:val="13"/>
  </w:num>
  <w:num w:numId="78">
    <w:abstractNumId w:val="42"/>
  </w:num>
  <w:num w:numId="79">
    <w:abstractNumId w:val="70"/>
  </w:num>
  <w:num w:numId="80">
    <w:abstractNumId w:val="1"/>
  </w:num>
  <w:num w:numId="81">
    <w:abstractNumId w:val="11"/>
  </w:num>
  <w:num w:numId="82">
    <w:abstractNumId w:val="55"/>
  </w:num>
  <w:num w:numId="83">
    <w:abstractNumId w:val="89"/>
  </w:num>
  <w:num w:numId="84">
    <w:abstractNumId w:val="66"/>
  </w:num>
  <w:num w:numId="85">
    <w:abstractNumId w:val="46"/>
  </w:num>
  <w:num w:numId="86">
    <w:abstractNumId w:val="14"/>
  </w:num>
  <w:num w:numId="87">
    <w:abstractNumId w:val="71"/>
  </w:num>
  <w:num w:numId="88">
    <w:abstractNumId w:val="31"/>
  </w:num>
  <w:num w:numId="89">
    <w:abstractNumId w:val="27"/>
  </w:num>
  <w:num w:numId="90">
    <w:abstractNumId w:val="23"/>
  </w:num>
  <w:num w:numId="91">
    <w:abstractNumId w:val="19"/>
  </w:num>
  <w:num w:numId="92">
    <w:abstractNumId w:val="92"/>
  </w:num>
  <w:num w:numId="93">
    <w:abstractNumId w:val="8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hideSpellingErrors/>
  <w:hideGrammaticalErrors/>
  <w:defaultTabStop w:val="284"/>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5E"/>
    <w:rsid w:val="000038DE"/>
    <w:rsid w:val="00010D7C"/>
    <w:rsid w:val="00014646"/>
    <w:rsid w:val="000151DE"/>
    <w:rsid w:val="00017C79"/>
    <w:rsid w:val="00022655"/>
    <w:rsid w:val="00024573"/>
    <w:rsid w:val="00026FBC"/>
    <w:rsid w:val="00027946"/>
    <w:rsid w:val="00027FF3"/>
    <w:rsid w:val="00030479"/>
    <w:rsid w:val="0003179B"/>
    <w:rsid w:val="00033AFE"/>
    <w:rsid w:val="000401E4"/>
    <w:rsid w:val="00045ED3"/>
    <w:rsid w:val="00055F49"/>
    <w:rsid w:val="000633C6"/>
    <w:rsid w:val="0006731F"/>
    <w:rsid w:val="00067FC0"/>
    <w:rsid w:val="00070C21"/>
    <w:rsid w:val="0007491A"/>
    <w:rsid w:val="000770F7"/>
    <w:rsid w:val="00081655"/>
    <w:rsid w:val="00081D30"/>
    <w:rsid w:val="000857D8"/>
    <w:rsid w:val="000943DE"/>
    <w:rsid w:val="0009488D"/>
    <w:rsid w:val="0009537A"/>
    <w:rsid w:val="000A2D8B"/>
    <w:rsid w:val="000C408F"/>
    <w:rsid w:val="000D0A13"/>
    <w:rsid w:val="000D5EDD"/>
    <w:rsid w:val="000E0AAC"/>
    <w:rsid w:val="000E3F11"/>
    <w:rsid w:val="000E709C"/>
    <w:rsid w:val="000E7F72"/>
    <w:rsid w:val="000F35B6"/>
    <w:rsid w:val="000F4487"/>
    <w:rsid w:val="000F55A3"/>
    <w:rsid w:val="00101652"/>
    <w:rsid w:val="00111611"/>
    <w:rsid w:val="00112DB2"/>
    <w:rsid w:val="00113FFF"/>
    <w:rsid w:val="00121BB0"/>
    <w:rsid w:val="00127A5D"/>
    <w:rsid w:val="0013155D"/>
    <w:rsid w:val="0013386B"/>
    <w:rsid w:val="001373A9"/>
    <w:rsid w:val="00144305"/>
    <w:rsid w:val="001465E7"/>
    <w:rsid w:val="00146BAB"/>
    <w:rsid w:val="00147118"/>
    <w:rsid w:val="0015109F"/>
    <w:rsid w:val="0015221F"/>
    <w:rsid w:val="00166D1A"/>
    <w:rsid w:val="00170B95"/>
    <w:rsid w:val="00172AA4"/>
    <w:rsid w:val="001765E2"/>
    <w:rsid w:val="00177453"/>
    <w:rsid w:val="00181780"/>
    <w:rsid w:val="001842F6"/>
    <w:rsid w:val="001846C7"/>
    <w:rsid w:val="00194C05"/>
    <w:rsid w:val="0019557F"/>
    <w:rsid w:val="001A02C2"/>
    <w:rsid w:val="001A587B"/>
    <w:rsid w:val="001A6A91"/>
    <w:rsid w:val="001A6DF1"/>
    <w:rsid w:val="001A78FF"/>
    <w:rsid w:val="001B09EB"/>
    <w:rsid w:val="001C1CD0"/>
    <w:rsid w:val="001C26ED"/>
    <w:rsid w:val="001D58B5"/>
    <w:rsid w:val="001E3258"/>
    <w:rsid w:val="001F279B"/>
    <w:rsid w:val="001F3639"/>
    <w:rsid w:val="001F5713"/>
    <w:rsid w:val="00203630"/>
    <w:rsid w:val="00203BD2"/>
    <w:rsid w:val="00210DEC"/>
    <w:rsid w:val="00222B20"/>
    <w:rsid w:val="0022449B"/>
    <w:rsid w:val="002302BC"/>
    <w:rsid w:val="002413AB"/>
    <w:rsid w:val="00243E22"/>
    <w:rsid w:val="00246505"/>
    <w:rsid w:val="00247B98"/>
    <w:rsid w:val="002548CA"/>
    <w:rsid w:val="00256DD3"/>
    <w:rsid w:val="00262D60"/>
    <w:rsid w:val="00265C5E"/>
    <w:rsid w:val="0026647F"/>
    <w:rsid w:val="002740EE"/>
    <w:rsid w:val="00287C01"/>
    <w:rsid w:val="00290F87"/>
    <w:rsid w:val="00292EF3"/>
    <w:rsid w:val="002963DD"/>
    <w:rsid w:val="002A09F5"/>
    <w:rsid w:val="002A1147"/>
    <w:rsid w:val="002A1E3A"/>
    <w:rsid w:val="002A28DE"/>
    <w:rsid w:val="002B3444"/>
    <w:rsid w:val="002C0CE8"/>
    <w:rsid w:val="002C33E2"/>
    <w:rsid w:val="002C7F48"/>
    <w:rsid w:val="002D00CA"/>
    <w:rsid w:val="002D290C"/>
    <w:rsid w:val="002D506B"/>
    <w:rsid w:val="002D7A36"/>
    <w:rsid w:val="002E6686"/>
    <w:rsid w:val="002F15D3"/>
    <w:rsid w:val="002F1AE7"/>
    <w:rsid w:val="002F2652"/>
    <w:rsid w:val="00302BF6"/>
    <w:rsid w:val="0030327A"/>
    <w:rsid w:val="003100D0"/>
    <w:rsid w:val="003139DD"/>
    <w:rsid w:val="00314A71"/>
    <w:rsid w:val="00326AD7"/>
    <w:rsid w:val="0032728C"/>
    <w:rsid w:val="00330151"/>
    <w:rsid w:val="00332627"/>
    <w:rsid w:val="00336F1B"/>
    <w:rsid w:val="00340394"/>
    <w:rsid w:val="0034157F"/>
    <w:rsid w:val="00341809"/>
    <w:rsid w:val="00343DED"/>
    <w:rsid w:val="00344DD6"/>
    <w:rsid w:val="003505AC"/>
    <w:rsid w:val="003512CA"/>
    <w:rsid w:val="00352F0F"/>
    <w:rsid w:val="0036376D"/>
    <w:rsid w:val="0037561C"/>
    <w:rsid w:val="00375919"/>
    <w:rsid w:val="003764D6"/>
    <w:rsid w:val="0037653F"/>
    <w:rsid w:val="00376BF6"/>
    <w:rsid w:val="00380608"/>
    <w:rsid w:val="00384D4B"/>
    <w:rsid w:val="00392AA4"/>
    <w:rsid w:val="00392B0C"/>
    <w:rsid w:val="003B2442"/>
    <w:rsid w:val="003C09CA"/>
    <w:rsid w:val="003C7622"/>
    <w:rsid w:val="003D1F1A"/>
    <w:rsid w:val="003D3084"/>
    <w:rsid w:val="003D4AC0"/>
    <w:rsid w:val="003D5D3A"/>
    <w:rsid w:val="003D68C8"/>
    <w:rsid w:val="003F1A08"/>
    <w:rsid w:val="003F32DD"/>
    <w:rsid w:val="003F4043"/>
    <w:rsid w:val="003F4BDF"/>
    <w:rsid w:val="00402A1D"/>
    <w:rsid w:val="00403136"/>
    <w:rsid w:val="004044C1"/>
    <w:rsid w:val="00411C7D"/>
    <w:rsid w:val="0042199A"/>
    <w:rsid w:val="00426CAA"/>
    <w:rsid w:val="0042745D"/>
    <w:rsid w:val="0043005E"/>
    <w:rsid w:val="0043187A"/>
    <w:rsid w:val="00434690"/>
    <w:rsid w:val="00435E30"/>
    <w:rsid w:val="0044359C"/>
    <w:rsid w:val="00450DA1"/>
    <w:rsid w:val="00450E39"/>
    <w:rsid w:val="0045484E"/>
    <w:rsid w:val="004556F1"/>
    <w:rsid w:val="00462914"/>
    <w:rsid w:val="004645CC"/>
    <w:rsid w:val="004743E1"/>
    <w:rsid w:val="00476AC1"/>
    <w:rsid w:val="00481046"/>
    <w:rsid w:val="00481C5B"/>
    <w:rsid w:val="004822CE"/>
    <w:rsid w:val="00484C92"/>
    <w:rsid w:val="00485695"/>
    <w:rsid w:val="0048613B"/>
    <w:rsid w:val="004916D0"/>
    <w:rsid w:val="004923B5"/>
    <w:rsid w:val="00492B17"/>
    <w:rsid w:val="00495161"/>
    <w:rsid w:val="004A5045"/>
    <w:rsid w:val="004B1056"/>
    <w:rsid w:val="004B20E7"/>
    <w:rsid w:val="004B3F1B"/>
    <w:rsid w:val="004B701E"/>
    <w:rsid w:val="004C4B8E"/>
    <w:rsid w:val="004C50ED"/>
    <w:rsid w:val="004C6816"/>
    <w:rsid w:val="004D1DDB"/>
    <w:rsid w:val="004D2721"/>
    <w:rsid w:val="004D5C8C"/>
    <w:rsid w:val="004E2A76"/>
    <w:rsid w:val="004F120C"/>
    <w:rsid w:val="004F328E"/>
    <w:rsid w:val="005018EB"/>
    <w:rsid w:val="00502457"/>
    <w:rsid w:val="005124C9"/>
    <w:rsid w:val="00520964"/>
    <w:rsid w:val="00520C6E"/>
    <w:rsid w:val="00523752"/>
    <w:rsid w:val="0052522B"/>
    <w:rsid w:val="00527689"/>
    <w:rsid w:val="00537A8F"/>
    <w:rsid w:val="00546362"/>
    <w:rsid w:val="00553492"/>
    <w:rsid w:val="00553C21"/>
    <w:rsid w:val="00555CCF"/>
    <w:rsid w:val="005578CB"/>
    <w:rsid w:val="0055799D"/>
    <w:rsid w:val="0056279F"/>
    <w:rsid w:val="00570B72"/>
    <w:rsid w:val="005834B8"/>
    <w:rsid w:val="00590CEB"/>
    <w:rsid w:val="00593F7B"/>
    <w:rsid w:val="005942DC"/>
    <w:rsid w:val="005961EB"/>
    <w:rsid w:val="005A6714"/>
    <w:rsid w:val="005A6D3C"/>
    <w:rsid w:val="005B57A9"/>
    <w:rsid w:val="005B746F"/>
    <w:rsid w:val="005B74A9"/>
    <w:rsid w:val="005C2AA6"/>
    <w:rsid w:val="005C3C6A"/>
    <w:rsid w:val="005C5226"/>
    <w:rsid w:val="005C5376"/>
    <w:rsid w:val="005D35D8"/>
    <w:rsid w:val="005D7143"/>
    <w:rsid w:val="005F2199"/>
    <w:rsid w:val="006033E2"/>
    <w:rsid w:val="00606028"/>
    <w:rsid w:val="00606FFA"/>
    <w:rsid w:val="0061080C"/>
    <w:rsid w:val="00612C8A"/>
    <w:rsid w:val="0061408B"/>
    <w:rsid w:val="00616A80"/>
    <w:rsid w:val="00617A9A"/>
    <w:rsid w:val="006206E7"/>
    <w:rsid w:val="006252CA"/>
    <w:rsid w:val="00626BF2"/>
    <w:rsid w:val="00630B63"/>
    <w:rsid w:val="0063126A"/>
    <w:rsid w:val="00631C59"/>
    <w:rsid w:val="00631F8D"/>
    <w:rsid w:val="006354F1"/>
    <w:rsid w:val="00644E9F"/>
    <w:rsid w:val="006476CC"/>
    <w:rsid w:val="00657A61"/>
    <w:rsid w:val="006674EA"/>
    <w:rsid w:val="006712F9"/>
    <w:rsid w:val="00673BBE"/>
    <w:rsid w:val="00674F07"/>
    <w:rsid w:val="006773D5"/>
    <w:rsid w:val="00683004"/>
    <w:rsid w:val="00697046"/>
    <w:rsid w:val="006A529C"/>
    <w:rsid w:val="006A6B5C"/>
    <w:rsid w:val="006A7768"/>
    <w:rsid w:val="006B6DC2"/>
    <w:rsid w:val="006C3316"/>
    <w:rsid w:val="006C4DDD"/>
    <w:rsid w:val="006C671F"/>
    <w:rsid w:val="006D48AF"/>
    <w:rsid w:val="006E6D12"/>
    <w:rsid w:val="006F0072"/>
    <w:rsid w:val="006F03DF"/>
    <w:rsid w:val="006F08D3"/>
    <w:rsid w:val="006F1276"/>
    <w:rsid w:val="006F44F5"/>
    <w:rsid w:val="006F7B3D"/>
    <w:rsid w:val="00703390"/>
    <w:rsid w:val="007034EB"/>
    <w:rsid w:val="00707EC7"/>
    <w:rsid w:val="00711A90"/>
    <w:rsid w:val="00712EBC"/>
    <w:rsid w:val="00713C4D"/>
    <w:rsid w:val="00716F18"/>
    <w:rsid w:val="007270E0"/>
    <w:rsid w:val="00727473"/>
    <w:rsid w:val="00731A08"/>
    <w:rsid w:val="00735E7B"/>
    <w:rsid w:val="0073684C"/>
    <w:rsid w:val="00736BD3"/>
    <w:rsid w:val="007373F6"/>
    <w:rsid w:val="00737AF3"/>
    <w:rsid w:val="00740DF8"/>
    <w:rsid w:val="00750323"/>
    <w:rsid w:val="0075221A"/>
    <w:rsid w:val="007547D2"/>
    <w:rsid w:val="007555EE"/>
    <w:rsid w:val="00757AFA"/>
    <w:rsid w:val="00771250"/>
    <w:rsid w:val="0077193E"/>
    <w:rsid w:val="00776765"/>
    <w:rsid w:val="00777CEC"/>
    <w:rsid w:val="007848A5"/>
    <w:rsid w:val="007879A4"/>
    <w:rsid w:val="0079008A"/>
    <w:rsid w:val="00792679"/>
    <w:rsid w:val="007951A3"/>
    <w:rsid w:val="007A3F9C"/>
    <w:rsid w:val="007A6649"/>
    <w:rsid w:val="007B3DE7"/>
    <w:rsid w:val="007B5EE9"/>
    <w:rsid w:val="007D5751"/>
    <w:rsid w:val="007D5B9E"/>
    <w:rsid w:val="007D640F"/>
    <w:rsid w:val="007E11C9"/>
    <w:rsid w:val="007E1985"/>
    <w:rsid w:val="007E243F"/>
    <w:rsid w:val="007F4B4F"/>
    <w:rsid w:val="007F70F3"/>
    <w:rsid w:val="00805165"/>
    <w:rsid w:val="00806492"/>
    <w:rsid w:val="00806525"/>
    <w:rsid w:val="00806A6E"/>
    <w:rsid w:val="00811BBA"/>
    <w:rsid w:val="00834D2E"/>
    <w:rsid w:val="00840EF8"/>
    <w:rsid w:val="008533C3"/>
    <w:rsid w:val="00860365"/>
    <w:rsid w:val="0086098B"/>
    <w:rsid w:val="008641B6"/>
    <w:rsid w:val="00864AF1"/>
    <w:rsid w:val="00870F29"/>
    <w:rsid w:val="0088648D"/>
    <w:rsid w:val="008872D3"/>
    <w:rsid w:val="00893E91"/>
    <w:rsid w:val="008A203F"/>
    <w:rsid w:val="008A25A5"/>
    <w:rsid w:val="008A41F1"/>
    <w:rsid w:val="008B4832"/>
    <w:rsid w:val="008B5E5B"/>
    <w:rsid w:val="008B5E70"/>
    <w:rsid w:val="008B62A5"/>
    <w:rsid w:val="008D0817"/>
    <w:rsid w:val="008D43DD"/>
    <w:rsid w:val="008D72BF"/>
    <w:rsid w:val="008F0F33"/>
    <w:rsid w:val="008F2FAF"/>
    <w:rsid w:val="00902CF1"/>
    <w:rsid w:val="00920156"/>
    <w:rsid w:val="009212CE"/>
    <w:rsid w:val="00927A61"/>
    <w:rsid w:val="00936DC8"/>
    <w:rsid w:val="0094576F"/>
    <w:rsid w:val="00950E51"/>
    <w:rsid w:val="009526B3"/>
    <w:rsid w:val="00954D11"/>
    <w:rsid w:val="0096246D"/>
    <w:rsid w:val="00963322"/>
    <w:rsid w:val="00965825"/>
    <w:rsid w:val="00966B9A"/>
    <w:rsid w:val="0097186F"/>
    <w:rsid w:val="00975C26"/>
    <w:rsid w:val="009764E8"/>
    <w:rsid w:val="00985B4F"/>
    <w:rsid w:val="009936D4"/>
    <w:rsid w:val="0099641A"/>
    <w:rsid w:val="009A19C6"/>
    <w:rsid w:val="009B0580"/>
    <w:rsid w:val="009B36B3"/>
    <w:rsid w:val="009B40D2"/>
    <w:rsid w:val="009B6290"/>
    <w:rsid w:val="009B6BF9"/>
    <w:rsid w:val="009C3E65"/>
    <w:rsid w:val="009D1732"/>
    <w:rsid w:val="009D2D4E"/>
    <w:rsid w:val="009D7CC4"/>
    <w:rsid w:val="009E1A74"/>
    <w:rsid w:val="009E74D5"/>
    <w:rsid w:val="009F0F6E"/>
    <w:rsid w:val="009F4262"/>
    <w:rsid w:val="00A01AF2"/>
    <w:rsid w:val="00A01E26"/>
    <w:rsid w:val="00A01F0F"/>
    <w:rsid w:val="00A0286D"/>
    <w:rsid w:val="00A05FD2"/>
    <w:rsid w:val="00A06688"/>
    <w:rsid w:val="00A117C4"/>
    <w:rsid w:val="00A11FFC"/>
    <w:rsid w:val="00A13926"/>
    <w:rsid w:val="00A22423"/>
    <w:rsid w:val="00A26A96"/>
    <w:rsid w:val="00A50EFB"/>
    <w:rsid w:val="00A563B3"/>
    <w:rsid w:val="00A572A2"/>
    <w:rsid w:val="00A57311"/>
    <w:rsid w:val="00A61EEC"/>
    <w:rsid w:val="00A65E32"/>
    <w:rsid w:val="00A65E7E"/>
    <w:rsid w:val="00A72084"/>
    <w:rsid w:val="00A7351C"/>
    <w:rsid w:val="00A74953"/>
    <w:rsid w:val="00A7568F"/>
    <w:rsid w:val="00A8377A"/>
    <w:rsid w:val="00A83CD2"/>
    <w:rsid w:val="00A87B33"/>
    <w:rsid w:val="00A92D7F"/>
    <w:rsid w:val="00A938AB"/>
    <w:rsid w:val="00AA0AED"/>
    <w:rsid w:val="00AA28B8"/>
    <w:rsid w:val="00AA40CC"/>
    <w:rsid w:val="00AA5DE9"/>
    <w:rsid w:val="00AB2B5F"/>
    <w:rsid w:val="00AB57F5"/>
    <w:rsid w:val="00AB5EF0"/>
    <w:rsid w:val="00AE071E"/>
    <w:rsid w:val="00AF4139"/>
    <w:rsid w:val="00AF4397"/>
    <w:rsid w:val="00AF44FD"/>
    <w:rsid w:val="00AF4CDD"/>
    <w:rsid w:val="00AF5A7E"/>
    <w:rsid w:val="00B059F3"/>
    <w:rsid w:val="00B1199F"/>
    <w:rsid w:val="00B12BAF"/>
    <w:rsid w:val="00B167C8"/>
    <w:rsid w:val="00B20852"/>
    <w:rsid w:val="00B208A7"/>
    <w:rsid w:val="00B22512"/>
    <w:rsid w:val="00B23589"/>
    <w:rsid w:val="00B255AF"/>
    <w:rsid w:val="00B262A4"/>
    <w:rsid w:val="00B32D55"/>
    <w:rsid w:val="00B346F7"/>
    <w:rsid w:val="00B35DB8"/>
    <w:rsid w:val="00B379BC"/>
    <w:rsid w:val="00B45FF1"/>
    <w:rsid w:val="00B52555"/>
    <w:rsid w:val="00B52BBB"/>
    <w:rsid w:val="00B627A4"/>
    <w:rsid w:val="00B62E97"/>
    <w:rsid w:val="00B669CD"/>
    <w:rsid w:val="00B71010"/>
    <w:rsid w:val="00B754B1"/>
    <w:rsid w:val="00B75FFC"/>
    <w:rsid w:val="00B83424"/>
    <w:rsid w:val="00B906C7"/>
    <w:rsid w:val="00B90728"/>
    <w:rsid w:val="00B945FF"/>
    <w:rsid w:val="00B961D7"/>
    <w:rsid w:val="00B96A97"/>
    <w:rsid w:val="00BA1EA9"/>
    <w:rsid w:val="00BB187F"/>
    <w:rsid w:val="00BB29DA"/>
    <w:rsid w:val="00BB4CBA"/>
    <w:rsid w:val="00BB5167"/>
    <w:rsid w:val="00BB7A4B"/>
    <w:rsid w:val="00BB7C5D"/>
    <w:rsid w:val="00BC0142"/>
    <w:rsid w:val="00BC4E4B"/>
    <w:rsid w:val="00BD3EE0"/>
    <w:rsid w:val="00BD5058"/>
    <w:rsid w:val="00BD6731"/>
    <w:rsid w:val="00BE5823"/>
    <w:rsid w:val="00BF214C"/>
    <w:rsid w:val="00BF3A09"/>
    <w:rsid w:val="00BF6043"/>
    <w:rsid w:val="00BF662C"/>
    <w:rsid w:val="00BF7BAA"/>
    <w:rsid w:val="00C00C01"/>
    <w:rsid w:val="00C02495"/>
    <w:rsid w:val="00C024DD"/>
    <w:rsid w:val="00C029D6"/>
    <w:rsid w:val="00C05287"/>
    <w:rsid w:val="00C10486"/>
    <w:rsid w:val="00C2410B"/>
    <w:rsid w:val="00C261B2"/>
    <w:rsid w:val="00C41718"/>
    <w:rsid w:val="00C41CC8"/>
    <w:rsid w:val="00C51495"/>
    <w:rsid w:val="00C554F2"/>
    <w:rsid w:val="00C556E1"/>
    <w:rsid w:val="00C62BD4"/>
    <w:rsid w:val="00C62E3F"/>
    <w:rsid w:val="00C63A1C"/>
    <w:rsid w:val="00C654E4"/>
    <w:rsid w:val="00C72AFC"/>
    <w:rsid w:val="00C82C01"/>
    <w:rsid w:val="00C83112"/>
    <w:rsid w:val="00C85EE8"/>
    <w:rsid w:val="00C90A78"/>
    <w:rsid w:val="00C924E1"/>
    <w:rsid w:val="00CA3657"/>
    <w:rsid w:val="00CA7703"/>
    <w:rsid w:val="00CB76FD"/>
    <w:rsid w:val="00CC1A48"/>
    <w:rsid w:val="00CC263B"/>
    <w:rsid w:val="00CC29AB"/>
    <w:rsid w:val="00CC423B"/>
    <w:rsid w:val="00CC669C"/>
    <w:rsid w:val="00CD1CDF"/>
    <w:rsid w:val="00CD432A"/>
    <w:rsid w:val="00CD5027"/>
    <w:rsid w:val="00CE0A87"/>
    <w:rsid w:val="00CE394B"/>
    <w:rsid w:val="00CF1707"/>
    <w:rsid w:val="00CF5A90"/>
    <w:rsid w:val="00D03F15"/>
    <w:rsid w:val="00D057FC"/>
    <w:rsid w:val="00D06E76"/>
    <w:rsid w:val="00D24C1D"/>
    <w:rsid w:val="00D26AB9"/>
    <w:rsid w:val="00D3252C"/>
    <w:rsid w:val="00D3264E"/>
    <w:rsid w:val="00D42DC3"/>
    <w:rsid w:val="00D46E78"/>
    <w:rsid w:val="00D50B9F"/>
    <w:rsid w:val="00D53EBC"/>
    <w:rsid w:val="00D6423F"/>
    <w:rsid w:val="00D76E49"/>
    <w:rsid w:val="00D77170"/>
    <w:rsid w:val="00D81460"/>
    <w:rsid w:val="00D92A21"/>
    <w:rsid w:val="00D93AEC"/>
    <w:rsid w:val="00D95C26"/>
    <w:rsid w:val="00DA6EE7"/>
    <w:rsid w:val="00DB6FD4"/>
    <w:rsid w:val="00DC1625"/>
    <w:rsid w:val="00DC5048"/>
    <w:rsid w:val="00DC506E"/>
    <w:rsid w:val="00DD0C3C"/>
    <w:rsid w:val="00DD0CD0"/>
    <w:rsid w:val="00DD1EB9"/>
    <w:rsid w:val="00DE31A4"/>
    <w:rsid w:val="00DE4745"/>
    <w:rsid w:val="00DF2301"/>
    <w:rsid w:val="00DF2898"/>
    <w:rsid w:val="00E01604"/>
    <w:rsid w:val="00E017A5"/>
    <w:rsid w:val="00E0578A"/>
    <w:rsid w:val="00E05F66"/>
    <w:rsid w:val="00E06781"/>
    <w:rsid w:val="00E12B37"/>
    <w:rsid w:val="00E16008"/>
    <w:rsid w:val="00E26E90"/>
    <w:rsid w:val="00E344F3"/>
    <w:rsid w:val="00E347CB"/>
    <w:rsid w:val="00E45459"/>
    <w:rsid w:val="00E45B59"/>
    <w:rsid w:val="00E5378A"/>
    <w:rsid w:val="00E55791"/>
    <w:rsid w:val="00E56DEB"/>
    <w:rsid w:val="00E577B5"/>
    <w:rsid w:val="00E72D8B"/>
    <w:rsid w:val="00E7752B"/>
    <w:rsid w:val="00E819AD"/>
    <w:rsid w:val="00E86E82"/>
    <w:rsid w:val="00E870F4"/>
    <w:rsid w:val="00E96E42"/>
    <w:rsid w:val="00E9765B"/>
    <w:rsid w:val="00EA5860"/>
    <w:rsid w:val="00EB2896"/>
    <w:rsid w:val="00EB30C3"/>
    <w:rsid w:val="00EC2E71"/>
    <w:rsid w:val="00EC66B2"/>
    <w:rsid w:val="00ED2682"/>
    <w:rsid w:val="00ED34D4"/>
    <w:rsid w:val="00ED4EE7"/>
    <w:rsid w:val="00EE1E93"/>
    <w:rsid w:val="00EE6896"/>
    <w:rsid w:val="00EF2BD6"/>
    <w:rsid w:val="00EF2DDA"/>
    <w:rsid w:val="00EF393B"/>
    <w:rsid w:val="00EF40C0"/>
    <w:rsid w:val="00EF575F"/>
    <w:rsid w:val="00F01130"/>
    <w:rsid w:val="00F033C7"/>
    <w:rsid w:val="00F034E9"/>
    <w:rsid w:val="00F062C8"/>
    <w:rsid w:val="00F11195"/>
    <w:rsid w:val="00F17DE1"/>
    <w:rsid w:val="00F20D80"/>
    <w:rsid w:val="00F26552"/>
    <w:rsid w:val="00F31CB2"/>
    <w:rsid w:val="00F33DA1"/>
    <w:rsid w:val="00F40B52"/>
    <w:rsid w:val="00F42C8D"/>
    <w:rsid w:val="00F43112"/>
    <w:rsid w:val="00F43CC5"/>
    <w:rsid w:val="00F4681B"/>
    <w:rsid w:val="00F476E1"/>
    <w:rsid w:val="00F52EBF"/>
    <w:rsid w:val="00F53950"/>
    <w:rsid w:val="00F61BDF"/>
    <w:rsid w:val="00F63AE9"/>
    <w:rsid w:val="00F67A40"/>
    <w:rsid w:val="00F72D13"/>
    <w:rsid w:val="00F745BE"/>
    <w:rsid w:val="00F75E6A"/>
    <w:rsid w:val="00F80905"/>
    <w:rsid w:val="00F903B8"/>
    <w:rsid w:val="00F913A9"/>
    <w:rsid w:val="00F93C26"/>
    <w:rsid w:val="00FA13D7"/>
    <w:rsid w:val="00FA3E02"/>
    <w:rsid w:val="00FB25E6"/>
    <w:rsid w:val="00FB3365"/>
    <w:rsid w:val="00FE1BB2"/>
    <w:rsid w:val="00FE6F3E"/>
    <w:rsid w:val="00FF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E6CCA64-4F72-4774-A2F0-9A993D13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709C"/>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о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val="uk-UA"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val="uk-UA" w:eastAsia="uk-UA"/>
    </w:rPr>
  </w:style>
  <w:style w:type="paragraph" w:customStyle="1" w:styleId="Style7">
    <w:name w:val="Style7"/>
    <w:basedOn w:val="a"/>
    <w:uiPriority w:val="99"/>
    <w:rsid w:val="00146BAB"/>
    <w:pPr>
      <w:autoSpaceDE w:val="0"/>
      <w:autoSpaceDN w:val="0"/>
      <w:adjustRightInd w:val="0"/>
    </w:pPr>
    <w:rPr>
      <w:color w:val="auto"/>
      <w:lang w:val="uk-UA"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val="uk-UA"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val="uk-UA"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val="uk-UA"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val="uk-UA"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val="uk-UA"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и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и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ой текст с от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о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выноски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 w:type="character" w:styleId="af3">
    <w:name w:val="FollowedHyperlink"/>
    <w:basedOn w:val="a0"/>
    <w:uiPriority w:val="99"/>
    <w:semiHidden/>
    <w:unhideWhenUsed/>
    <w:rsid w:val="0063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26">
      <w:bodyDiv w:val="1"/>
      <w:marLeft w:val="0"/>
      <w:marRight w:val="0"/>
      <w:marTop w:val="0"/>
      <w:marBottom w:val="0"/>
      <w:divBdr>
        <w:top w:val="none" w:sz="0" w:space="0" w:color="auto"/>
        <w:left w:val="none" w:sz="0" w:space="0" w:color="auto"/>
        <w:bottom w:val="none" w:sz="0" w:space="0" w:color="auto"/>
        <w:right w:val="none" w:sz="0" w:space="0" w:color="auto"/>
      </w:divBdr>
    </w:div>
    <w:div w:id="8414132">
      <w:bodyDiv w:val="1"/>
      <w:marLeft w:val="0"/>
      <w:marRight w:val="0"/>
      <w:marTop w:val="0"/>
      <w:marBottom w:val="0"/>
      <w:divBdr>
        <w:top w:val="none" w:sz="0" w:space="0" w:color="auto"/>
        <w:left w:val="none" w:sz="0" w:space="0" w:color="auto"/>
        <w:bottom w:val="none" w:sz="0" w:space="0" w:color="auto"/>
        <w:right w:val="none" w:sz="0" w:space="0" w:color="auto"/>
      </w:divBdr>
    </w:div>
    <w:div w:id="21445844">
      <w:bodyDiv w:val="1"/>
      <w:marLeft w:val="0"/>
      <w:marRight w:val="0"/>
      <w:marTop w:val="0"/>
      <w:marBottom w:val="0"/>
      <w:divBdr>
        <w:top w:val="none" w:sz="0" w:space="0" w:color="auto"/>
        <w:left w:val="none" w:sz="0" w:space="0" w:color="auto"/>
        <w:bottom w:val="none" w:sz="0" w:space="0" w:color="auto"/>
        <w:right w:val="none" w:sz="0" w:space="0" w:color="auto"/>
      </w:divBdr>
    </w:div>
    <w:div w:id="38550132">
      <w:bodyDiv w:val="1"/>
      <w:marLeft w:val="0"/>
      <w:marRight w:val="0"/>
      <w:marTop w:val="0"/>
      <w:marBottom w:val="0"/>
      <w:divBdr>
        <w:top w:val="none" w:sz="0" w:space="0" w:color="auto"/>
        <w:left w:val="none" w:sz="0" w:space="0" w:color="auto"/>
        <w:bottom w:val="none" w:sz="0" w:space="0" w:color="auto"/>
        <w:right w:val="none" w:sz="0" w:space="0" w:color="auto"/>
      </w:divBdr>
    </w:div>
    <w:div w:id="46416349">
      <w:bodyDiv w:val="1"/>
      <w:marLeft w:val="0"/>
      <w:marRight w:val="0"/>
      <w:marTop w:val="0"/>
      <w:marBottom w:val="0"/>
      <w:divBdr>
        <w:top w:val="none" w:sz="0" w:space="0" w:color="auto"/>
        <w:left w:val="none" w:sz="0" w:space="0" w:color="auto"/>
        <w:bottom w:val="none" w:sz="0" w:space="0" w:color="auto"/>
        <w:right w:val="none" w:sz="0" w:space="0" w:color="auto"/>
      </w:divBdr>
    </w:div>
    <w:div w:id="52823607">
      <w:bodyDiv w:val="1"/>
      <w:marLeft w:val="0"/>
      <w:marRight w:val="0"/>
      <w:marTop w:val="0"/>
      <w:marBottom w:val="0"/>
      <w:divBdr>
        <w:top w:val="none" w:sz="0" w:space="0" w:color="auto"/>
        <w:left w:val="none" w:sz="0" w:space="0" w:color="auto"/>
        <w:bottom w:val="none" w:sz="0" w:space="0" w:color="auto"/>
        <w:right w:val="none" w:sz="0" w:space="0" w:color="auto"/>
      </w:divBdr>
    </w:div>
    <w:div w:id="54937755">
      <w:bodyDiv w:val="1"/>
      <w:marLeft w:val="0"/>
      <w:marRight w:val="0"/>
      <w:marTop w:val="0"/>
      <w:marBottom w:val="0"/>
      <w:divBdr>
        <w:top w:val="none" w:sz="0" w:space="0" w:color="auto"/>
        <w:left w:val="none" w:sz="0" w:space="0" w:color="auto"/>
        <w:bottom w:val="none" w:sz="0" w:space="0" w:color="auto"/>
        <w:right w:val="none" w:sz="0" w:space="0" w:color="auto"/>
      </w:divBdr>
    </w:div>
    <w:div w:id="61026148">
      <w:bodyDiv w:val="1"/>
      <w:marLeft w:val="0"/>
      <w:marRight w:val="0"/>
      <w:marTop w:val="0"/>
      <w:marBottom w:val="0"/>
      <w:divBdr>
        <w:top w:val="none" w:sz="0" w:space="0" w:color="auto"/>
        <w:left w:val="none" w:sz="0" w:space="0" w:color="auto"/>
        <w:bottom w:val="none" w:sz="0" w:space="0" w:color="auto"/>
        <w:right w:val="none" w:sz="0" w:space="0" w:color="auto"/>
      </w:divBdr>
    </w:div>
    <w:div w:id="63533888">
      <w:bodyDiv w:val="1"/>
      <w:marLeft w:val="0"/>
      <w:marRight w:val="0"/>
      <w:marTop w:val="0"/>
      <w:marBottom w:val="0"/>
      <w:divBdr>
        <w:top w:val="none" w:sz="0" w:space="0" w:color="auto"/>
        <w:left w:val="none" w:sz="0" w:space="0" w:color="auto"/>
        <w:bottom w:val="none" w:sz="0" w:space="0" w:color="auto"/>
        <w:right w:val="none" w:sz="0" w:space="0" w:color="auto"/>
      </w:divBdr>
    </w:div>
    <w:div w:id="66728688">
      <w:bodyDiv w:val="1"/>
      <w:marLeft w:val="0"/>
      <w:marRight w:val="0"/>
      <w:marTop w:val="0"/>
      <w:marBottom w:val="0"/>
      <w:divBdr>
        <w:top w:val="none" w:sz="0" w:space="0" w:color="auto"/>
        <w:left w:val="none" w:sz="0" w:space="0" w:color="auto"/>
        <w:bottom w:val="none" w:sz="0" w:space="0" w:color="auto"/>
        <w:right w:val="none" w:sz="0" w:space="0" w:color="auto"/>
      </w:divBdr>
    </w:div>
    <w:div w:id="69428828">
      <w:bodyDiv w:val="1"/>
      <w:marLeft w:val="0"/>
      <w:marRight w:val="0"/>
      <w:marTop w:val="0"/>
      <w:marBottom w:val="0"/>
      <w:divBdr>
        <w:top w:val="none" w:sz="0" w:space="0" w:color="auto"/>
        <w:left w:val="none" w:sz="0" w:space="0" w:color="auto"/>
        <w:bottom w:val="none" w:sz="0" w:space="0" w:color="auto"/>
        <w:right w:val="none" w:sz="0" w:space="0" w:color="auto"/>
      </w:divBdr>
    </w:div>
    <w:div w:id="77795620">
      <w:bodyDiv w:val="1"/>
      <w:marLeft w:val="0"/>
      <w:marRight w:val="0"/>
      <w:marTop w:val="0"/>
      <w:marBottom w:val="0"/>
      <w:divBdr>
        <w:top w:val="none" w:sz="0" w:space="0" w:color="auto"/>
        <w:left w:val="none" w:sz="0" w:space="0" w:color="auto"/>
        <w:bottom w:val="none" w:sz="0" w:space="0" w:color="auto"/>
        <w:right w:val="none" w:sz="0" w:space="0" w:color="auto"/>
      </w:divBdr>
    </w:div>
    <w:div w:id="78528097">
      <w:bodyDiv w:val="1"/>
      <w:marLeft w:val="0"/>
      <w:marRight w:val="0"/>
      <w:marTop w:val="0"/>
      <w:marBottom w:val="0"/>
      <w:divBdr>
        <w:top w:val="none" w:sz="0" w:space="0" w:color="auto"/>
        <w:left w:val="none" w:sz="0" w:space="0" w:color="auto"/>
        <w:bottom w:val="none" w:sz="0" w:space="0" w:color="auto"/>
        <w:right w:val="none" w:sz="0" w:space="0" w:color="auto"/>
      </w:divBdr>
    </w:div>
    <w:div w:id="81992968">
      <w:bodyDiv w:val="1"/>
      <w:marLeft w:val="0"/>
      <w:marRight w:val="0"/>
      <w:marTop w:val="0"/>
      <w:marBottom w:val="0"/>
      <w:divBdr>
        <w:top w:val="none" w:sz="0" w:space="0" w:color="auto"/>
        <w:left w:val="none" w:sz="0" w:space="0" w:color="auto"/>
        <w:bottom w:val="none" w:sz="0" w:space="0" w:color="auto"/>
        <w:right w:val="none" w:sz="0" w:space="0" w:color="auto"/>
      </w:divBdr>
    </w:div>
    <w:div w:id="82773871">
      <w:bodyDiv w:val="1"/>
      <w:marLeft w:val="0"/>
      <w:marRight w:val="0"/>
      <w:marTop w:val="0"/>
      <w:marBottom w:val="0"/>
      <w:divBdr>
        <w:top w:val="none" w:sz="0" w:space="0" w:color="auto"/>
        <w:left w:val="none" w:sz="0" w:space="0" w:color="auto"/>
        <w:bottom w:val="none" w:sz="0" w:space="0" w:color="auto"/>
        <w:right w:val="none" w:sz="0" w:space="0" w:color="auto"/>
      </w:divBdr>
    </w:div>
    <w:div w:id="84234359">
      <w:bodyDiv w:val="1"/>
      <w:marLeft w:val="0"/>
      <w:marRight w:val="0"/>
      <w:marTop w:val="0"/>
      <w:marBottom w:val="0"/>
      <w:divBdr>
        <w:top w:val="none" w:sz="0" w:space="0" w:color="auto"/>
        <w:left w:val="none" w:sz="0" w:space="0" w:color="auto"/>
        <w:bottom w:val="none" w:sz="0" w:space="0" w:color="auto"/>
        <w:right w:val="none" w:sz="0" w:space="0" w:color="auto"/>
      </w:divBdr>
    </w:div>
    <w:div w:id="90903523">
      <w:bodyDiv w:val="1"/>
      <w:marLeft w:val="0"/>
      <w:marRight w:val="0"/>
      <w:marTop w:val="0"/>
      <w:marBottom w:val="0"/>
      <w:divBdr>
        <w:top w:val="none" w:sz="0" w:space="0" w:color="auto"/>
        <w:left w:val="none" w:sz="0" w:space="0" w:color="auto"/>
        <w:bottom w:val="none" w:sz="0" w:space="0" w:color="auto"/>
        <w:right w:val="none" w:sz="0" w:space="0" w:color="auto"/>
      </w:divBdr>
    </w:div>
    <w:div w:id="93980180">
      <w:bodyDiv w:val="1"/>
      <w:marLeft w:val="0"/>
      <w:marRight w:val="0"/>
      <w:marTop w:val="0"/>
      <w:marBottom w:val="0"/>
      <w:divBdr>
        <w:top w:val="none" w:sz="0" w:space="0" w:color="auto"/>
        <w:left w:val="none" w:sz="0" w:space="0" w:color="auto"/>
        <w:bottom w:val="none" w:sz="0" w:space="0" w:color="auto"/>
        <w:right w:val="none" w:sz="0" w:space="0" w:color="auto"/>
      </w:divBdr>
    </w:div>
    <w:div w:id="94443836">
      <w:bodyDiv w:val="1"/>
      <w:marLeft w:val="0"/>
      <w:marRight w:val="0"/>
      <w:marTop w:val="0"/>
      <w:marBottom w:val="0"/>
      <w:divBdr>
        <w:top w:val="none" w:sz="0" w:space="0" w:color="auto"/>
        <w:left w:val="none" w:sz="0" w:space="0" w:color="auto"/>
        <w:bottom w:val="none" w:sz="0" w:space="0" w:color="auto"/>
        <w:right w:val="none" w:sz="0" w:space="0" w:color="auto"/>
      </w:divBdr>
    </w:div>
    <w:div w:id="98919249">
      <w:bodyDiv w:val="1"/>
      <w:marLeft w:val="0"/>
      <w:marRight w:val="0"/>
      <w:marTop w:val="0"/>
      <w:marBottom w:val="0"/>
      <w:divBdr>
        <w:top w:val="none" w:sz="0" w:space="0" w:color="auto"/>
        <w:left w:val="none" w:sz="0" w:space="0" w:color="auto"/>
        <w:bottom w:val="none" w:sz="0" w:space="0" w:color="auto"/>
        <w:right w:val="none" w:sz="0" w:space="0" w:color="auto"/>
      </w:divBdr>
    </w:div>
    <w:div w:id="101462753">
      <w:bodyDiv w:val="1"/>
      <w:marLeft w:val="0"/>
      <w:marRight w:val="0"/>
      <w:marTop w:val="0"/>
      <w:marBottom w:val="0"/>
      <w:divBdr>
        <w:top w:val="none" w:sz="0" w:space="0" w:color="auto"/>
        <w:left w:val="none" w:sz="0" w:space="0" w:color="auto"/>
        <w:bottom w:val="none" w:sz="0" w:space="0" w:color="auto"/>
        <w:right w:val="none" w:sz="0" w:space="0" w:color="auto"/>
      </w:divBdr>
    </w:div>
    <w:div w:id="102767156">
      <w:bodyDiv w:val="1"/>
      <w:marLeft w:val="0"/>
      <w:marRight w:val="0"/>
      <w:marTop w:val="0"/>
      <w:marBottom w:val="0"/>
      <w:divBdr>
        <w:top w:val="none" w:sz="0" w:space="0" w:color="auto"/>
        <w:left w:val="none" w:sz="0" w:space="0" w:color="auto"/>
        <w:bottom w:val="none" w:sz="0" w:space="0" w:color="auto"/>
        <w:right w:val="none" w:sz="0" w:space="0" w:color="auto"/>
      </w:divBdr>
    </w:div>
    <w:div w:id="102772014">
      <w:bodyDiv w:val="1"/>
      <w:marLeft w:val="0"/>
      <w:marRight w:val="0"/>
      <w:marTop w:val="0"/>
      <w:marBottom w:val="0"/>
      <w:divBdr>
        <w:top w:val="none" w:sz="0" w:space="0" w:color="auto"/>
        <w:left w:val="none" w:sz="0" w:space="0" w:color="auto"/>
        <w:bottom w:val="none" w:sz="0" w:space="0" w:color="auto"/>
        <w:right w:val="none" w:sz="0" w:space="0" w:color="auto"/>
      </w:divBdr>
    </w:div>
    <w:div w:id="102965399">
      <w:bodyDiv w:val="1"/>
      <w:marLeft w:val="0"/>
      <w:marRight w:val="0"/>
      <w:marTop w:val="0"/>
      <w:marBottom w:val="0"/>
      <w:divBdr>
        <w:top w:val="none" w:sz="0" w:space="0" w:color="auto"/>
        <w:left w:val="none" w:sz="0" w:space="0" w:color="auto"/>
        <w:bottom w:val="none" w:sz="0" w:space="0" w:color="auto"/>
        <w:right w:val="none" w:sz="0" w:space="0" w:color="auto"/>
      </w:divBdr>
    </w:div>
    <w:div w:id="104739007">
      <w:bodyDiv w:val="1"/>
      <w:marLeft w:val="0"/>
      <w:marRight w:val="0"/>
      <w:marTop w:val="0"/>
      <w:marBottom w:val="0"/>
      <w:divBdr>
        <w:top w:val="none" w:sz="0" w:space="0" w:color="auto"/>
        <w:left w:val="none" w:sz="0" w:space="0" w:color="auto"/>
        <w:bottom w:val="none" w:sz="0" w:space="0" w:color="auto"/>
        <w:right w:val="none" w:sz="0" w:space="0" w:color="auto"/>
      </w:divBdr>
    </w:div>
    <w:div w:id="109862010">
      <w:bodyDiv w:val="1"/>
      <w:marLeft w:val="0"/>
      <w:marRight w:val="0"/>
      <w:marTop w:val="0"/>
      <w:marBottom w:val="0"/>
      <w:divBdr>
        <w:top w:val="none" w:sz="0" w:space="0" w:color="auto"/>
        <w:left w:val="none" w:sz="0" w:space="0" w:color="auto"/>
        <w:bottom w:val="none" w:sz="0" w:space="0" w:color="auto"/>
        <w:right w:val="none" w:sz="0" w:space="0" w:color="auto"/>
      </w:divBdr>
    </w:div>
    <w:div w:id="113643090">
      <w:bodyDiv w:val="1"/>
      <w:marLeft w:val="0"/>
      <w:marRight w:val="0"/>
      <w:marTop w:val="0"/>
      <w:marBottom w:val="0"/>
      <w:divBdr>
        <w:top w:val="none" w:sz="0" w:space="0" w:color="auto"/>
        <w:left w:val="none" w:sz="0" w:space="0" w:color="auto"/>
        <w:bottom w:val="none" w:sz="0" w:space="0" w:color="auto"/>
        <w:right w:val="none" w:sz="0" w:space="0" w:color="auto"/>
      </w:divBdr>
    </w:div>
    <w:div w:id="116681374">
      <w:bodyDiv w:val="1"/>
      <w:marLeft w:val="0"/>
      <w:marRight w:val="0"/>
      <w:marTop w:val="0"/>
      <w:marBottom w:val="0"/>
      <w:divBdr>
        <w:top w:val="none" w:sz="0" w:space="0" w:color="auto"/>
        <w:left w:val="none" w:sz="0" w:space="0" w:color="auto"/>
        <w:bottom w:val="none" w:sz="0" w:space="0" w:color="auto"/>
        <w:right w:val="none" w:sz="0" w:space="0" w:color="auto"/>
      </w:divBdr>
    </w:div>
    <w:div w:id="127479972">
      <w:bodyDiv w:val="1"/>
      <w:marLeft w:val="0"/>
      <w:marRight w:val="0"/>
      <w:marTop w:val="0"/>
      <w:marBottom w:val="0"/>
      <w:divBdr>
        <w:top w:val="none" w:sz="0" w:space="0" w:color="auto"/>
        <w:left w:val="none" w:sz="0" w:space="0" w:color="auto"/>
        <w:bottom w:val="none" w:sz="0" w:space="0" w:color="auto"/>
        <w:right w:val="none" w:sz="0" w:space="0" w:color="auto"/>
      </w:divBdr>
    </w:div>
    <w:div w:id="127676150">
      <w:bodyDiv w:val="1"/>
      <w:marLeft w:val="0"/>
      <w:marRight w:val="0"/>
      <w:marTop w:val="0"/>
      <w:marBottom w:val="0"/>
      <w:divBdr>
        <w:top w:val="none" w:sz="0" w:space="0" w:color="auto"/>
        <w:left w:val="none" w:sz="0" w:space="0" w:color="auto"/>
        <w:bottom w:val="none" w:sz="0" w:space="0" w:color="auto"/>
        <w:right w:val="none" w:sz="0" w:space="0" w:color="auto"/>
      </w:divBdr>
    </w:div>
    <w:div w:id="131412254">
      <w:bodyDiv w:val="1"/>
      <w:marLeft w:val="0"/>
      <w:marRight w:val="0"/>
      <w:marTop w:val="0"/>
      <w:marBottom w:val="0"/>
      <w:divBdr>
        <w:top w:val="none" w:sz="0" w:space="0" w:color="auto"/>
        <w:left w:val="none" w:sz="0" w:space="0" w:color="auto"/>
        <w:bottom w:val="none" w:sz="0" w:space="0" w:color="auto"/>
        <w:right w:val="none" w:sz="0" w:space="0" w:color="auto"/>
      </w:divBdr>
    </w:div>
    <w:div w:id="133184300">
      <w:bodyDiv w:val="1"/>
      <w:marLeft w:val="0"/>
      <w:marRight w:val="0"/>
      <w:marTop w:val="0"/>
      <w:marBottom w:val="0"/>
      <w:divBdr>
        <w:top w:val="none" w:sz="0" w:space="0" w:color="auto"/>
        <w:left w:val="none" w:sz="0" w:space="0" w:color="auto"/>
        <w:bottom w:val="none" w:sz="0" w:space="0" w:color="auto"/>
        <w:right w:val="none" w:sz="0" w:space="0" w:color="auto"/>
      </w:divBdr>
    </w:div>
    <w:div w:id="138309662">
      <w:bodyDiv w:val="1"/>
      <w:marLeft w:val="0"/>
      <w:marRight w:val="0"/>
      <w:marTop w:val="0"/>
      <w:marBottom w:val="0"/>
      <w:divBdr>
        <w:top w:val="none" w:sz="0" w:space="0" w:color="auto"/>
        <w:left w:val="none" w:sz="0" w:space="0" w:color="auto"/>
        <w:bottom w:val="none" w:sz="0" w:space="0" w:color="auto"/>
        <w:right w:val="none" w:sz="0" w:space="0" w:color="auto"/>
      </w:divBdr>
    </w:div>
    <w:div w:id="144246147">
      <w:bodyDiv w:val="1"/>
      <w:marLeft w:val="0"/>
      <w:marRight w:val="0"/>
      <w:marTop w:val="0"/>
      <w:marBottom w:val="0"/>
      <w:divBdr>
        <w:top w:val="none" w:sz="0" w:space="0" w:color="auto"/>
        <w:left w:val="none" w:sz="0" w:space="0" w:color="auto"/>
        <w:bottom w:val="none" w:sz="0" w:space="0" w:color="auto"/>
        <w:right w:val="none" w:sz="0" w:space="0" w:color="auto"/>
      </w:divBdr>
    </w:div>
    <w:div w:id="151409807">
      <w:bodyDiv w:val="1"/>
      <w:marLeft w:val="0"/>
      <w:marRight w:val="0"/>
      <w:marTop w:val="0"/>
      <w:marBottom w:val="0"/>
      <w:divBdr>
        <w:top w:val="none" w:sz="0" w:space="0" w:color="auto"/>
        <w:left w:val="none" w:sz="0" w:space="0" w:color="auto"/>
        <w:bottom w:val="none" w:sz="0" w:space="0" w:color="auto"/>
        <w:right w:val="none" w:sz="0" w:space="0" w:color="auto"/>
      </w:divBdr>
    </w:div>
    <w:div w:id="154733366">
      <w:bodyDiv w:val="1"/>
      <w:marLeft w:val="0"/>
      <w:marRight w:val="0"/>
      <w:marTop w:val="0"/>
      <w:marBottom w:val="0"/>
      <w:divBdr>
        <w:top w:val="none" w:sz="0" w:space="0" w:color="auto"/>
        <w:left w:val="none" w:sz="0" w:space="0" w:color="auto"/>
        <w:bottom w:val="none" w:sz="0" w:space="0" w:color="auto"/>
        <w:right w:val="none" w:sz="0" w:space="0" w:color="auto"/>
      </w:divBdr>
    </w:div>
    <w:div w:id="159734793">
      <w:bodyDiv w:val="1"/>
      <w:marLeft w:val="0"/>
      <w:marRight w:val="0"/>
      <w:marTop w:val="0"/>
      <w:marBottom w:val="0"/>
      <w:divBdr>
        <w:top w:val="none" w:sz="0" w:space="0" w:color="auto"/>
        <w:left w:val="none" w:sz="0" w:space="0" w:color="auto"/>
        <w:bottom w:val="none" w:sz="0" w:space="0" w:color="auto"/>
        <w:right w:val="none" w:sz="0" w:space="0" w:color="auto"/>
      </w:divBdr>
    </w:div>
    <w:div w:id="173032815">
      <w:bodyDiv w:val="1"/>
      <w:marLeft w:val="0"/>
      <w:marRight w:val="0"/>
      <w:marTop w:val="0"/>
      <w:marBottom w:val="0"/>
      <w:divBdr>
        <w:top w:val="none" w:sz="0" w:space="0" w:color="auto"/>
        <w:left w:val="none" w:sz="0" w:space="0" w:color="auto"/>
        <w:bottom w:val="none" w:sz="0" w:space="0" w:color="auto"/>
        <w:right w:val="none" w:sz="0" w:space="0" w:color="auto"/>
      </w:divBdr>
    </w:div>
    <w:div w:id="173884064">
      <w:bodyDiv w:val="1"/>
      <w:marLeft w:val="0"/>
      <w:marRight w:val="0"/>
      <w:marTop w:val="0"/>
      <w:marBottom w:val="0"/>
      <w:divBdr>
        <w:top w:val="none" w:sz="0" w:space="0" w:color="auto"/>
        <w:left w:val="none" w:sz="0" w:space="0" w:color="auto"/>
        <w:bottom w:val="none" w:sz="0" w:space="0" w:color="auto"/>
        <w:right w:val="none" w:sz="0" w:space="0" w:color="auto"/>
      </w:divBdr>
    </w:div>
    <w:div w:id="177669150">
      <w:bodyDiv w:val="1"/>
      <w:marLeft w:val="0"/>
      <w:marRight w:val="0"/>
      <w:marTop w:val="0"/>
      <w:marBottom w:val="0"/>
      <w:divBdr>
        <w:top w:val="none" w:sz="0" w:space="0" w:color="auto"/>
        <w:left w:val="none" w:sz="0" w:space="0" w:color="auto"/>
        <w:bottom w:val="none" w:sz="0" w:space="0" w:color="auto"/>
        <w:right w:val="none" w:sz="0" w:space="0" w:color="auto"/>
      </w:divBdr>
    </w:div>
    <w:div w:id="186649761">
      <w:bodyDiv w:val="1"/>
      <w:marLeft w:val="0"/>
      <w:marRight w:val="0"/>
      <w:marTop w:val="0"/>
      <w:marBottom w:val="0"/>
      <w:divBdr>
        <w:top w:val="none" w:sz="0" w:space="0" w:color="auto"/>
        <w:left w:val="none" w:sz="0" w:space="0" w:color="auto"/>
        <w:bottom w:val="none" w:sz="0" w:space="0" w:color="auto"/>
        <w:right w:val="none" w:sz="0" w:space="0" w:color="auto"/>
      </w:divBdr>
    </w:div>
    <w:div w:id="191115480">
      <w:bodyDiv w:val="1"/>
      <w:marLeft w:val="0"/>
      <w:marRight w:val="0"/>
      <w:marTop w:val="0"/>
      <w:marBottom w:val="0"/>
      <w:divBdr>
        <w:top w:val="none" w:sz="0" w:space="0" w:color="auto"/>
        <w:left w:val="none" w:sz="0" w:space="0" w:color="auto"/>
        <w:bottom w:val="none" w:sz="0" w:space="0" w:color="auto"/>
        <w:right w:val="none" w:sz="0" w:space="0" w:color="auto"/>
      </w:divBdr>
    </w:div>
    <w:div w:id="193422626">
      <w:bodyDiv w:val="1"/>
      <w:marLeft w:val="0"/>
      <w:marRight w:val="0"/>
      <w:marTop w:val="0"/>
      <w:marBottom w:val="0"/>
      <w:divBdr>
        <w:top w:val="none" w:sz="0" w:space="0" w:color="auto"/>
        <w:left w:val="none" w:sz="0" w:space="0" w:color="auto"/>
        <w:bottom w:val="none" w:sz="0" w:space="0" w:color="auto"/>
        <w:right w:val="none" w:sz="0" w:space="0" w:color="auto"/>
      </w:divBdr>
    </w:div>
    <w:div w:id="194388130">
      <w:bodyDiv w:val="1"/>
      <w:marLeft w:val="0"/>
      <w:marRight w:val="0"/>
      <w:marTop w:val="0"/>
      <w:marBottom w:val="0"/>
      <w:divBdr>
        <w:top w:val="none" w:sz="0" w:space="0" w:color="auto"/>
        <w:left w:val="none" w:sz="0" w:space="0" w:color="auto"/>
        <w:bottom w:val="none" w:sz="0" w:space="0" w:color="auto"/>
        <w:right w:val="none" w:sz="0" w:space="0" w:color="auto"/>
      </w:divBdr>
    </w:div>
    <w:div w:id="205601706">
      <w:bodyDiv w:val="1"/>
      <w:marLeft w:val="0"/>
      <w:marRight w:val="0"/>
      <w:marTop w:val="0"/>
      <w:marBottom w:val="0"/>
      <w:divBdr>
        <w:top w:val="none" w:sz="0" w:space="0" w:color="auto"/>
        <w:left w:val="none" w:sz="0" w:space="0" w:color="auto"/>
        <w:bottom w:val="none" w:sz="0" w:space="0" w:color="auto"/>
        <w:right w:val="none" w:sz="0" w:space="0" w:color="auto"/>
      </w:divBdr>
    </w:div>
    <w:div w:id="207499396">
      <w:bodyDiv w:val="1"/>
      <w:marLeft w:val="0"/>
      <w:marRight w:val="0"/>
      <w:marTop w:val="0"/>
      <w:marBottom w:val="0"/>
      <w:divBdr>
        <w:top w:val="none" w:sz="0" w:space="0" w:color="auto"/>
        <w:left w:val="none" w:sz="0" w:space="0" w:color="auto"/>
        <w:bottom w:val="none" w:sz="0" w:space="0" w:color="auto"/>
        <w:right w:val="none" w:sz="0" w:space="0" w:color="auto"/>
      </w:divBdr>
    </w:div>
    <w:div w:id="209733905">
      <w:bodyDiv w:val="1"/>
      <w:marLeft w:val="0"/>
      <w:marRight w:val="0"/>
      <w:marTop w:val="0"/>
      <w:marBottom w:val="0"/>
      <w:divBdr>
        <w:top w:val="none" w:sz="0" w:space="0" w:color="auto"/>
        <w:left w:val="none" w:sz="0" w:space="0" w:color="auto"/>
        <w:bottom w:val="none" w:sz="0" w:space="0" w:color="auto"/>
        <w:right w:val="none" w:sz="0" w:space="0" w:color="auto"/>
      </w:divBdr>
    </w:div>
    <w:div w:id="214661379">
      <w:bodyDiv w:val="1"/>
      <w:marLeft w:val="0"/>
      <w:marRight w:val="0"/>
      <w:marTop w:val="0"/>
      <w:marBottom w:val="0"/>
      <w:divBdr>
        <w:top w:val="none" w:sz="0" w:space="0" w:color="auto"/>
        <w:left w:val="none" w:sz="0" w:space="0" w:color="auto"/>
        <w:bottom w:val="none" w:sz="0" w:space="0" w:color="auto"/>
        <w:right w:val="none" w:sz="0" w:space="0" w:color="auto"/>
      </w:divBdr>
    </w:div>
    <w:div w:id="220218916">
      <w:bodyDiv w:val="1"/>
      <w:marLeft w:val="0"/>
      <w:marRight w:val="0"/>
      <w:marTop w:val="0"/>
      <w:marBottom w:val="0"/>
      <w:divBdr>
        <w:top w:val="none" w:sz="0" w:space="0" w:color="auto"/>
        <w:left w:val="none" w:sz="0" w:space="0" w:color="auto"/>
        <w:bottom w:val="none" w:sz="0" w:space="0" w:color="auto"/>
        <w:right w:val="none" w:sz="0" w:space="0" w:color="auto"/>
      </w:divBdr>
    </w:div>
    <w:div w:id="222643227">
      <w:bodyDiv w:val="1"/>
      <w:marLeft w:val="0"/>
      <w:marRight w:val="0"/>
      <w:marTop w:val="0"/>
      <w:marBottom w:val="0"/>
      <w:divBdr>
        <w:top w:val="none" w:sz="0" w:space="0" w:color="auto"/>
        <w:left w:val="none" w:sz="0" w:space="0" w:color="auto"/>
        <w:bottom w:val="none" w:sz="0" w:space="0" w:color="auto"/>
        <w:right w:val="none" w:sz="0" w:space="0" w:color="auto"/>
      </w:divBdr>
    </w:div>
    <w:div w:id="231501766">
      <w:bodyDiv w:val="1"/>
      <w:marLeft w:val="0"/>
      <w:marRight w:val="0"/>
      <w:marTop w:val="0"/>
      <w:marBottom w:val="0"/>
      <w:divBdr>
        <w:top w:val="none" w:sz="0" w:space="0" w:color="auto"/>
        <w:left w:val="none" w:sz="0" w:space="0" w:color="auto"/>
        <w:bottom w:val="none" w:sz="0" w:space="0" w:color="auto"/>
        <w:right w:val="none" w:sz="0" w:space="0" w:color="auto"/>
      </w:divBdr>
    </w:div>
    <w:div w:id="238371186">
      <w:bodyDiv w:val="1"/>
      <w:marLeft w:val="0"/>
      <w:marRight w:val="0"/>
      <w:marTop w:val="0"/>
      <w:marBottom w:val="0"/>
      <w:divBdr>
        <w:top w:val="none" w:sz="0" w:space="0" w:color="auto"/>
        <w:left w:val="none" w:sz="0" w:space="0" w:color="auto"/>
        <w:bottom w:val="none" w:sz="0" w:space="0" w:color="auto"/>
        <w:right w:val="none" w:sz="0" w:space="0" w:color="auto"/>
      </w:divBdr>
    </w:div>
    <w:div w:id="242108463">
      <w:bodyDiv w:val="1"/>
      <w:marLeft w:val="0"/>
      <w:marRight w:val="0"/>
      <w:marTop w:val="0"/>
      <w:marBottom w:val="0"/>
      <w:divBdr>
        <w:top w:val="none" w:sz="0" w:space="0" w:color="auto"/>
        <w:left w:val="none" w:sz="0" w:space="0" w:color="auto"/>
        <w:bottom w:val="none" w:sz="0" w:space="0" w:color="auto"/>
        <w:right w:val="none" w:sz="0" w:space="0" w:color="auto"/>
      </w:divBdr>
    </w:div>
    <w:div w:id="248775101">
      <w:bodyDiv w:val="1"/>
      <w:marLeft w:val="0"/>
      <w:marRight w:val="0"/>
      <w:marTop w:val="0"/>
      <w:marBottom w:val="0"/>
      <w:divBdr>
        <w:top w:val="none" w:sz="0" w:space="0" w:color="auto"/>
        <w:left w:val="none" w:sz="0" w:space="0" w:color="auto"/>
        <w:bottom w:val="none" w:sz="0" w:space="0" w:color="auto"/>
        <w:right w:val="none" w:sz="0" w:space="0" w:color="auto"/>
      </w:divBdr>
    </w:div>
    <w:div w:id="252015632">
      <w:bodyDiv w:val="1"/>
      <w:marLeft w:val="0"/>
      <w:marRight w:val="0"/>
      <w:marTop w:val="0"/>
      <w:marBottom w:val="0"/>
      <w:divBdr>
        <w:top w:val="none" w:sz="0" w:space="0" w:color="auto"/>
        <w:left w:val="none" w:sz="0" w:space="0" w:color="auto"/>
        <w:bottom w:val="none" w:sz="0" w:space="0" w:color="auto"/>
        <w:right w:val="none" w:sz="0" w:space="0" w:color="auto"/>
      </w:divBdr>
    </w:div>
    <w:div w:id="252932282">
      <w:bodyDiv w:val="1"/>
      <w:marLeft w:val="0"/>
      <w:marRight w:val="0"/>
      <w:marTop w:val="0"/>
      <w:marBottom w:val="0"/>
      <w:divBdr>
        <w:top w:val="none" w:sz="0" w:space="0" w:color="auto"/>
        <w:left w:val="none" w:sz="0" w:space="0" w:color="auto"/>
        <w:bottom w:val="none" w:sz="0" w:space="0" w:color="auto"/>
        <w:right w:val="none" w:sz="0" w:space="0" w:color="auto"/>
      </w:divBdr>
    </w:div>
    <w:div w:id="258294286">
      <w:bodyDiv w:val="1"/>
      <w:marLeft w:val="0"/>
      <w:marRight w:val="0"/>
      <w:marTop w:val="0"/>
      <w:marBottom w:val="0"/>
      <w:divBdr>
        <w:top w:val="none" w:sz="0" w:space="0" w:color="auto"/>
        <w:left w:val="none" w:sz="0" w:space="0" w:color="auto"/>
        <w:bottom w:val="none" w:sz="0" w:space="0" w:color="auto"/>
        <w:right w:val="none" w:sz="0" w:space="0" w:color="auto"/>
      </w:divBdr>
    </w:div>
    <w:div w:id="259611329">
      <w:bodyDiv w:val="1"/>
      <w:marLeft w:val="0"/>
      <w:marRight w:val="0"/>
      <w:marTop w:val="0"/>
      <w:marBottom w:val="0"/>
      <w:divBdr>
        <w:top w:val="none" w:sz="0" w:space="0" w:color="auto"/>
        <w:left w:val="none" w:sz="0" w:space="0" w:color="auto"/>
        <w:bottom w:val="none" w:sz="0" w:space="0" w:color="auto"/>
        <w:right w:val="none" w:sz="0" w:space="0" w:color="auto"/>
      </w:divBdr>
    </w:div>
    <w:div w:id="266273652">
      <w:bodyDiv w:val="1"/>
      <w:marLeft w:val="0"/>
      <w:marRight w:val="0"/>
      <w:marTop w:val="0"/>
      <w:marBottom w:val="0"/>
      <w:divBdr>
        <w:top w:val="none" w:sz="0" w:space="0" w:color="auto"/>
        <w:left w:val="none" w:sz="0" w:space="0" w:color="auto"/>
        <w:bottom w:val="none" w:sz="0" w:space="0" w:color="auto"/>
        <w:right w:val="none" w:sz="0" w:space="0" w:color="auto"/>
      </w:divBdr>
    </w:div>
    <w:div w:id="273025888">
      <w:bodyDiv w:val="1"/>
      <w:marLeft w:val="0"/>
      <w:marRight w:val="0"/>
      <w:marTop w:val="0"/>
      <w:marBottom w:val="0"/>
      <w:divBdr>
        <w:top w:val="none" w:sz="0" w:space="0" w:color="auto"/>
        <w:left w:val="none" w:sz="0" w:space="0" w:color="auto"/>
        <w:bottom w:val="none" w:sz="0" w:space="0" w:color="auto"/>
        <w:right w:val="none" w:sz="0" w:space="0" w:color="auto"/>
      </w:divBdr>
    </w:div>
    <w:div w:id="277565307">
      <w:bodyDiv w:val="1"/>
      <w:marLeft w:val="0"/>
      <w:marRight w:val="0"/>
      <w:marTop w:val="0"/>
      <w:marBottom w:val="0"/>
      <w:divBdr>
        <w:top w:val="none" w:sz="0" w:space="0" w:color="auto"/>
        <w:left w:val="none" w:sz="0" w:space="0" w:color="auto"/>
        <w:bottom w:val="none" w:sz="0" w:space="0" w:color="auto"/>
        <w:right w:val="none" w:sz="0" w:space="0" w:color="auto"/>
      </w:divBdr>
    </w:div>
    <w:div w:id="304313154">
      <w:bodyDiv w:val="1"/>
      <w:marLeft w:val="0"/>
      <w:marRight w:val="0"/>
      <w:marTop w:val="0"/>
      <w:marBottom w:val="0"/>
      <w:divBdr>
        <w:top w:val="none" w:sz="0" w:space="0" w:color="auto"/>
        <w:left w:val="none" w:sz="0" w:space="0" w:color="auto"/>
        <w:bottom w:val="none" w:sz="0" w:space="0" w:color="auto"/>
        <w:right w:val="none" w:sz="0" w:space="0" w:color="auto"/>
      </w:divBdr>
    </w:div>
    <w:div w:id="304504312">
      <w:bodyDiv w:val="1"/>
      <w:marLeft w:val="0"/>
      <w:marRight w:val="0"/>
      <w:marTop w:val="0"/>
      <w:marBottom w:val="0"/>
      <w:divBdr>
        <w:top w:val="none" w:sz="0" w:space="0" w:color="auto"/>
        <w:left w:val="none" w:sz="0" w:space="0" w:color="auto"/>
        <w:bottom w:val="none" w:sz="0" w:space="0" w:color="auto"/>
        <w:right w:val="none" w:sz="0" w:space="0" w:color="auto"/>
      </w:divBdr>
    </w:div>
    <w:div w:id="306715052">
      <w:bodyDiv w:val="1"/>
      <w:marLeft w:val="0"/>
      <w:marRight w:val="0"/>
      <w:marTop w:val="0"/>
      <w:marBottom w:val="0"/>
      <w:divBdr>
        <w:top w:val="none" w:sz="0" w:space="0" w:color="auto"/>
        <w:left w:val="none" w:sz="0" w:space="0" w:color="auto"/>
        <w:bottom w:val="none" w:sz="0" w:space="0" w:color="auto"/>
        <w:right w:val="none" w:sz="0" w:space="0" w:color="auto"/>
      </w:divBdr>
    </w:div>
    <w:div w:id="307517353">
      <w:bodyDiv w:val="1"/>
      <w:marLeft w:val="0"/>
      <w:marRight w:val="0"/>
      <w:marTop w:val="0"/>
      <w:marBottom w:val="0"/>
      <w:divBdr>
        <w:top w:val="none" w:sz="0" w:space="0" w:color="auto"/>
        <w:left w:val="none" w:sz="0" w:space="0" w:color="auto"/>
        <w:bottom w:val="none" w:sz="0" w:space="0" w:color="auto"/>
        <w:right w:val="none" w:sz="0" w:space="0" w:color="auto"/>
      </w:divBdr>
    </w:div>
    <w:div w:id="312030426">
      <w:bodyDiv w:val="1"/>
      <w:marLeft w:val="0"/>
      <w:marRight w:val="0"/>
      <w:marTop w:val="0"/>
      <w:marBottom w:val="0"/>
      <w:divBdr>
        <w:top w:val="none" w:sz="0" w:space="0" w:color="auto"/>
        <w:left w:val="none" w:sz="0" w:space="0" w:color="auto"/>
        <w:bottom w:val="none" w:sz="0" w:space="0" w:color="auto"/>
        <w:right w:val="none" w:sz="0" w:space="0" w:color="auto"/>
      </w:divBdr>
    </w:div>
    <w:div w:id="312611119">
      <w:bodyDiv w:val="1"/>
      <w:marLeft w:val="0"/>
      <w:marRight w:val="0"/>
      <w:marTop w:val="0"/>
      <w:marBottom w:val="0"/>
      <w:divBdr>
        <w:top w:val="none" w:sz="0" w:space="0" w:color="auto"/>
        <w:left w:val="none" w:sz="0" w:space="0" w:color="auto"/>
        <w:bottom w:val="none" w:sz="0" w:space="0" w:color="auto"/>
        <w:right w:val="none" w:sz="0" w:space="0" w:color="auto"/>
      </w:divBdr>
    </w:div>
    <w:div w:id="312947951">
      <w:bodyDiv w:val="1"/>
      <w:marLeft w:val="0"/>
      <w:marRight w:val="0"/>
      <w:marTop w:val="0"/>
      <w:marBottom w:val="0"/>
      <w:divBdr>
        <w:top w:val="none" w:sz="0" w:space="0" w:color="auto"/>
        <w:left w:val="none" w:sz="0" w:space="0" w:color="auto"/>
        <w:bottom w:val="none" w:sz="0" w:space="0" w:color="auto"/>
        <w:right w:val="none" w:sz="0" w:space="0" w:color="auto"/>
      </w:divBdr>
    </w:div>
    <w:div w:id="313409169">
      <w:bodyDiv w:val="1"/>
      <w:marLeft w:val="0"/>
      <w:marRight w:val="0"/>
      <w:marTop w:val="0"/>
      <w:marBottom w:val="0"/>
      <w:divBdr>
        <w:top w:val="none" w:sz="0" w:space="0" w:color="auto"/>
        <w:left w:val="none" w:sz="0" w:space="0" w:color="auto"/>
        <w:bottom w:val="none" w:sz="0" w:space="0" w:color="auto"/>
        <w:right w:val="none" w:sz="0" w:space="0" w:color="auto"/>
      </w:divBdr>
    </w:div>
    <w:div w:id="317922711">
      <w:bodyDiv w:val="1"/>
      <w:marLeft w:val="0"/>
      <w:marRight w:val="0"/>
      <w:marTop w:val="0"/>
      <w:marBottom w:val="0"/>
      <w:divBdr>
        <w:top w:val="none" w:sz="0" w:space="0" w:color="auto"/>
        <w:left w:val="none" w:sz="0" w:space="0" w:color="auto"/>
        <w:bottom w:val="none" w:sz="0" w:space="0" w:color="auto"/>
        <w:right w:val="none" w:sz="0" w:space="0" w:color="auto"/>
      </w:divBdr>
    </w:div>
    <w:div w:id="318578103">
      <w:bodyDiv w:val="1"/>
      <w:marLeft w:val="0"/>
      <w:marRight w:val="0"/>
      <w:marTop w:val="0"/>
      <w:marBottom w:val="0"/>
      <w:divBdr>
        <w:top w:val="none" w:sz="0" w:space="0" w:color="auto"/>
        <w:left w:val="none" w:sz="0" w:space="0" w:color="auto"/>
        <w:bottom w:val="none" w:sz="0" w:space="0" w:color="auto"/>
        <w:right w:val="none" w:sz="0" w:space="0" w:color="auto"/>
      </w:divBdr>
    </w:div>
    <w:div w:id="328757088">
      <w:bodyDiv w:val="1"/>
      <w:marLeft w:val="0"/>
      <w:marRight w:val="0"/>
      <w:marTop w:val="0"/>
      <w:marBottom w:val="0"/>
      <w:divBdr>
        <w:top w:val="none" w:sz="0" w:space="0" w:color="auto"/>
        <w:left w:val="none" w:sz="0" w:space="0" w:color="auto"/>
        <w:bottom w:val="none" w:sz="0" w:space="0" w:color="auto"/>
        <w:right w:val="none" w:sz="0" w:space="0" w:color="auto"/>
      </w:divBdr>
    </w:div>
    <w:div w:id="331445762">
      <w:bodyDiv w:val="1"/>
      <w:marLeft w:val="0"/>
      <w:marRight w:val="0"/>
      <w:marTop w:val="0"/>
      <w:marBottom w:val="0"/>
      <w:divBdr>
        <w:top w:val="none" w:sz="0" w:space="0" w:color="auto"/>
        <w:left w:val="none" w:sz="0" w:space="0" w:color="auto"/>
        <w:bottom w:val="none" w:sz="0" w:space="0" w:color="auto"/>
        <w:right w:val="none" w:sz="0" w:space="0" w:color="auto"/>
      </w:divBdr>
    </w:div>
    <w:div w:id="334304323">
      <w:bodyDiv w:val="1"/>
      <w:marLeft w:val="0"/>
      <w:marRight w:val="0"/>
      <w:marTop w:val="0"/>
      <w:marBottom w:val="0"/>
      <w:divBdr>
        <w:top w:val="none" w:sz="0" w:space="0" w:color="auto"/>
        <w:left w:val="none" w:sz="0" w:space="0" w:color="auto"/>
        <w:bottom w:val="none" w:sz="0" w:space="0" w:color="auto"/>
        <w:right w:val="none" w:sz="0" w:space="0" w:color="auto"/>
      </w:divBdr>
    </w:div>
    <w:div w:id="339815032">
      <w:bodyDiv w:val="1"/>
      <w:marLeft w:val="0"/>
      <w:marRight w:val="0"/>
      <w:marTop w:val="0"/>
      <w:marBottom w:val="0"/>
      <w:divBdr>
        <w:top w:val="none" w:sz="0" w:space="0" w:color="auto"/>
        <w:left w:val="none" w:sz="0" w:space="0" w:color="auto"/>
        <w:bottom w:val="none" w:sz="0" w:space="0" w:color="auto"/>
        <w:right w:val="none" w:sz="0" w:space="0" w:color="auto"/>
      </w:divBdr>
    </w:div>
    <w:div w:id="345375251">
      <w:bodyDiv w:val="1"/>
      <w:marLeft w:val="0"/>
      <w:marRight w:val="0"/>
      <w:marTop w:val="0"/>
      <w:marBottom w:val="0"/>
      <w:divBdr>
        <w:top w:val="none" w:sz="0" w:space="0" w:color="auto"/>
        <w:left w:val="none" w:sz="0" w:space="0" w:color="auto"/>
        <w:bottom w:val="none" w:sz="0" w:space="0" w:color="auto"/>
        <w:right w:val="none" w:sz="0" w:space="0" w:color="auto"/>
      </w:divBdr>
    </w:div>
    <w:div w:id="346834041">
      <w:bodyDiv w:val="1"/>
      <w:marLeft w:val="0"/>
      <w:marRight w:val="0"/>
      <w:marTop w:val="0"/>
      <w:marBottom w:val="0"/>
      <w:divBdr>
        <w:top w:val="none" w:sz="0" w:space="0" w:color="auto"/>
        <w:left w:val="none" w:sz="0" w:space="0" w:color="auto"/>
        <w:bottom w:val="none" w:sz="0" w:space="0" w:color="auto"/>
        <w:right w:val="none" w:sz="0" w:space="0" w:color="auto"/>
      </w:divBdr>
    </w:div>
    <w:div w:id="348139309">
      <w:bodyDiv w:val="1"/>
      <w:marLeft w:val="0"/>
      <w:marRight w:val="0"/>
      <w:marTop w:val="0"/>
      <w:marBottom w:val="0"/>
      <w:divBdr>
        <w:top w:val="none" w:sz="0" w:space="0" w:color="auto"/>
        <w:left w:val="none" w:sz="0" w:space="0" w:color="auto"/>
        <w:bottom w:val="none" w:sz="0" w:space="0" w:color="auto"/>
        <w:right w:val="none" w:sz="0" w:space="0" w:color="auto"/>
      </w:divBdr>
    </w:div>
    <w:div w:id="371154558">
      <w:bodyDiv w:val="1"/>
      <w:marLeft w:val="0"/>
      <w:marRight w:val="0"/>
      <w:marTop w:val="0"/>
      <w:marBottom w:val="0"/>
      <w:divBdr>
        <w:top w:val="none" w:sz="0" w:space="0" w:color="auto"/>
        <w:left w:val="none" w:sz="0" w:space="0" w:color="auto"/>
        <w:bottom w:val="none" w:sz="0" w:space="0" w:color="auto"/>
        <w:right w:val="none" w:sz="0" w:space="0" w:color="auto"/>
      </w:divBdr>
    </w:div>
    <w:div w:id="372076938">
      <w:bodyDiv w:val="1"/>
      <w:marLeft w:val="0"/>
      <w:marRight w:val="0"/>
      <w:marTop w:val="0"/>
      <w:marBottom w:val="0"/>
      <w:divBdr>
        <w:top w:val="none" w:sz="0" w:space="0" w:color="auto"/>
        <w:left w:val="none" w:sz="0" w:space="0" w:color="auto"/>
        <w:bottom w:val="none" w:sz="0" w:space="0" w:color="auto"/>
        <w:right w:val="none" w:sz="0" w:space="0" w:color="auto"/>
      </w:divBdr>
    </w:div>
    <w:div w:id="373968003">
      <w:bodyDiv w:val="1"/>
      <w:marLeft w:val="0"/>
      <w:marRight w:val="0"/>
      <w:marTop w:val="0"/>
      <w:marBottom w:val="0"/>
      <w:divBdr>
        <w:top w:val="none" w:sz="0" w:space="0" w:color="auto"/>
        <w:left w:val="none" w:sz="0" w:space="0" w:color="auto"/>
        <w:bottom w:val="none" w:sz="0" w:space="0" w:color="auto"/>
        <w:right w:val="none" w:sz="0" w:space="0" w:color="auto"/>
      </w:divBdr>
    </w:div>
    <w:div w:id="381944212">
      <w:bodyDiv w:val="1"/>
      <w:marLeft w:val="0"/>
      <w:marRight w:val="0"/>
      <w:marTop w:val="0"/>
      <w:marBottom w:val="0"/>
      <w:divBdr>
        <w:top w:val="none" w:sz="0" w:space="0" w:color="auto"/>
        <w:left w:val="none" w:sz="0" w:space="0" w:color="auto"/>
        <w:bottom w:val="none" w:sz="0" w:space="0" w:color="auto"/>
        <w:right w:val="none" w:sz="0" w:space="0" w:color="auto"/>
      </w:divBdr>
    </w:div>
    <w:div w:id="383876493">
      <w:bodyDiv w:val="1"/>
      <w:marLeft w:val="0"/>
      <w:marRight w:val="0"/>
      <w:marTop w:val="0"/>
      <w:marBottom w:val="0"/>
      <w:divBdr>
        <w:top w:val="none" w:sz="0" w:space="0" w:color="auto"/>
        <w:left w:val="none" w:sz="0" w:space="0" w:color="auto"/>
        <w:bottom w:val="none" w:sz="0" w:space="0" w:color="auto"/>
        <w:right w:val="none" w:sz="0" w:space="0" w:color="auto"/>
      </w:divBdr>
    </w:div>
    <w:div w:id="389114028">
      <w:bodyDiv w:val="1"/>
      <w:marLeft w:val="0"/>
      <w:marRight w:val="0"/>
      <w:marTop w:val="0"/>
      <w:marBottom w:val="0"/>
      <w:divBdr>
        <w:top w:val="none" w:sz="0" w:space="0" w:color="auto"/>
        <w:left w:val="none" w:sz="0" w:space="0" w:color="auto"/>
        <w:bottom w:val="none" w:sz="0" w:space="0" w:color="auto"/>
        <w:right w:val="none" w:sz="0" w:space="0" w:color="auto"/>
      </w:divBdr>
    </w:div>
    <w:div w:id="401408845">
      <w:bodyDiv w:val="1"/>
      <w:marLeft w:val="0"/>
      <w:marRight w:val="0"/>
      <w:marTop w:val="0"/>
      <w:marBottom w:val="0"/>
      <w:divBdr>
        <w:top w:val="none" w:sz="0" w:space="0" w:color="auto"/>
        <w:left w:val="none" w:sz="0" w:space="0" w:color="auto"/>
        <w:bottom w:val="none" w:sz="0" w:space="0" w:color="auto"/>
        <w:right w:val="none" w:sz="0" w:space="0" w:color="auto"/>
      </w:divBdr>
    </w:div>
    <w:div w:id="409540991">
      <w:bodyDiv w:val="1"/>
      <w:marLeft w:val="0"/>
      <w:marRight w:val="0"/>
      <w:marTop w:val="0"/>
      <w:marBottom w:val="0"/>
      <w:divBdr>
        <w:top w:val="none" w:sz="0" w:space="0" w:color="auto"/>
        <w:left w:val="none" w:sz="0" w:space="0" w:color="auto"/>
        <w:bottom w:val="none" w:sz="0" w:space="0" w:color="auto"/>
        <w:right w:val="none" w:sz="0" w:space="0" w:color="auto"/>
      </w:divBdr>
    </w:div>
    <w:div w:id="413859882">
      <w:bodyDiv w:val="1"/>
      <w:marLeft w:val="0"/>
      <w:marRight w:val="0"/>
      <w:marTop w:val="0"/>
      <w:marBottom w:val="0"/>
      <w:divBdr>
        <w:top w:val="none" w:sz="0" w:space="0" w:color="auto"/>
        <w:left w:val="none" w:sz="0" w:space="0" w:color="auto"/>
        <w:bottom w:val="none" w:sz="0" w:space="0" w:color="auto"/>
        <w:right w:val="none" w:sz="0" w:space="0" w:color="auto"/>
      </w:divBdr>
    </w:div>
    <w:div w:id="416441026">
      <w:bodyDiv w:val="1"/>
      <w:marLeft w:val="0"/>
      <w:marRight w:val="0"/>
      <w:marTop w:val="0"/>
      <w:marBottom w:val="0"/>
      <w:divBdr>
        <w:top w:val="none" w:sz="0" w:space="0" w:color="auto"/>
        <w:left w:val="none" w:sz="0" w:space="0" w:color="auto"/>
        <w:bottom w:val="none" w:sz="0" w:space="0" w:color="auto"/>
        <w:right w:val="none" w:sz="0" w:space="0" w:color="auto"/>
      </w:divBdr>
    </w:div>
    <w:div w:id="424956539">
      <w:bodyDiv w:val="1"/>
      <w:marLeft w:val="0"/>
      <w:marRight w:val="0"/>
      <w:marTop w:val="0"/>
      <w:marBottom w:val="0"/>
      <w:divBdr>
        <w:top w:val="none" w:sz="0" w:space="0" w:color="auto"/>
        <w:left w:val="none" w:sz="0" w:space="0" w:color="auto"/>
        <w:bottom w:val="none" w:sz="0" w:space="0" w:color="auto"/>
        <w:right w:val="none" w:sz="0" w:space="0" w:color="auto"/>
      </w:divBdr>
    </w:div>
    <w:div w:id="434445704">
      <w:bodyDiv w:val="1"/>
      <w:marLeft w:val="0"/>
      <w:marRight w:val="0"/>
      <w:marTop w:val="0"/>
      <w:marBottom w:val="0"/>
      <w:divBdr>
        <w:top w:val="none" w:sz="0" w:space="0" w:color="auto"/>
        <w:left w:val="none" w:sz="0" w:space="0" w:color="auto"/>
        <w:bottom w:val="none" w:sz="0" w:space="0" w:color="auto"/>
        <w:right w:val="none" w:sz="0" w:space="0" w:color="auto"/>
      </w:divBdr>
    </w:div>
    <w:div w:id="442119337">
      <w:bodyDiv w:val="1"/>
      <w:marLeft w:val="0"/>
      <w:marRight w:val="0"/>
      <w:marTop w:val="0"/>
      <w:marBottom w:val="0"/>
      <w:divBdr>
        <w:top w:val="none" w:sz="0" w:space="0" w:color="auto"/>
        <w:left w:val="none" w:sz="0" w:space="0" w:color="auto"/>
        <w:bottom w:val="none" w:sz="0" w:space="0" w:color="auto"/>
        <w:right w:val="none" w:sz="0" w:space="0" w:color="auto"/>
      </w:divBdr>
    </w:div>
    <w:div w:id="452794362">
      <w:bodyDiv w:val="1"/>
      <w:marLeft w:val="0"/>
      <w:marRight w:val="0"/>
      <w:marTop w:val="0"/>
      <w:marBottom w:val="0"/>
      <w:divBdr>
        <w:top w:val="none" w:sz="0" w:space="0" w:color="auto"/>
        <w:left w:val="none" w:sz="0" w:space="0" w:color="auto"/>
        <w:bottom w:val="none" w:sz="0" w:space="0" w:color="auto"/>
        <w:right w:val="none" w:sz="0" w:space="0" w:color="auto"/>
      </w:divBdr>
    </w:div>
    <w:div w:id="454570171">
      <w:bodyDiv w:val="1"/>
      <w:marLeft w:val="0"/>
      <w:marRight w:val="0"/>
      <w:marTop w:val="0"/>
      <w:marBottom w:val="0"/>
      <w:divBdr>
        <w:top w:val="none" w:sz="0" w:space="0" w:color="auto"/>
        <w:left w:val="none" w:sz="0" w:space="0" w:color="auto"/>
        <w:bottom w:val="none" w:sz="0" w:space="0" w:color="auto"/>
        <w:right w:val="none" w:sz="0" w:space="0" w:color="auto"/>
      </w:divBdr>
    </w:div>
    <w:div w:id="455367688">
      <w:bodyDiv w:val="1"/>
      <w:marLeft w:val="0"/>
      <w:marRight w:val="0"/>
      <w:marTop w:val="0"/>
      <w:marBottom w:val="0"/>
      <w:divBdr>
        <w:top w:val="none" w:sz="0" w:space="0" w:color="auto"/>
        <w:left w:val="none" w:sz="0" w:space="0" w:color="auto"/>
        <w:bottom w:val="none" w:sz="0" w:space="0" w:color="auto"/>
        <w:right w:val="none" w:sz="0" w:space="0" w:color="auto"/>
      </w:divBdr>
    </w:div>
    <w:div w:id="455753371">
      <w:bodyDiv w:val="1"/>
      <w:marLeft w:val="0"/>
      <w:marRight w:val="0"/>
      <w:marTop w:val="0"/>
      <w:marBottom w:val="0"/>
      <w:divBdr>
        <w:top w:val="none" w:sz="0" w:space="0" w:color="auto"/>
        <w:left w:val="none" w:sz="0" w:space="0" w:color="auto"/>
        <w:bottom w:val="none" w:sz="0" w:space="0" w:color="auto"/>
        <w:right w:val="none" w:sz="0" w:space="0" w:color="auto"/>
      </w:divBdr>
    </w:div>
    <w:div w:id="459423513">
      <w:bodyDiv w:val="1"/>
      <w:marLeft w:val="0"/>
      <w:marRight w:val="0"/>
      <w:marTop w:val="0"/>
      <w:marBottom w:val="0"/>
      <w:divBdr>
        <w:top w:val="none" w:sz="0" w:space="0" w:color="auto"/>
        <w:left w:val="none" w:sz="0" w:space="0" w:color="auto"/>
        <w:bottom w:val="none" w:sz="0" w:space="0" w:color="auto"/>
        <w:right w:val="none" w:sz="0" w:space="0" w:color="auto"/>
      </w:divBdr>
    </w:div>
    <w:div w:id="464742204">
      <w:bodyDiv w:val="1"/>
      <w:marLeft w:val="0"/>
      <w:marRight w:val="0"/>
      <w:marTop w:val="0"/>
      <w:marBottom w:val="0"/>
      <w:divBdr>
        <w:top w:val="none" w:sz="0" w:space="0" w:color="auto"/>
        <w:left w:val="none" w:sz="0" w:space="0" w:color="auto"/>
        <w:bottom w:val="none" w:sz="0" w:space="0" w:color="auto"/>
        <w:right w:val="none" w:sz="0" w:space="0" w:color="auto"/>
      </w:divBdr>
    </w:div>
    <w:div w:id="468982274">
      <w:bodyDiv w:val="1"/>
      <w:marLeft w:val="0"/>
      <w:marRight w:val="0"/>
      <w:marTop w:val="0"/>
      <w:marBottom w:val="0"/>
      <w:divBdr>
        <w:top w:val="none" w:sz="0" w:space="0" w:color="auto"/>
        <w:left w:val="none" w:sz="0" w:space="0" w:color="auto"/>
        <w:bottom w:val="none" w:sz="0" w:space="0" w:color="auto"/>
        <w:right w:val="none" w:sz="0" w:space="0" w:color="auto"/>
      </w:divBdr>
    </w:div>
    <w:div w:id="470948522">
      <w:bodyDiv w:val="1"/>
      <w:marLeft w:val="0"/>
      <w:marRight w:val="0"/>
      <w:marTop w:val="0"/>
      <w:marBottom w:val="0"/>
      <w:divBdr>
        <w:top w:val="none" w:sz="0" w:space="0" w:color="auto"/>
        <w:left w:val="none" w:sz="0" w:space="0" w:color="auto"/>
        <w:bottom w:val="none" w:sz="0" w:space="0" w:color="auto"/>
        <w:right w:val="none" w:sz="0" w:space="0" w:color="auto"/>
      </w:divBdr>
    </w:div>
    <w:div w:id="471556614">
      <w:bodyDiv w:val="1"/>
      <w:marLeft w:val="0"/>
      <w:marRight w:val="0"/>
      <w:marTop w:val="0"/>
      <w:marBottom w:val="0"/>
      <w:divBdr>
        <w:top w:val="none" w:sz="0" w:space="0" w:color="auto"/>
        <w:left w:val="none" w:sz="0" w:space="0" w:color="auto"/>
        <w:bottom w:val="none" w:sz="0" w:space="0" w:color="auto"/>
        <w:right w:val="none" w:sz="0" w:space="0" w:color="auto"/>
      </w:divBdr>
    </w:div>
    <w:div w:id="489951534">
      <w:bodyDiv w:val="1"/>
      <w:marLeft w:val="0"/>
      <w:marRight w:val="0"/>
      <w:marTop w:val="0"/>
      <w:marBottom w:val="0"/>
      <w:divBdr>
        <w:top w:val="none" w:sz="0" w:space="0" w:color="auto"/>
        <w:left w:val="none" w:sz="0" w:space="0" w:color="auto"/>
        <w:bottom w:val="none" w:sz="0" w:space="0" w:color="auto"/>
        <w:right w:val="none" w:sz="0" w:space="0" w:color="auto"/>
      </w:divBdr>
    </w:div>
    <w:div w:id="495533255">
      <w:bodyDiv w:val="1"/>
      <w:marLeft w:val="0"/>
      <w:marRight w:val="0"/>
      <w:marTop w:val="0"/>
      <w:marBottom w:val="0"/>
      <w:divBdr>
        <w:top w:val="none" w:sz="0" w:space="0" w:color="auto"/>
        <w:left w:val="none" w:sz="0" w:space="0" w:color="auto"/>
        <w:bottom w:val="none" w:sz="0" w:space="0" w:color="auto"/>
        <w:right w:val="none" w:sz="0" w:space="0" w:color="auto"/>
      </w:divBdr>
    </w:div>
    <w:div w:id="499974781">
      <w:bodyDiv w:val="1"/>
      <w:marLeft w:val="0"/>
      <w:marRight w:val="0"/>
      <w:marTop w:val="0"/>
      <w:marBottom w:val="0"/>
      <w:divBdr>
        <w:top w:val="none" w:sz="0" w:space="0" w:color="auto"/>
        <w:left w:val="none" w:sz="0" w:space="0" w:color="auto"/>
        <w:bottom w:val="none" w:sz="0" w:space="0" w:color="auto"/>
        <w:right w:val="none" w:sz="0" w:space="0" w:color="auto"/>
      </w:divBdr>
    </w:div>
    <w:div w:id="500661365">
      <w:bodyDiv w:val="1"/>
      <w:marLeft w:val="0"/>
      <w:marRight w:val="0"/>
      <w:marTop w:val="0"/>
      <w:marBottom w:val="0"/>
      <w:divBdr>
        <w:top w:val="none" w:sz="0" w:space="0" w:color="auto"/>
        <w:left w:val="none" w:sz="0" w:space="0" w:color="auto"/>
        <w:bottom w:val="none" w:sz="0" w:space="0" w:color="auto"/>
        <w:right w:val="none" w:sz="0" w:space="0" w:color="auto"/>
      </w:divBdr>
    </w:div>
    <w:div w:id="503738529">
      <w:bodyDiv w:val="1"/>
      <w:marLeft w:val="0"/>
      <w:marRight w:val="0"/>
      <w:marTop w:val="0"/>
      <w:marBottom w:val="0"/>
      <w:divBdr>
        <w:top w:val="none" w:sz="0" w:space="0" w:color="auto"/>
        <w:left w:val="none" w:sz="0" w:space="0" w:color="auto"/>
        <w:bottom w:val="none" w:sz="0" w:space="0" w:color="auto"/>
        <w:right w:val="none" w:sz="0" w:space="0" w:color="auto"/>
      </w:divBdr>
    </w:div>
    <w:div w:id="509371700">
      <w:bodyDiv w:val="1"/>
      <w:marLeft w:val="0"/>
      <w:marRight w:val="0"/>
      <w:marTop w:val="0"/>
      <w:marBottom w:val="0"/>
      <w:divBdr>
        <w:top w:val="none" w:sz="0" w:space="0" w:color="auto"/>
        <w:left w:val="none" w:sz="0" w:space="0" w:color="auto"/>
        <w:bottom w:val="none" w:sz="0" w:space="0" w:color="auto"/>
        <w:right w:val="none" w:sz="0" w:space="0" w:color="auto"/>
      </w:divBdr>
    </w:div>
    <w:div w:id="515123304">
      <w:bodyDiv w:val="1"/>
      <w:marLeft w:val="0"/>
      <w:marRight w:val="0"/>
      <w:marTop w:val="0"/>
      <w:marBottom w:val="0"/>
      <w:divBdr>
        <w:top w:val="none" w:sz="0" w:space="0" w:color="auto"/>
        <w:left w:val="none" w:sz="0" w:space="0" w:color="auto"/>
        <w:bottom w:val="none" w:sz="0" w:space="0" w:color="auto"/>
        <w:right w:val="none" w:sz="0" w:space="0" w:color="auto"/>
      </w:divBdr>
    </w:div>
    <w:div w:id="516309885">
      <w:bodyDiv w:val="1"/>
      <w:marLeft w:val="0"/>
      <w:marRight w:val="0"/>
      <w:marTop w:val="0"/>
      <w:marBottom w:val="0"/>
      <w:divBdr>
        <w:top w:val="none" w:sz="0" w:space="0" w:color="auto"/>
        <w:left w:val="none" w:sz="0" w:space="0" w:color="auto"/>
        <w:bottom w:val="none" w:sz="0" w:space="0" w:color="auto"/>
        <w:right w:val="none" w:sz="0" w:space="0" w:color="auto"/>
      </w:divBdr>
    </w:div>
    <w:div w:id="531652406">
      <w:bodyDiv w:val="1"/>
      <w:marLeft w:val="0"/>
      <w:marRight w:val="0"/>
      <w:marTop w:val="0"/>
      <w:marBottom w:val="0"/>
      <w:divBdr>
        <w:top w:val="none" w:sz="0" w:space="0" w:color="auto"/>
        <w:left w:val="none" w:sz="0" w:space="0" w:color="auto"/>
        <w:bottom w:val="none" w:sz="0" w:space="0" w:color="auto"/>
        <w:right w:val="none" w:sz="0" w:space="0" w:color="auto"/>
      </w:divBdr>
    </w:div>
    <w:div w:id="536166831">
      <w:bodyDiv w:val="1"/>
      <w:marLeft w:val="0"/>
      <w:marRight w:val="0"/>
      <w:marTop w:val="0"/>
      <w:marBottom w:val="0"/>
      <w:divBdr>
        <w:top w:val="none" w:sz="0" w:space="0" w:color="auto"/>
        <w:left w:val="none" w:sz="0" w:space="0" w:color="auto"/>
        <w:bottom w:val="none" w:sz="0" w:space="0" w:color="auto"/>
        <w:right w:val="none" w:sz="0" w:space="0" w:color="auto"/>
      </w:divBdr>
    </w:div>
    <w:div w:id="537357809">
      <w:bodyDiv w:val="1"/>
      <w:marLeft w:val="0"/>
      <w:marRight w:val="0"/>
      <w:marTop w:val="0"/>
      <w:marBottom w:val="0"/>
      <w:divBdr>
        <w:top w:val="none" w:sz="0" w:space="0" w:color="auto"/>
        <w:left w:val="none" w:sz="0" w:space="0" w:color="auto"/>
        <w:bottom w:val="none" w:sz="0" w:space="0" w:color="auto"/>
        <w:right w:val="none" w:sz="0" w:space="0" w:color="auto"/>
      </w:divBdr>
    </w:div>
    <w:div w:id="546526994">
      <w:bodyDiv w:val="1"/>
      <w:marLeft w:val="0"/>
      <w:marRight w:val="0"/>
      <w:marTop w:val="0"/>
      <w:marBottom w:val="0"/>
      <w:divBdr>
        <w:top w:val="none" w:sz="0" w:space="0" w:color="auto"/>
        <w:left w:val="none" w:sz="0" w:space="0" w:color="auto"/>
        <w:bottom w:val="none" w:sz="0" w:space="0" w:color="auto"/>
        <w:right w:val="none" w:sz="0" w:space="0" w:color="auto"/>
      </w:divBdr>
    </w:div>
    <w:div w:id="547570338">
      <w:bodyDiv w:val="1"/>
      <w:marLeft w:val="0"/>
      <w:marRight w:val="0"/>
      <w:marTop w:val="0"/>
      <w:marBottom w:val="0"/>
      <w:divBdr>
        <w:top w:val="none" w:sz="0" w:space="0" w:color="auto"/>
        <w:left w:val="none" w:sz="0" w:space="0" w:color="auto"/>
        <w:bottom w:val="none" w:sz="0" w:space="0" w:color="auto"/>
        <w:right w:val="none" w:sz="0" w:space="0" w:color="auto"/>
      </w:divBdr>
    </w:div>
    <w:div w:id="548761088">
      <w:bodyDiv w:val="1"/>
      <w:marLeft w:val="0"/>
      <w:marRight w:val="0"/>
      <w:marTop w:val="0"/>
      <w:marBottom w:val="0"/>
      <w:divBdr>
        <w:top w:val="none" w:sz="0" w:space="0" w:color="auto"/>
        <w:left w:val="none" w:sz="0" w:space="0" w:color="auto"/>
        <w:bottom w:val="none" w:sz="0" w:space="0" w:color="auto"/>
        <w:right w:val="none" w:sz="0" w:space="0" w:color="auto"/>
      </w:divBdr>
    </w:div>
    <w:div w:id="549537218">
      <w:bodyDiv w:val="1"/>
      <w:marLeft w:val="0"/>
      <w:marRight w:val="0"/>
      <w:marTop w:val="0"/>
      <w:marBottom w:val="0"/>
      <w:divBdr>
        <w:top w:val="none" w:sz="0" w:space="0" w:color="auto"/>
        <w:left w:val="none" w:sz="0" w:space="0" w:color="auto"/>
        <w:bottom w:val="none" w:sz="0" w:space="0" w:color="auto"/>
        <w:right w:val="none" w:sz="0" w:space="0" w:color="auto"/>
      </w:divBdr>
    </w:div>
    <w:div w:id="553662204">
      <w:bodyDiv w:val="1"/>
      <w:marLeft w:val="0"/>
      <w:marRight w:val="0"/>
      <w:marTop w:val="0"/>
      <w:marBottom w:val="0"/>
      <w:divBdr>
        <w:top w:val="none" w:sz="0" w:space="0" w:color="auto"/>
        <w:left w:val="none" w:sz="0" w:space="0" w:color="auto"/>
        <w:bottom w:val="none" w:sz="0" w:space="0" w:color="auto"/>
        <w:right w:val="none" w:sz="0" w:space="0" w:color="auto"/>
      </w:divBdr>
    </w:div>
    <w:div w:id="554003132">
      <w:bodyDiv w:val="1"/>
      <w:marLeft w:val="0"/>
      <w:marRight w:val="0"/>
      <w:marTop w:val="0"/>
      <w:marBottom w:val="0"/>
      <w:divBdr>
        <w:top w:val="none" w:sz="0" w:space="0" w:color="auto"/>
        <w:left w:val="none" w:sz="0" w:space="0" w:color="auto"/>
        <w:bottom w:val="none" w:sz="0" w:space="0" w:color="auto"/>
        <w:right w:val="none" w:sz="0" w:space="0" w:color="auto"/>
      </w:divBdr>
    </w:div>
    <w:div w:id="563176123">
      <w:bodyDiv w:val="1"/>
      <w:marLeft w:val="0"/>
      <w:marRight w:val="0"/>
      <w:marTop w:val="0"/>
      <w:marBottom w:val="0"/>
      <w:divBdr>
        <w:top w:val="none" w:sz="0" w:space="0" w:color="auto"/>
        <w:left w:val="none" w:sz="0" w:space="0" w:color="auto"/>
        <w:bottom w:val="none" w:sz="0" w:space="0" w:color="auto"/>
        <w:right w:val="none" w:sz="0" w:space="0" w:color="auto"/>
      </w:divBdr>
    </w:div>
    <w:div w:id="563612810">
      <w:bodyDiv w:val="1"/>
      <w:marLeft w:val="0"/>
      <w:marRight w:val="0"/>
      <w:marTop w:val="0"/>
      <w:marBottom w:val="0"/>
      <w:divBdr>
        <w:top w:val="none" w:sz="0" w:space="0" w:color="auto"/>
        <w:left w:val="none" w:sz="0" w:space="0" w:color="auto"/>
        <w:bottom w:val="none" w:sz="0" w:space="0" w:color="auto"/>
        <w:right w:val="none" w:sz="0" w:space="0" w:color="auto"/>
      </w:divBdr>
    </w:div>
    <w:div w:id="565074446">
      <w:bodyDiv w:val="1"/>
      <w:marLeft w:val="0"/>
      <w:marRight w:val="0"/>
      <w:marTop w:val="0"/>
      <w:marBottom w:val="0"/>
      <w:divBdr>
        <w:top w:val="none" w:sz="0" w:space="0" w:color="auto"/>
        <w:left w:val="none" w:sz="0" w:space="0" w:color="auto"/>
        <w:bottom w:val="none" w:sz="0" w:space="0" w:color="auto"/>
        <w:right w:val="none" w:sz="0" w:space="0" w:color="auto"/>
      </w:divBdr>
    </w:div>
    <w:div w:id="568223906">
      <w:bodyDiv w:val="1"/>
      <w:marLeft w:val="0"/>
      <w:marRight w:val="0"/>
      <w:marTop w:val="0"/>
      <w:marBottom w:val="0"/>
      <w:divBdr>
        <w:top w:val="none" w:sz="0" w:space="0" w:color="auto"/>
        <w:left w:val="none" w:sz="0" w:space="0" w:color="auto"/>
        <w:bottom w:val="none" w:sz="0" w:space="0" w:color="auto"/>
        <w:right w:val="none" w:sz="0" w:space="0" w:color="auto"/>
      </w:divBdr>
    </w:div>
    <w:div w:id="571738811">
      <w:bodyDiv w:val="1"/>
      <w:marLeft w:val="0"/>
      <w:marRight w:val="0"/>
      <w:marTop w:val="0"/>
      <w:marBottom w:val="0"/>
      <w:divBdr>
        <w:top w:val="none" w:sz="0" w:space="0" w:color="auto"/>
        <w:left w:val="none" w:sz="0" w:space="0" w:color="auto"/>
        <w:bottom w:val="none" w:sz="0" w:space="0" w:color="auto"/>
        <w:right w:val="none" w:sz="0" w:space="0" w:color="auto"/>
      </w:divBdr>
    </w:div>
    <w:div w:id="572545173">
      <w:bodyDiv w:val="1"/>
      <w:marLeft w:val="0"/>
      <w:marRight w:val="0"/>
      <w:marTop w:val="0"/>
      <w:marBottom w:val="0"/>
      <w:divBdr>
        <w:top w:val="none" w:sz="0" w:space="0" w:color="auto"/>
        <w:left w:val="none" w:sz="0" w:space="0" w:color="auto"/>
        <w:bottom w:val="none" w:sz="0" w:space="0" w:color="auto"/>
        <w:right w:val="none" w:sz="0" w:space="0" w:color="auto"/>
      </w:divBdr>
    </w:div>
    <w:div w:id="575287162">
      <w:bodyDiv w:val="1"/>
      <w:marLeft w:val="0"/>
      <w:marRight w:val="0"/>
      <w:marTop w:val="0"/>
      <w:marBottom w:val="0"/>
      <w:divBdr>
        <w:top w:val="none" w:sz="0" w:space="0" w:color="auto"/>
        <w:left w:val="none" w:sz="0" w:space="0" w:color="auto"/>
        <w:bottom w:val="none" w:sz="0" w:space="0" w:color="auto"/>
        <w:right w:val="none" w:sz="0" w:space="0" w:color="auto"/>
      </w:divBdr>
    </w:div>
    <w:div w:id="584999881">
      <w:bodyDiv w:val="1"/>
      <w:marLeft w:val="0"/>
      <w:marRight w:val="0"/>
      <w:marTop w:val="0"/>
      <w:marBottom w:val="0"/>
      <w:divBdr>
        <w:top w:val="none" w:sz="0" w:space="0" w:color="auto"/>
        <w:left w:val="none" w:sz="0" w:space="0" w:color="auto"/>
        <w:bottom w:val="none" w:sz="0" w:space="0" w:color="auto"/>
        <w:right w:val="none" w:sz="0" w:space="0" w:color="auto"/>
      </w:divBdr>
    </w:div>
    <w:div w:id="590352449">
      <w:bodyDiv w:val="1"/>
      <w:marLeft w:val="0"/>
      <w:marRight w:val="0"/>
      <w:marTop w:val="0"/>
      <w:marBottom w:val="0"/>
      <w:divBdr>
        <w:top w:val="none" w:sz="0" w:space="0" w:color="auto"/>
        <w:left w:val="none" w:sz="0" w:space="0" w:color="auto"/>
        <w:bottom w:val="none" w:sz="0" w:space="0" w:color="auto"/>
        <w:right w:val="none" w:sz="0" w:space="0" w:color="auto"/>
      </w:divBdr>
    </w:div>
    <w:div w:id="593779202">
      <w:bodyDiv w:val="1"/>
      <w:marLeft w:val="0"/>
      <w:marRight w:val="0"/>
      <w:marTop w:val="0"/>
      <w:marBottom w:val="0"/>
      <w:divBdr>
        <w:top w:val="none" w:sz="0" w:space="0" w:color="auto"/>
        <w:left w:val="none" w:sz="0" w:space="0" w:color="auto"/>
        <w:bottom w:val="none" w:sz="0" w:space="0" w:color="auto"/>
        <w:right w:val="none" w:sz="0" w:space="0" w:color="auto"/>
      </w:divBdr>
    </w:div>
    <w:div w:id="599072617">
      <w:bodyDiv w:val="1"/>
      <w:marLeft w:val="0"/>
      <w:marRight w:val="0"/>
      <w:marTop w:val="0"/>
      <w:marBottom w:val="0"/>
      <w:divBdr>
        <w:top w:val="none" w:sz="0" w:space="0" w:color="auto"/>
        <w:left w:val="none" w:sz="0" w:space="0" w:color="auto"/>
        <w:bottom w:val="none" w:sz="0" w:space="0" w:color="auto"/>
        <w:right w:val="none" w:sz="0" w:space="0" w:color="auto"/>
      </w:divBdr>
    </w:div>
    <w:div w:id="609750358">
      <w:bodyDiv w:val="1"/>
      <w:marLeft w:val="0"/>
      <w:marRight w:val="0"/>
      <w:marTop w:val="0"/>
      <w:marBottom w:val="0"/>
      <w:divBdr>
        <w:top w:val="none" w:sz="0" w:space="0" w:color="auto"/>
        <w:left w:val="none" w:sz="0" w:space="0" w:color="auto"/>
        <w:bottom w:val="none" w:sz="0" w:space="0" w:color="auto"/>
        <w:right w:val="none" w:sz="0" w:space="0" w:color="auto"/>
      </w:divBdr>
    </w:div>
    <w:div w:id="610016957">
      <w:bodyDiv w:val="1"/>
      <w:marLeft w:val="0"/>
      <w:marRight w:val="0"/>
      <w:marTop w:val="0"/>
      <w:marBottom w:val="0"/>
      <w:divBdr>
        <w:top w:val="none" w:sz="0" w:space="0" w:color="auto"/>
        <w:left w:val="none" w:sz="0" w:space="0" w:color="auto"/>
        <w:bottom w:val="none" w:sz="0" w:space="0" w:color="auto"/>
        <w:right w:val="none" w:sz="0" w:space="0" w:color="auto"/>
      </w:divBdr>
    </w:div>
    <w:div w:id="622541919">
      <w:bodyDiv w:val="1"/>
      <w:marLeft w:val="0"/>
      <w:marRight w:val="0"/>
      <w:marTop w:val="0"/>
      <w:marBottom w:val="0"/>
      <w:divBdr>
        <w:top w:val="none" w:sz="0" w:space="0" w:color="auto"/>
        <w:left w:val="none" w:sz="0" w:space="0" w:color="auto"/>
        <w:bottom w:val="none" w:sz="0" w:space="0" w:color="auto"/>
        <w:right w:val="none" w:sz="0" w:space="0" w:color="auto"/>
      </w:divBdr>
    </w:div>
    <w:div w:id="633605699">
      <w:bodyDiv w:val="1"/>
      <w:marLeft w:val="0"/>
      <w:marRight w:val="0"/>
      <w:marTop w:val="0"/>
      <w:marBottom w:val="0"/>
      <w:divBdr>
        <w:top w:val="none" w:sz="0" w:space="0" w:color="auto"/>
        <w:left w:val="none" w:sz="0" w:space="0" w:color="auto"/>
        <w:bottom w:val="none" w:sz="0" w:space="0" w:color="auto"/>
        <w:right w:val="none" w:sz="0" w:space="0" w:color="auto"/>
      </w:divBdr>
    </w:div>
    <w:div w:id="633995654">
      <w:bodyDiv w:val="1"/>
      <w:marLeft w:val="0"/>
      <w:marRight w:val="0"/>
      <w:marTop w:val="0"/>
      <w:marBottom w:val="0"/>
      <w:divBdr>
        <w:top w:val="none" w:sz="0" w:space="0" w:color="auto"/>
        <w:left w:val="none" w:sz="0" w:space="0" w:color="auto"/>
        <w:bottom w:val="none" w:sz="0" w:space="0" w:color="auto"/>
        <w:right w:val="none" w:sz="0" w:space="0" w:color="auto"/>
      </w:divBdr>
    </w:div>
    <w:div w:id="637497901">
      <w:bodyDiv w:val="1"/>
      <w:marLeft w:val="0"/>
      <w:marRight w:val="0"/>
      <w:marTop w:val="0"/>
      <w:marBottom w:val="0"/>
      <w:divBdr>
        <w:top w:val="none" w:sz="0" w:space="0" w:color="auto"/>
        <w:left w:val="none" w:sz="0" w:space="0" w:color="auto"/>
        <w:bottom w:val="none" w:sz="0" w:space="0" w:color="auto"/>
        <w:right w:val="none" w:sz="0" w:space="0" w:color="auto"/>
      </w:divBdr>
    </w:div>
    <w:div w:id="638268222">
      <w:bodyDiv w:val="1"/>
      <w:marLeft w:val="0"/>
      <w:marRight w:val="0"/>
      <w:marTop w:val="0"/>
      <w:marBottom w:val="0"/>
      <w:divBdr>
        <w:top w:val="none" w:sz="0" w:space="0" w:color="auto"/>
        <w:left w:val="none" w:sz="0" w:space="0" w:color="auto"/>
        <w:bottom w:val="none" w:sz="0" w:space="0" w:color="auto"/>
        <w:right w:val="none" w:sz="0" w:space="0" w:color="auto"/>
      </w:divBdr>
    </w:div>
    <w:div w:id="639269950">
      <w:bodyDiv w:val="1"/>
      <w:marLeft w:val="0"/>
      <w:marRight w:val="0"/>
      <w:marTop w:val="0"/>
      <w:marBottom w:val="0"/>
      <w:divBdr>
        <w:top w:val="none" w:sz="0" w:space="0" w:color="auto"/>
        <w:left w:val="none" w:sz="0" w:space="0" w:color="auto"/>
        <w:bottom w:val="none" w:sz="0" w:space="0" w:color="auto"/>
        <w:right w:val="none" w:sz="0" w:space="0" w:color="auto"/>
      </w:divBdr>
    </w:div>
    <w:div w:id="677735420">
      <w:bodyDiv w:val="1"/>
      <w:marLeft w:val="0"/>
      <w:marRight w:val="0"/>
      <w:marTop w:val="0"/>
      <w:marBottom w:val="0"/>
      <w:divBdr>
        <w:top w:val="none" w:sz="0" w:space="0" w:color="auto"/>
        <w:left w:val="none" w:sz="0" w:space="0" w:color="auto"/>
        <w:bottom w:val="none" w:sz="0" w:space="0" w:color="auto"/>
        <w:right w:val="none" w:sz="0" w:space="0" w:color="auto"/>
      </w:divBdr>
    </w:div>
    <w:div w:id="689455176">
      <w:bodyDiv w:val="1"/>
      <w:marLeft w:val="0"/>
      <w:marRight w:val="0"/>
      <w:marTop w:val="0"/>
      <w:marBottom w:val="0"/>
      <w:divBdr>
        <w:top w:val="none" w:sz="0" w:space="0" w:color="auto"/>
        <w:left w:val="none" w:sz="0" w:space="0" w:color="auto"/>
        <w:bottom w:val="none" w:sz="0" w:space="0" w:color="auto"/>
        <w:right w:val="none" w:sz="0" w:space="0" w:color="auto"/>
      </w:divBdr>
    </w:div>
    <w:div w:id="692652262">
      <w:bodyDiv w:val="1"/>
      <w:marLeft w:val="0"/>
      <w:marRight w:val="0"/>
      <w:marTop w:val="0"/>
      <w:marBottom w:val="0"/>
      <w:divBdr>
        <w:top w:val="none" w:sz="0" w:space="0" w:color="auto"/>
        <w:left w:val="none" w:sz="0" w:space="0" w:color="auto"/>
        <w:bottom w:val="none" w:sz="0" w:space="0" w:color="auto"/>
        <w:right w:val="none" w:sz="0" w:space="0" w:color="auto"/>
      </w:divBdr>
    </w:div>
    <w:div w:id="697003046">
      <w:bodyDiv w:val="1"/>
      <w:marLeft w:val="0"/>
      <w:marRight w:val="0"/>
      <w:marTop w:val="0"/>
      <w:marBottom w:val="0"/>
      <w:divBdr>
        <w:top w:val="none" w:sz="0" w:space="0" w:color="auto"/>
        <w:left w:val="none" w:sz="0" w:space="0" w:color="auto"/>
        <w:bottom w:val="none" w:sz="0" w:space="0" w:color="auto"/>
        <w:right w:val="none" w:sz="0" w:space="0" w:color="auto"/>
      </w:divBdr>
    </w:div>
    <w:div w:id="700518333">
      <w:bodyDiv w:val="1"/>
      <w:marLeft w:val="0"/>
      <w:marRight w:val="0"/>
      <w:marTop w:val="0"/>
      <w:marBottom w:val="0"/>
      <w:divBdr>
        <w:top w:val="none" w:sz="0" w:space="0" w:color="auto"/>
        <w:left w:val="none" w:sz="0" w:space="0" w:color="auto"/>
        <w:bottom w:val="none" w:sz="0" w:space="0" w:color="auto"/>
        <w:right w:val="none" w:sz="0" w:space="0" w:color="auto"/>
      </w:divBdr>
    </w:div>
    <w:div w:id="700979629">
      <w:bodyDiv w:val="1"/>
      <w:marLeft w:val="0"/>
      <w:marRight w:val="0"/>
      <w:marTop w:val="0"/>
      <w:marBottom w:val="0"/>
      <w:divBdr>
        <w:top w:val="none" w:sz="0" w:space="0" w:color="auto"/>
        <w:left w:val="none" w:sz="0" w:space="0" w:color="auto"/>
        <w:bottom w:val="none" w:sz="0" w:space="0" w:color="auto"/>
        <w:right w:val="none" w:sz="0" w:space="0" w:color="auto"/>
      </w:divBdr>
    </w:div>
    <w:div w:id="701445917">
      <w:bodyDiv w:val="1"/>
      <w:marLeft w:val="0"/>
      <w:marRight w:val="0"/>
      <w:marTop w:val="0"/>
      <w:marBottom w:val="0"/>
      <w:divBdr>
        <w:top w:val="none" w:sz="0" w:space="0" w:color="auto"/>
        <w:left w:val="none" w:sz="0" w:space="0" w:color="auto"/>
        <w:bottom w:val="none" w:sz="0" w:space="0" w:color="auto"/>
        <w:right w:val="none" w:sz="0" w:space="0" w:color="auto"/>
      </w:divBdr>
    </w:div>
    <w:div w:id="703215834">
      <w:bodyDiv w:val="1"/>
      <w:marLeft w:val="0"/>
      <w:marRight w:val="0"/>
      <w:marTop w:val="0"/>
      <w:marBottom w:val="0"/>
      <w:divBdr>
        <w:top w:val="none" w:sz="0" w:space="0" w:color="auto"/>
        <w:left w:val="none" w:sz="0" w:space="0" w:color="auto"/>
        <w:bottom w:val="none" w:sz="0" w:space="0" w:color="auto"/>
        <w:right w:val="none" w:sz="0" w:space="0" w:color="auto"/>
      </w:divBdr>
    </w:div>
    <w:div w:id="708068449">
      <w:bodyDiv w:val="1"/>
      <w:marLeft w:val="0"/>
      <w:marRight w:val="0"/>
      <w:marTop w:val="0"/>
      <w:marBottom w:val="0"/>
      <w:divBdr>
        <w:top w:val="none" w:sz="0" w:space="0" w:color="auto"/>
        <w:left w:val="none" w:sz="0" w:space="0" w:color="auto"/>
        <w:bottom w:val="none" w:sz="0" w:space="0" w:color="auto"/>
        <w:right w:val="none" w:sz="0" w:space="0" w:color="auto"/>
      </w:divBdr>
    </w:div>
    <w:div w:id="713503734">
      <w:bodyDiv w:val="1"/>
      <w:marLeft w:val="0"/>
      <w:marRight w:val="0"/>
      <w:marTop w:val="0"/>
      <w:marBottom w:val="0"/>
      <w:divBdr>
        <w:top w:val="none" w:sz="0" w:space="0" w:color="auto"/>
        <w:left w:val="none" w:sz="0" w:space="0" w:color="auto"/>
        <w:bottom w:val="none" w:sz="0" w:space="0" w:color="auto"/>
        <w:right w:val="none" w:sz="0" w:space="0" w:color="auto"/>
      </w:divBdr>
    </w:div>
    <w:div w:id="713576589">
      <w:bodyDiv w:val="1"/>
      <w:marLeft w:val="0"/>
      <w:marRight w:val="0"/>
      <w:marTop w:val="0"/>
      <w:marBottom w:val="0"/>
      <w:divBdr>
        <w:top w:val="none" w:sz="0" w:space="0" w:color="auto"/>
        <w:left w:val="none" w:sz="0" w:space="0" w:color="auto"/>
        <w:bottom w:val="none" w:sz="0" w:space="0" w:color="auto"/>
        <w:right w:val="none" w:sz="0" w:space="0" w:color="auto"/>
      </w:divBdr>
    </w:div>
    <w:div w:id="719594583">
      <w:bodyDiv w:val="1"/>
      <w:marLeft w:val="0"/>
      <w:marRight w:val="0"/>
      <w:marTop w:val="0"/>
      <w:marBottom w:val="0"/>
      <w:divBdr>
        <w:top w:val="none" w:sz="0" w:space="0" w:color="auto"/>
        <w:left w:val="none" w:sz="0" w:space="0" w:color="auto"/>
        <w:bottom w:val="none" w:sz="0" w:space="0" w:color="auto"/>
        <w:right w:val="none" w:sz="0" w:space="0" w:color="auto"/>
      </w:divBdr>
    </w:div>
    <w:div w:id="725834678">
      <w:bodyDiv w:val="1"/>
      <w:marLeft w:val="0"/>
      <w:marRight w:val="0"/>
      <w:marTop w:val="0"/>
      <w:marBottom w:val="0"/>
      <w:divBdr>
        <w:top w:val="none" w:sz="0" w:space="0" w:color="auto"/>
        <w:left w:val="none" w:sz="0" w:space="0" w:color="auto"/>
        <w:bottom w:val="none" w:sz="0" w:space="0" w:color="auto"/>
        <w:right w:val="none" w:sz="0" w:space="0" w:color="auto"/>
      </w:divBdr>
    </w:div>
    <w:div w:id="733167277">
      <w:bodyDiv w:val="1"/>
      <w:marLeft w:val="0"/>
      <w:marRight w:val="0"/>
      <w:marTop w:val="0"/>
      <w:marBottom w:val="0"/>
      <w:divBdr>
        <w:top w:val="none" w:sz="0" w:space="0" w:color="auto"/>
        <w:left w:val="none" w:sz="0" w:space="0" w:color="auto"/>
        <w:bottom w:val="none" w:sz="0" w:space="0" w:color="auto"/>
        <w:right w:val="none" w:sz="0" w:space="0" w:color="auto"/>
      </w:divBdr>
    </w:div>
    <w:div w:id="739712639">
      <w:bodyDiv w:val="1"/>
      <w:marLeft w:val="0"/>
      <w:marRight w:val="0"/>
      <w:marTop w:val="0"/>
      <w:marBottom w:val="0"/>
      <w:divBdr>
        <w:top w:val="none" w:sz="0" w:space="0" w:color="auto"/>
        <w:left w:val="none" w:sz="0" w:space="0" w:color="auto"/>
        <w:bottom w:val="none" w:sz="0" w:space="0" w:color="auto"/>
        <w:right w:val="none" w:sz="0" w:space="0" w:color="auto"/>
      </w:divBdr>
    </w:div>
    <w:div w:id="739904337">
      <w:bodyDiv w:val="1"/>
      <w:marLeft w:val="0"/>
      <w:marRight w:val="0"/>
      <w:marTop w:val="0"/>
      <w:marBottom w:val="0"/>
      <w:divBdr>
        <w:top w:val="none" w:sz="0" w:space="0" w:color="auto"/>
        <w:left w:val="none" w:sz="0" w:space="0" w:color="auto"/>
        <w:bottom w:val="none" w:sz="0" w:space="0" w:color="auto"/>
        <w:right w:val="none" w:sz="0" w:space="0" w:color="auto"/>
      </w:divBdr>
    </w:div>
    <w:div w:id="739979996">
      <w:bodyDiv w:val="1"/>
      <w:marLeft w:val="0"/>
      <w:marRight w:val="0"/>
      <w:marTop w:val="0"/>
      <w:marBottom w:val="0"/>
      <w:divBdr>
        <w:top w:val="none" w:sz="0" w:space="0" w:color="auto"/>
        <w:left w:val="none" w:sz="0" w:space="0" w:color="auto"/>
        <w:bottom w:val="none" w:sz="0" w:space="0" w:color="auto"/>
        <w:right w:val="none" w:sz="0" w:space="0" w:color="auto"/>
      </w:divBdr>
    </w:div>
    <w:div w:id="742216356">
      <w:bodyDiv w:val="1"/>
      <w:marLeft w:val="0"/>
      <w:marRight w:val="0"/>
      <w:marTop w:val="0"/>
      <w:marBottom w:val="0"/>
      <w:divBdr>
        <w:top w:val="none" w:sz="0" w:space="0" w:color="auto"/>
        <w:left w:val="none" w:sz="0" w:space="0" w:color="auto"/>
        <w:bottom w:val="none" w:sz="0" w:space="0" w:color="auto"/>
        <w:right w:val="none" w:sz="0" w:space="0" w:color="auto"/>
      </w:divBdr>
    </w:div>
    <w:div w:id="746995029">
      <w:bodyDiv w:val="1"/>
      <w:marLeft w:val="0"/>
      <w:marRight w:val="0"/>
      <w:marTop w:val="0"/>
      <w:marBottom w:val="0"/>
      <w:divBdr>
        <w:top w:val="none" w:sz="0" w:space="0" w:color="auto"/>
        <w:left w:val="none" w:sz="0" w:space="0" w:color="auto"/>
        <w:bottom w:val="none" w:sz="0" w:space="0" w:color="auto"/>
        <w:right w:val="none" w:sz="0" w:space="0" w:color="auto"/>
      </w:divBdr>
    </w:div>
    <w:div w:id="747117116">
      <w:bodyDiv w:val="1"/>
      <w:marLeft w:val="0"/>
      <w:marRight w:val="0"/>
      <w:marTop w:val="0"/>
      <w:marBottom w:val="0"/>
      <w:divBdr>
        <w:top w:val="none" w:sz="0" w:space="0" w:color="auto"/>
        <w:left w:val="none" w:sz="0" w:space="0" w:color="auto"/>
        <w:bottom w:val="none" w:sz="0" w:space="0" w:color="auto"/>
        <w:right w:val="none" w:sz="0" w:space="0" w:color="auto"/>
      </w:divBdr>
    </w:div>
    <w:div w:id="749085254">
      <w:bodyDiv w:val="1"/>
      <w:marLeft w:val="0"/>
      <w:marRight w:val="0"/>
      <w:marTop w:val="0"/>
      <w:marBottom w:val="0"/>
      <w:divBdr>
        <w:top w:val="none" w:sz="0" w:space="0" w:color="auto"/>
        <w:left w:val="none" w:sz="0" w:space="0" w:color="auto"/>
        <w:bottom w:val="none" w:sz="0" w:space="0" w:color="auto"/>
        <w:right w:val="none" w:sz="0" w:space="0" w:color="auto"/>
      </w:divBdr>
    </w:div>
    <w:div w:id="750004066">
      <w:bodyDiv w:val="1"/>
      <w:marLeft w:val="0"/>
      <w:marRight w:val="0"/>
      <w:marTop w:val="0"/>
      <w:marBottom w:val="0"/>
      <w:divBdr>
        <w:top w:val="none" w:sz="0" w:space="0" w:color="auto"/>
        <w:left w:val="none" w:sz="0" w:space="0" w:color="auto"/>
        <w:bottom w:val="none" w:sz="0" w:space="0" w:color="auto"/>
        <w:right w:val="none" w:sz="0" w:space="0" w:color="auto"/>
      </w:divBdr>
    </w:div>
    <w:div w:id="762530076">
      <w:bodyDiv w:val="1"/>
      <w:marLeft w:val="0"/>
      <w:marRight w:val="0"/>
      <w:marTop w:val="0"/>
      <w:marBottom w:val="0"/>
      <w:divBdr>
        <w:top w:val="none" w:sz="0" w:space="0" w:color="auto"/>
        <w:left w:val="none" w:sz="0" w:space="0" w:color="auto"/>
        <w:bottom w:val="none" w:sz="0" w:space="0" w:color="auto"/>
        <w:right w:val="none" w:sz="0" w:space="0" w:color="auto"/>
      </w:divBdr>
    </w:div>
    <w:div w:id="763457756">
      <w:bodyDiv w:val="1"/>
      <w:marLeft w:val="0"/>
      <w:marRight w:val="0"/>
      <w:marTop w:val="0"/>
      <w:marBottom w:val="0"/>
      <w:divBdr>
        <w:top w:val="none" w:sz="0" w:space="0" w:color="auto"/>
        <w:left w:val="none" w:sz="0" w:space="0" w:color="auto"/>
        <w:bottom w:val="none" w:sz="0" w:space="0" w:color="auto"/>
        <w:right w:val="none" w:sz="0" w:space="0" w:color="auto"/>
      </w:divBdr>
    </w:div>
    <w:div w:id="763769680">
      <w:bodyDiv w:val="1"/>
      <w:marLeft w:val="0"/>
      <w:marRight w:val="0"/>
      <w:marTop w:val="0"/>
      <w:marBottom w:val="0"/>
      <w:divBdr>
        <w:top w:val="none" w:sz="0" w:space="0" w:color="auto"/>
        <w:left w:val="none" w:sz="0" w:space="0" w:color="auto"/>
        <w:bottom w:val="none" w:sz="0" w:space="0" w:color="auto"/>
        <w:right w:val="none" w:sz="0" w:space="0" w:color="auto"/>
      </w:divBdr>
    </w:div>
    <w:div w:id="767849537">
      <w:bodyDiv w:val="1"/>
      <w:marLeft w:val="0"/>
      <w:marRight w:val="0"/>
      <w:marTop w:val="0"/>
      <w:marBottom w:val="0"/>
      <w:divBdr>
        <w:top w:val="none" w:sz="0" w:space="0" w:color="auto"/>
        <w:left w:val="none" w:sz="0" w:space="0" w:color="auto"/>
        <w:bottom w:val="none" w:sz="0" w:space="0" w:color="auto"/>
        <w:right w:val="none" w:sz="0" w:space="0" w:color="auto"/>
      </w:divBdr>
    </w:div>
    <w:div w:id="771053403">
      <w:bodyDiv w:val="1"/>
      <w:marLeft w:val="0"/>
      <w:marRight w:val="0"/>
      <w:marTop w:val="0"/>
      <w:marBottom w:val="0"/>
      <w:divBdr>
        <w:top w:val="none" w:sz="0" w:space="0" w:color="auto"/>
        <w:left w:val="none" w:sz="0" w:space="0" w:color="auto"/>
        <w:bottom w:val="none" w:sz="0" w:space="0" w:color="auto"/>
        <w:right w:val="none" w:sz="0" w:space="0" w:color="auto"/>
      </w:divBdr>
    </w:div>
    <w:div w:id="775560835">
      <w:bodyDiv w:val="1"/>
      <w:marLeft w:val="0"/>
      <w:marRight w:val="0"/>
      <w:marTop w:val="0"/>
      <w:marBottom w:val="0"/>
      <w:divBdr>
        <w:top w:val="none" w:sz="0" w:space="0" w:color="auto"/>
        <w:left w:val="none" w:sz="0" w:space="0" w:color="auto"/>
        <w:bottom w:val="none" w:sz="0" w:space="0" w:color="auto"/>
        <w:right w:val="none" w:sz="0" w:space="0" w:color="auto"/>
      </w:divBdr>
    </w:div>
    <w:div w:id="781415836">
      <w:bodyDiv w:val="1"/>
      <w:marLeft w:val="0"/>
      <w:marRight w:val="0"/>
      <w:marTop w:val="0"/>
      <w:marBottom w:val="0"/>
      <w:divBdr>
        <w:top w:val="none" w:sz="0" w:space="0" w:color="auto"/>
        <w:left w:val="none" w:sz="0" w:space="0" w:color="auto"/>
        <w:bottom w:val="none" w:sz="0" w:space="0" w:color="auto"/>
        <w:right w:val="none" w:sz="0" w:space="0" w:color="auto"/>
      </w:divBdr>
    </w:div>
    <w:div w:id="786120814">
      <w:bodyDiv w:val="1"/>
      <w:marLeft w:val="0"/>
      <w:marRight w:val="0"/>
      <w:marTop w:val="0"/>
      <w:marBottom w:val="0"/>
      <w:divBdr>
        <w:top w:val="none" w:sz="0" w:space="0" w:color="auto"/>
        <w:left w:val="none" w:sz="0" w:space="0" w:color="auto"/>
        <w:bottom w:val="none" w:sz="0" w:space="0" w:color="auto"/>
        <w:right w:val="none" w:sz="0" w:space="0" w:color="auto"/>
      </w:divBdr>
    </w:div>
    <w:div w:id="787629793">
      <w:bodyDiv w:val="1"/>
      <w:marLeft w:val="0"/>
      <w:marRight w:val="0"/>
      <w:marTop w:val="0"/>
      <w:marBottom w:val="0"/>
      <w:divBdr>
        <w:top w:val="none" w:sz="0" w:space="0" w:color="auto"/>
        <w:left w:val="none" w:sz="0" w:space="0" w:color="auto"/>
        <w:bottom w:val="none" w:sz="0" w:space="0" w:color="auto"/>
        <w:right w:val="none" w:sz="0" w:space="0" w:color="auto"/>
      </w:divBdr>
    </w:div>
    <w:div w:id="788087561">
      <w:bodyDiv w:val="1"/>
      <w:marLeft w:val="0"/>
      <w:marRight w:val="0"/>
      <w:marTop w:val="0"/>
      <w:marBottom w:val="0"/>
      <w:divBdr>
        <w:top w:val="none" w:sz="0" w:space="0" w:color="auto"/>
        <w:left w:val="none" w:sz="0" w:space="0" w:color="auto"/>
        <w:bottom w:val="none" w:sz="0" w:space="0" w:color="auto"/>
        <w:right w:val="none" w:sz="0" w:space="0" w:color="auto"/>
      </w:divBdr>
    </w:div>
    <w:div w:id="793065379">
      <w:bodyDiv w:val="1"/>
      <w:marLeft w:val="0"/>
      <w:marRight w:val="0"/>
      <w:marTop w:val="0"/>
      <w:marBottom w:val="0"/>
      <w:divBdr>
        <w:top w:val="none" w:sz="0" w:space="0" w:color="auto"/>
        <w:left w:val="none" w:sz="0" w:space="0" w:color="auto"/>
        <w:bottom w:val="none" w:sz="0" w:space="0" w:color="auto"/>
        <w:right w:val="none" w:sz="0" w:space="0" w:color="auto"/>
      </w:divBdr>
    </w:div>
    <w:div w:id="793182300">
      <w:bodyDiv w:val="1"/>
      <w:marLeft w:val="0"/>
      <w:marRight w:val="0"/>
      <w:marTop w:val="0"/>
      <w:marBottom w:val="0"/>
      <w:divBdr>
        <w:top w:val="none" w:sz="0" w:space="0" w:color="auto"/>
        <w:left w:val="none" w:sz="0" w:space="0" w:color="auto"/>
        <w:bottom w:val="none" w:sz="0" w:space="0" w:color="auto"/>
        <w:right w:val="none" w:sz="0" w:space="0" w:color="auto"/>
      </w:divBdr>
    </w:div>
    <w:div w:id="798690254">
      <w:bodyDiv w:val="1"/>
      <w:marLeft w:val="0"/>
      <w:marRight w:val="0"/>
      <w:marTop w:val="0"/>
      <w:marBottom w:val="0"/>
      <w:divBdr>
        <w:top w:val="none" w:sz="0" w:space="0" w:color="auto"/>
        <w:left w:val="none" w:sz="0" w:space="0" w:color="auto"/>
        <w:bottom w:val="none" w:sz="0" w:space="0" w:color="auto"/>
        <w:right w:val="none" w:sz="0" w:space="0" w:color="auto"/>
      </w:divBdr>
    </w:div>
    <w:div w:id="802113912">
      <w:bodyDiv w:val="1"/>
      <w:marLeft w:val="0"/>
      <w:marRight w:val="0"/>
      <w:marTop w:val="0"/>
      <w:marBottom w:val="0"/>
      <w:divBdr>
        <w:top w:val="none" w:sz="0" w:space="0" w:color="auto"/>
        <w:left w:val="none" w:sz="0" w:space="0" w:color="auto"/>
        <w:bottom w:val="none" w:sz="0" w:space="0" w:color="auto"/>
        <w:right w:val="none" w:sz="0" w:space="0" w:color="auto"/>
      </w:divBdr>
    </w:div>
    <w:div w:id="805664832">
      <w:bodyDiv w:val="1"/>
      <w:marLeft w:val="0"/>
      <w:marRight w:val="0"/>
      <w:marTop w:val="0"/>
      <w:marBottom w:val="0"/>
      <w:divBdr>
        <w:top w:val="none" w:sz="0" w:space="0" w:color="auto"/>
        <w:left w:val="none" w:sz="0" w:space="0" w:color="auto"/>
        <w:bottom w:val="none" w:sz="0" w:space="0" w:color="auto"/>
        <w:right w:val="none" w:sz="0" w:space="0" w:color="auto"/>
      </w:divBdr>
    </w:div>
    <w:div w:id="807209891">
      <w:bodyDiv w:val="1"/>
      <w:marLeft w:val="0"/>
      <w:marRight w:val="0"/>
      <w:marTop w:val="0"/>
      <w:marBottom w:val="0"/>
      <w:divBdr>
        <w:top w:val="none" w:sz="0" w:space="0" w:color="auto"/>
        <w:left w:val="none" w:sz="0" w:space="0" w:color="auto"/>
        <w:bottom w:val="none" w:sz="0" w:space="0" w:color="auto"/>
        <w:right w:val="none" w:sz="0" w:space="0" w:color="auto"/>
      </w:divBdr>
    </w:div>
    <w:div w:id="812217925">
      <w:bodyDiv w:val="1"/>
      <w:marLeft w:val="0"/>
      <w:marRight w:val="0"/>
      <w:marTop w:val="0"/>
      <w:marBottom w:val="0"/>
      <w:divBdr>
        <w:top w:val="none" w:sz="0" w:space="0" w:color="auto"/>
        <w:left w:val="none" w:sz="0" w:space="0" w:color="auto"/>
        <w:bottom w:val="none" w:sz="0" w:space="0" w:color="auto"/>
        <w:right w:val="none" w:sz="0" w:space="0" w:color="auto"/>
      </w:divBdr>
    </w:div>
    <w:div w:id="815805927">
      <w:bodyDiv w:val="1"/>
      <w:marLeft w:val="0"/>
      <w:marRight w:val="0"/>
      <w:marTop w:val="0"/>
      <w:marBottom w:val="0"/>
      <w:divBdr>
        <w:top w:val="none" w:sz="0" w:space="0" w:color="auto"/>
        <w:left w:val="none" w:sz="0" w:space="0" w:color="auto"/>
        <w:bottom w:val="none" w:sz="0" w:space="0" w:color="auto"/>
        <w:right w:val="none" w:sz="0" w:space="0" w:color="auto"/>
      </w:divBdr>
    </w:div>
    <w:div w:id="816724877">
      <w:bodyDiv w:val="1"/>
      <w:marLeft w:val="0"/>
      <w:marRight w:val="0"/>
      <w:marTop w:val="0"/>
      <w:marBottom w:val="0"/>
      <w:divBdr>
        <w:top w:val="none" w:sz="0" w:space="0" w:color="auto"/>
        <w:left w:val="none" w:sz="0" w:space="0" w:color="auto"/>
        <w:bottom w:val="none" w:sz="0" w:space="0" w:color="auto"/>
        <w:right w:val="none" w:sz="0" w:space="0" w:color="auto"/>
      </w:divBdr>
    </w:div>
    <w:div w:id="816846881">
      <w:bodyDiv w:val="1"/>
      <w:marLeft w:val="0"/>
      <w:marRight w:val="0"/>
      <w:marTop w:val="0"/>
      <w:marBottom w:val="0"/>
      <w:divBdr>
        <w:top w:val="none" w:sz="0" w:space="0" w:color="auto"/>
        <w:left w:val="none" w:sz="0" w:space="0" w:color="auto"/>
        <w:bottom w:val="none" w:sz="0" w:space="0" w:color="auto"/>
        <w:right w:val="none" w:sz="0" w:space="0" w:color="auto"/>
      </w:divBdr>
    </w:div>
    <w:div w:id="817112424">
      <w:bodyDiv w:val="1"/>
      <w:marLeft w:val="0"/>
      <w:marRight w:val="0"/>
      <w:marTop w:val="0"/>
      <w:marBottom w:val="0"/>
      <w:divBdr>
        <w:top w:val="none" w:sz="0" w:space="0" w:color="auto"/>
        <w:left w:val="none" w:sz="0" w:space="0" w:color="auto"/>
        <w:bottom w:val="none" w:sz="0" w:space="0" w:color="auto"/>
        <w:right w:val="none" w:sz="0" w:space="0" w:color="auto"/>
      </w:divBdr>
    </w:div>
    <w:div w:id="824051059">
      <w:bodyDiv w:val="1"/>
      <w:marLeft w:val="0"/>
      <w:marRight w:val="0"/>
      <w:marTop w:val="0"/>
      <w:marBottom w:val="0"/>
      <w:divBdr>
        <w:top w:val="none" w:sz="0" w:space="0" w:color="auto"/>
        <w:left w:val="none" w:sz="0" w:space="0" w:color="auto"/>
        <w:bottom w:val="none" w:sz="0" w:space="0" w:color="auto"/>
        <w:right w:val="none" w:sz="0" w:space="0" w:color="auto"/>
      </w:divBdr>
    </w:div>
    <w:div w:id="828062567">
      <w:bodyDiv w:val="1"/>
      <w:marLeft w:val="0"/>
      <w:marRight w:val="0"/>
      <w:marTop w:val="0"/>
      <w:marBottom w:val="0"/>
      <w:divBdr>
        <w:top w:val="none" w:sz="0" w:space="0" w:color="auto"/>
        <w:left w:val="none" w:sz="0" w:space="0" w:color="auto"/>
        <w:bottom w:val="none" w:sz="0" w:space="0" w:color="auto"/>
        <w:right w:val="none" w:sz="0" w:space="0" w:color="auto"/>
      </w:divBdr>
    </w:div>
    <w:div w:id="846867210">
      <w:bodyDiv w:val="1"/>
      <w:marLeft w:val="0"/>
      <w:marRight w:val="0"/>
      <w:marTop w:val="0"/>
      <w:marBottom w:val="0"/>
      <w:divBdr>
        <w:top w:val="none" w:sz="0" w:space="0" w:color="auto"/>
        <w:left w:val="none" w:sz="0" w:space="0" w:color="auto"/>
        <w:bottom w:val="none" w:sz="0" w:space="0" w:color="auto"/>
        <w:right w:val="none" w:sz="0" w:space="0" w:color="auto"/>
      </w:divBdr>
    </w:div>
    <w:div w:id="847064037">
      <w:bodyDiv w:val="1"/>
      <w:marLeft w:val="0"/>
      <w:marRight w:val="0"/>
      <w:marTop w:val="0"/>
      <w:marBottom w:val="0"/>
      <w:divBdr>
        <w:top w:val="none" w:sz="0" w:space="0" w:color="auto"/>
        <w:left w:val="none" w:sz="0" w:space="0" w:color="auto"/>
        <w:bottom w:val="none" w:sz="0" w:space="0" w:color="auto"/>
        <w:right w:val="none" w:sz="0" w:space="0" w:color="auto"/>
      </w:divBdr>
    </w:div>
    <w:div w:id="847867470">
      <w:bodyDiv w:val="1"/>
      <w:marLeft w:val="0"/>
      <w:marRight w:val="0"/>
      <w:marTop w:val="0"/>
      <w:marBottom w:val="0"/>
      <w:divBdr>
        <w:top w:val="none" w:sz="0" w:space="0" w:color="auto"/>
        <w:left w:val="none" w:sz="0" w:space="0" w:color="auto"/>
        <w:bottom w:val="none" w:sz="0" w:space="0" w:color="auto"/>
        <w:right w:val="none" w:sz="0" w:space="0" w:color="auto"/>
      </w:divBdr>
    </w:div>
    <w:div w:id="851800463">
      <w:bodyDiv w:val="1"/>
      <w:marLeft w:val="0"/>
      <w:marRight w:val="0"/>
      <w:marTop w:val="0"/>
      <w:marBottom w:val="0"/>
      <w:divBdr>
        <w:top w:val="none" w:sz="0" w:space="0" w:color="auto"/>
        <w:left w:val="none" w:sz="0" w:space="0" w:color="auto"/>
        <w:bottom w:val="none" w:sz="0" w:space="0" w:color="auto"/>
        <w:right w:val="none" w:sz="0" w:space="0" w:color="auto"/>
      </w:divBdr>
    </w:div>
    <w:div w:id="859004122">
      <w:bodyDiv w:val="1"/>
      <w:marLeft w:val="0"/>
      <w:marRight w:val="0"/>
      <w:marTop w:val="0"/>
      <w:marBottom w:val="0"/>
      <w:divBdr>
        <w:top w:val="none" w:sz="0" w:space="0" w:color="auto"/>
        <w:left w:val="none" w:sz="0" w:space="0" w:color="auto"/>
        <w:bottom w:val="none" w:sz="0" w:space="0" w:color="auto"/>
        <w:right w:val="none" w:sz="0" w:space="0" w:color="auto"/>
      </w:divBdr>
    </w:div>
    <w:div w:id="861628185">
      <w:bodyDiv w:val="1"/>
      <w:marLeft w:val="0"/>
      <w:marRight w:val="0"/>
      <w:marTop w:val="0"/>
      <w:marBottom w:val="0"/>
      <w:divBdr>
        <w:top w:val="none" w:sz="0" w:space="0" w:color="auto"/>
        <w:left w:val="none" w:sz="0" w:space="0" w:color="auto"/>
        <w:bottom w:val="none" w:sz="0" w:space="0" w:color="auto"/>
        <w:right w:val="none" w:sz="0" w:space="0" w:color="auto"/>
      </w:divBdr>
    </w:div>
    <w:div w:id="863135767">
      <w:bodyDiv w:val="1"/>
      <w:marLeft w:val="0"/>
      <w:marRight w:val="0"/>
      <w:marTop w:val="0"/>
      <w:marBottom w:val="0"/>
      <w:divBdr>
        <w:top w:val="none" w:sz="0" w:space="0" w:color="auto"/>
        <w:left w:val="none" w:sz="0" w:space="0" w:color="auto"/>
        <w:bottom w:val="none" w:sz="0" w:space="0" w:color="auto"/>
        <w:right w:val="none" w:sz="0" w:space="0" w:color="auto"/>
      </w:divBdr>
    </w:div>
    <w:div w:id="864055585">
      <w:bodyDiv w:val="1"/>
      <w:marLeft w:val="0"/>
      <w:marRight w:val="0"/>
      <w:marTop w:val="0"/>
      <w:marBottom w:val="0"/>
      <w:divBdr>
        <w:top w:val="none" w:sz="0" w:space="0" w:color="auto"/>
        <w:left w:val="none" w:sz="0" w:space="0" w:color="auto"/>
        <w:bottom w:val="none" w:sz="0" w:space="0" w:color="auto"/>
        <w:right w:val="none" w:sz="0" w:space="0" w:color="auto"/>
      </w:divBdr>
    </w:div>
    <w:div w:id="864364664">
      <w:bodyDiv w:val="1"/>
      <w:marLeft w:val="0"/>
      <w:marRight w:val="0"/>
      <w:marTop w:val="0"/>
      <w:marBottom w:val="0"/>
      <w:divBdr>
        <w:top w:val="none" w:sz="0" w:space="0" w:color="auto"/>
        <w:left w:val="none" w:sz="0" w:space="0" w:color="auto"/>
        <w:bottom w:val="none" w:sz="0" w:space="0" w:color="auto"/>
        <w:right w:val="none" w:sz="0" w:space="0" w:color="auto"/>
      </w:divBdr>
    </w:div>
    <w:div w:id="868883444">
      <w:bodyDiv w:val="1"/>
      <w:marLeft w:val="0"/>
      <w:marRight w:val="0"/>
      <w:marTop w:val="0"/>
      <w:marBottom w:val="0"/>
      <w:divBdr>
        <w:top w:val="none" w:sz="0" w:space="0" w:color="auto"/>
        <w:left w:val="none" w:sz="0" w:space="0" w:color="auto"/>
        <w:bottom w:val="none" w:sz="0" w:space="0" w:color="auto"/>
        <w:right w:val="none" w:sz="0" w:space="0" w:color="auto"/>
      </w:divBdr>
    </w:div>
    <w:div w:id="870456854">
      <w:bodyDiv w:val="1"/>
      <w:marLeft w:val="0"/>
      <w:marRight w:val="0"/>
      <w:marTop w:val="0"/>
      <w:marBottom w:val="0"/>
      <w:divBdr>
        <w:top w:val="none" w:sz="0" w:space="0" w:color="auto"/>
        <w:left w:val="none" w:sz="0" w:space="0" w:color="auto"/>
        <w:bottom w:val="none" w:sz="0" w:space="0" w:color="auto"/>
        <w:right w:val="none" w:sz="0" w:space="0" w:color="auto"/>
      </w:divBdr>
    </w:div>
    <w:div w:id="870610081">
      <w:bodyDiv w:val="1"/>
      <w:marLeft w:val="0"/>
      <w:marRight w:val="0"/>
      <w:marTop w:val="0"/>
      <w:marBottom w:val="0"/>
      <w:divBdr>
        <w:top w:val="none" w:sz="0" w:space="0" w:color="auto"/>
        <w:left w:val="none" w:sz="0" w:space="0" w:color="auto"/>
        <w:bottom w:val="none" w:sz="0" w:space="0" w:color="auto"/>
        <w:right w:val="none" w:sz="0" w:space="0" w:color="auto"/>
      </w:divBdr>
    </w:div>
    <w:div w:id="876742670">
      <w:bodyDiv w:val="1"/>
      <w:marLeft w:val="0"/>
      <w:marRight w:val="0"/>
      <w:marTop w:val="0"/>
      <w:marBottom w:val="0"/>
      <w:divBdr>
        <w:top w:val="none" w:sz="0" w:space="0" w:color="auto"/>
        <w:left w:val="none" w:sz="0" w:space="0" w:color="auto"/>
        <w:bottom w:val="none" w:sz="0" w:space="0" w:color="auto"/>
        <w:right w:val="none" w:sz="0" w:space="0" w:color="auto"/>
      </w:divBdr>
    </w:div>
    <w:div w:id="890265545">
      <w:bodyDiv w:val="1"/>
      <w:marLeft w:val="0"/>
      <w:marRight w:val="0"/>
      <w:marTop w:val="0"/>
      <w:marBottom w:val="0"/>
      <w:divBdr>
        <w:top w:val="none" w:sz="0" w:space="0" w:color="auto"/>
        <w:left w:val="none" w:sz="0" w:space="0" w:color="auto"/>
        <w:bottom w:val="none" w:sz="0" w:space="0" w:color="auto"/>
        <w:right w:val="none" w:sz="0" w:space="0" w:color="auto"/>
      </w:divBdr>
    </w:div>
    <w:div w:id="906721859">
      <w:bodyDiv w:val="1"/>
      <w:marLeft w:val="0"/>
      <w:marRight w:val="0"/>
      <w:marTop w:val="0"/>
      <w:marBottom w:val="0"/>
      <w:divBdr>
        <w:top w:val="none" w:sz="0" w:space="0" w:color="auto"/>
        <w:left w:val="none" w:sz="0" w:space="0" w:color="auto"/>
        <w:bottom w:val="none" w:sz="0" w:space="0" w:color="auto"/>
        <w:right w:val="none" w:sz="0" w:space="0" w:color="auto"/>
      </w:divBdr>
    </w:div>
    <w:div w:id="908199070">
      <w:bodyDiv w:val="1"/>
      <w:marLeft w:val="0"/>
      <w:marRight w:val="0"/>
      <w:marTop w:val="0"/>
      <w:marBottom w:val="0"/>
      <w:divBdr>
        <w:top w:val="none" w:sz="0" w:space="0" w:color="auto"/>
        <w:left w:val="none" w:sz="0" w:space="0" w:color="auto"/>
        <w:bottom w:val="none" w:sz="0" w:space="0" w:color="auto"/>
        <w:right w:val="none" w:sz="0" w:space="0" w:color="auto"/>
      </w:divBdr>
    </w:div>
    <w:div w:id="910194899">
      <w:bodyDiv w:val="1"/>
      <w:marLeft w:val="0"/>
      <w:marRight w:val="0"/>
      <w:marTop w:val="0"/>
      <w:marBottom w:val="0"/>
      <w:divBdr>
        <w:top w:val="none" w:sz="0" w:space="0" w:color="auto"/>
        <w:left w:val="none" w:sz="0" w:space="0" w:color="auto"/>
        <w:bottom w:val="none" w:sz="0" w:space="0" w:color="auto"/>
        <w:right w:val="none" w:sz="0" w:space="0" w:color="auto"/>
      </w:divBdr>
    </w:div>
    <w:div w:id="914431861">
      <w:bodyDiv w:val="1"/>
      <w:marLeft w:val="0"/>
      <w:marRight w:val="0"/>
      <w:marTop w:val="0"/>
      <w:marBottom w:val="0"/>
      <w:divBdr>
        <w:top w:val="none" w:sz="0" w:space="0" w:color="auto"/>
        <w:left w:val="none" w:sz="0" w:space="0" w:color="auto"/>
        <w:bottom w:val="none" w:sz="0" w:space="0" w:color="auto"/>
        <w:right w:val="none" w:sz="0" w:space="0" w:color="auto"/>
      </w:divBdr>
    </w:div>
    <w:div w:id="914701479">
      <w:bodyDiv w:val="1"/>
      <w:marLeft w:val="0"/>
      <w:marRight w:val="0"/>
      <w:marTop w:val="0"/>
      <w:marBottom w:val="0"/>
      <w:divBdr>
        <w:top w:val="none" w:sz="0" w:space="0" w:color="auto"/>
        <w:left w:val="none" w:sz="0" w:space="0" w:color="auto"/>
        <w:bottom w:val="none" w:sz="0" w:space="0" w:color="auto"/>
        <w:right w:val="none" w:sz="0" w:space="0" w:color="auto"/>
      </w:divBdr>
    </w:div>
    <w:div w:id="918247627">
      <w:bodyDiv w:val="1"/>
      <w:marLeft w:val="0"/>
      <w:marRight w:val="0"/>
      <w:marTop w:val="0"/>
      <w:marBottom w:val="0"/>
      <w:divBdr>
        <w:top w:val="none" w:sz="0" w:space="0" w:color="auto"/>
        <w:left w:val="none" w:sz="0" w:space="0" w:color="auto"/>
        <w:bottom w:val="none" w:sz="0" w:space="0" w:color="auto"/>
        <w:right w:val="none" w:sz="0" w:space="0" w:color="auto"/>
      </w:divBdr>
    </w:div>
    <w:div w:id="923491288">
      <w:bodyDiv w:val="1"/>
      <w:marLeft w:val="0"/>
      <w:marRight w:val="0"/>
      <w:marTop w:val="0"/>
      <w:marBottom w:val="0"/>
      <w:divBdr>
        <w:top w:val="none" w:sz="0" w:space="0" w:color="auto"/>
        <w:left w:val="none" w:sz="0" w:space="0" w:color="auto"/>
        <w:bottom w:val="none" w:sz="0" w:space="0" w:color="auto"/>
        <w:right w:val="none" w:sz="0" w:space="0" w:color="auto"/>
      </w:divBdr>
    </w:div>
    <w:div w:id="925040896">
      <w:bodyDiv w:val="1"/>
      <w:marLeft w:val="0"/>
      <w:marRight w:val="0"/>
      <w:marTop w:val="0"/>
      <w:marBottom w:val="0"/>
      <w:divBdr>
        <w:top w:val="none" w:sz="0" w:space="0" w:color="auto"/>
        <w:left w:val="none" w:sz="0" w:space="0" w:color="auto"/>
        <w:bottom w:val="none" w:sz="0" w:space="0" w:color="auto"/>
        <w:right w:val="none" w:sz="0" w:space="0" w:color="auto"/>
      </w:divBdr>
    </w:div>
    <w:div w:id="925578013">
      <w:bodyDiv w:val="1"/>
      <w:marLeft w:val="0"/>
      <w:marRight w:val="0"/>
      <w:marTop w:val="0"/>
      <w:marBottom w:val="0"/>
      <w:divBdr>
        <w:top w:val="none" w:sz="0" w:space="0" w:color="auto"/>
        <w:left w:val="none" w:sz="0" w:space="0" w:color="auto"/>
        <w:bottom w:val="none" w:sz="0" w:space="0" w:color="auto"/>
        <w:right w:val="none" w:sz="0" w:space="0" w:color="auto"/>
      </w:divBdr>
    </w:div>
    <w:div w:id="927425152">
      <w:bodyDiv w:val="1"/>
      <w:marLeft w:val="0"/>
      <w:marRight w:val="0"/>
      <w:marTop w:val="0"/>
      <w:marBottom w:val="0"/>
      <w:divBdr>
        <w:top w:val="none" w:sz="0" w:space="0" w:color="auto"/>
        <w:left w:val="none" w:sz="0" w:space="0" w:color="auto"/>
        <w:bottom w:val="none" w:sz="0" w:space="0" w:color="auto"/>
        <w:right w:val="none" w:sz="0" w:space="0" w:color="auto"/>
      </w:divBdr>
    </w:div>
    <w:div w:id="951858231">
      <w:bodyDiv w:val="1"/>
      <w:marLeft w:val="0"/>
      <w:marRight w:val="0"/>
      <w:marTop w:val="0"/>
      <w:marBottom w:val="0"/>
      <w:divBdr>
        <w:top w:val="none" w:sz="0" w:space="0" w:color="auto"/>
        <w:left w:val="none" w:sz="0" w:space="0" w:color="auto"/>
        <w:bottom w:val="none" w:sz="0" w:space="0" w:color="auto"/>
        <w:right w:val="none" w:sz="0" w:space="0" w:color="auto"/>
      </w:divBdr>
    </w:div>
    <w:div w:id="956834307">
      <w:bodyDiv w:val="1"/>
      <w:marLeft w:val="0"/>
      <w:marRight w:val="0"/>
      <w:marTop w:val="0"/>
      <w:marBottom w:val="0"/>
      <w:divBdr>
        <w:top w:val="none" w:sz="0" w:space="0" w:color="auto"/>
        <w:left w:val="none" w:sz="0" w:space="0" w:color="auto"/>
        <w:bottom w:val="none" w:sz="0" w:space="0" w:color="auto"/>
        <w:right w:val="none" w:sz="0" w:space="0" w:color="auto"/>
      </w:divBdr>
    </w:div>
    <w:div w:id="958728480">
      <w:bodyDiv w:val="1"/>
      <w:marLeft w:val="0"/>
      <w:marRight w:val="0"/>
      <w:marTop w:val="0"/>
      <w:marBottom w:val="0"/>
      <w:divBdr>
        <w:top w:val="none" w:sz="0" w:space="0" w:color="auto"/>
        <w:left w:val="none" w:sz="0" w:space="0" w:color="auto"/>
        <w:bottom w:val="none" w:sz="0" w:space="0" w:color="auto"/>
        <w:right w:val="none" w:sz="0" w:space="0" w:color="auto"/>
      </w:divBdr>
    </w:div>
    <w:div w:id="969170469">
      <w:bodyDiv w:val="1"/>
      <w:marLeft w:val="0"/>
      <w:marRight w:val="0"/>
      <w:marTop w:val="0"/>
      <w:marBottom w:val="0"/>
      <w:divBdr>
        <w:top w:val="none" w:sz="0" w:space="0" w:color="auto"/>
        <w:left w:val="none" w:sz="0" w:space="0" w:color="auto"/>
        <w:bottom w:val="none" w:sz="0" w:space="0" w:color="auto"/>
        <w:right w:val="none" w:sz="0" w:space="0" w:color="auto"/>
      </w:divBdr>
    </w:div>
    <w:div w:id="977874974">
      <w:bodyDiv w:val="1"/>
      <w:marLeft w:val="0"/>
      <w:marRight w:val="0"/>
      <w:marTop w:val="0"/>
      <w:marBottom w:val="0"/>
      <w:divBdr>
        <w:top w:val="none" w:sz="0" w:space="0" w:color="auto"/>
        <w:left w:val="none" w:sz="0" w:space="0" w:color="auto"/>
        <w:bottom w:val="none" w:sz="0" w:space="0" w:color="auto"/>
        <w:right w:val="none" w:sz="0" w:space="0" w:color="auto"/>
      </w:divBdr>
    </w:div>
    <w:div w:id="987325394">
      <w:bodyDiv w:val="1"/>
      <w:marLeft w:val="0"/>
      <w:marRight w:val="0"/>
      <w:marTop w:val="0"/>
      <w:marBottom w:val="0"/>
      <w:divBdr>
        <w:top w:val="none" w:sz="0" w:space="0" w:color="auto"/>
        <w:left w:val="none" w:sz="0" w:space="0" w:color="auto"/>
        <w:bottom w:val="none" w:sz="0" w:space="0" w:color="auto"/>
        <w:right w:val="none" w:sz="0" w:space="0" w:color="auto"/>
      </w:divBdr>
    </w:div>
    <w:div w:id="990789642">
      <w:bodyDiv w:val="1"/>
      <w:marLeft w:val="0"/>
      <w:marRight w:val="0"/>
      <w:marTop w:val="0"/>
      <w:marBottom w:val="0"/>
      <w:divBdr>
        <w:top w:val="none" w:sz="0" w:space="0" w:color="auto"/>
        <w:left w:val="none" w:sz="0" w:space="0" w:color="auto"/>
        <w:bottom w:val="none" w:sz="0" w:space="0" w:color="auto"/>
        <w:right w:val="none" w:sz="0" w:space="0" w:color="auto"/>
      </w:divBdr>
    </w:div>
    <w:div w:id="994799041">
      <w:bodyDiv w:val="1"/>
      <w:marLeft w:val="0"/>
      <w:marRight w:val="0"/>
      <w:marTop w:val="0"/>
      <w:marBottom w:val="0"/>
      <w:divBdr>
        <w:top w:val="none" w:sz="0" w:space="0" w:color="auto"/>
        <w:left w:val="none" w:sz="0" w:space="0" w:color="auto"/>
        <w:bottom w:val="none" w:sz="0" w:space="0" w:color="auto"/>
        <w:right w:val="none" w:sz="0" w:space="0" w:color="auto"/>
      </w:divBdr>
    </w:div>
    <w:div w:id="994802404">
      <w:bodyDiv w:val="1"/>
      <w:marLeft w:val="0"/>
      <w:marRight w:val="0"/>
      <w:marTop w:val="0"/>
      <w:marBottom w:val="0"/>
      <w:divBdr>
        <w:top w:val="none" w:sz="0" w:space="0" w:color="auto"/>
        <w:left w:val="none" w:sz="0" w:space="0" w:color="auto"/>
        <w:bottom w:val="none" w:sz="0" w:space="0" w:color="auto"/>
        <w:right w:val="none" w:sz="0" w:space="0" w:color="auto"/>
      </w:divBdr>
    </w:div>
    <w:div w:id="997807046">
      <w:bodyDiv w:val="1"/>
      <w:marLeft w:val="0"/>
      <w:marRight w:val="0"/>
      <w:marTop w:val="0"/>
      <w:marBottom w:val="0"/>
      <w:divBdr>
        <w:top w:val="none" w:sz="0" w:space="0" w:color="auto"/>
        <w:left w:val="none" w:sz="0" w:space="0" w:color="auto"/>
        <w:bottom w:val="none" w:sz="0" w:space="0" w:color="auto"/>
        <w:right w:val="none" w:sz="0" w:space="0" w:color="auto"/>
      </w:divBdr>
    </w:div>
    <w:div w:id="1007712008">
      <w:bodyDiv w:val="1"/>
      <w:marLeft w:val="0"/>
      <w:marRight w:val="0"/>
      <w:marTop w:val="0"/>
      <w:marBottom w:val="0"/>
      <w:divBdr>
        <w:top w:val="none" w:sz="0" w:space="0" w:color="auto"/>
        <w:left w:val="none" w:sz="0" w:space="0" w:color="auto"/>
        <w:bottom w:val="none" w:sz="0" w:space="0" w:color="auto"/>
        <w:right w:val="none" w:sz="0" w:space="0" w:color="auto"/>
      </w:divBdr>
    </w:div>
    <w:div w:id="1011445865">
      <w:bodyDiv w:val="1"/>
      <w:marLeft w:val="0"/>
      <w:marRight w:val="0"/>
      <w:marTop w:val="0"/>
      <w:marBottom w:val="0"/>
      <w:divBdr>
        <w:top w:val="none" w:sz="0" w:space="0" w:color="auto"/>
        <w:left w:val="none" w:sz="0" w:space="0" w:color="auto"/>
        <w:bottom w:val="none" w:sz="0" w:space="0" w:color="auto"/>
        <w:right w:val="none" w:sz="0" w:space="0" w:color="auto"/>
      </w:divBdr>
    </w:div>
    <w:div w:id="1011566541">
      <w:bodyDiv w:val="1"/>
      <w:marLeft w:val="0"/>
      <w:marRight w:val="0"/>
      <w:marTop w:val="0"/>
      <w:marBottom w:val="0"/>
      <w:divBdr>
        <w:top w:val="none" w:sz="0" w:space="0" w:color="auto"/>
        <w:left w:val="none" w:sz="0" w:space="0" w:color="auto"/>
        <w:bottom w:val="none" w:sz="0" w:space="0" w:color="auto"/>
        <w:right w:val="none" w:sz="0" w:space="0" w:color="auto"/>
      </w:divBdr>
    </w:div>
    <w:div w:id="1015956701">
      <w:bodyDiv w:val="1"/>
      <w:marLeft w:val="0"/>
      <w:marRight w:val="0"/>
      <w:marTop w:val="0"/>
      <w:marBottom w:val="0"/>
      <w:divBdr>
        <w:top w:val="none" w:sz="0" w:space="0" w:color="auto"/>
        <w:left w:val="none" w:sz="0" w:space="0" w:color="auto"/>
        <w:bottom w:val="none" w:sz="0" w:space="0" w:color="auto"/>
        <w:right w:val="none" w:sz="0" w:space="0" w:color="auto"/>
      </w:divBdr>
    </w:div>
    <w:div w:id="1019703050">
      <w:bodyDiv w:val="1"/>
      <w:marLeft w:val="0"/>
      <w:marRight w:val="0"/>
      <w:marTop w:val="0"/>
      <w:marBottom w:val="0"/>
      <w:divBdr>
        <w:top w:val="none" w:sz="0" w:space="0" w:color="auto"/>
        <w:left w:val="none" w:sz="0" w:space="0" w:color="auto"/>
        <w:bottom w:val="none" w:sz="0" w:space="0" w:color="auto"/>
        <w:right w:val="none" w:sz="0" w:space="0" w:color="auto"/>
      </w:divBdr>
    </w:div>
    <w:div w:id="1022558527">
      <w:bodyDiv w:val="1"/>
      <w:marLeft w:val="0"/>
      <w:marRight w:val="0"/>
      <w:marTop w:val="0"/>
      <w:marBottom w:val="0"/>
      <w:divBdr>
        <w:top w:val="none" w:sz="0" w:space="0" w:color="auto"/>
        <w:left w:val="none" w:sz="0" w:space="0" w:color="auto"/>
        <w:bottom w:val="none" w:sz="0" w:space="0" w:color="auto"/>
        <w:right w:val="none" w:sz="0" w:space="0" w:color="auto"/>
      </w:divBdr>
    </w:div>
    <w:div w:id="1024480671">
      <w:bodyDiv w:val="1"/>
      <w:marLeft w:val="0"/>
      <w:marRight w:val="0"/>
      <w:marTop w:val="0"/>
      <w:marBottom w:val="0"/>
      <w:divBdr>
        <w:top w:val="none" w:sz="0" w:space="0" w:color="auto"/>
        <w:left w:val="none" w:sz="0" w:space="0" w:color="auto"/>
        <w:bottom w:val="none" w:sz="0" w:space="0" w:color="auto"/>
        <w:right w:val="none" w:sz="0" w:space="0" w:color="auto"/>
      </w:divBdr>
    </w:div>
    <w:div w:id="1025522401">
      <w:bodyDiv w:val="1"/>
      <w:marLeft w:val="0"/>
      <w:marRight w:val="0"/>
      <w:marTop w:val="0"/>
      <w:marBottom w:val="0"/>
      <w:divBdr>
        <w:top w:val="none" w:sz="0" w:space="0" w:color="auto"/>
        <w:left w:val="none" w:sz="0" w:space="0" w:color="auto"/>
        <w:bottom w:val="none" w:sz="0" w:space="0" w:color="auto"/>
        <w:right w:val="none" w:sz="0" w:space="0" w:color="auto"/>
      </w:divBdr>
    </w:div>
    <w:div w:id="1026757446">
      <w:bodyDiv w:val="1"/>
      <w:marLeft w:val="0"/>
      <w:marRight w:val="0"/>
      <w:marTop w:val="0"/>
      <w:marBottom w:val="0"/>
      <w:divBdr>
        <w:top w:val="none" w:sz="0" w:space="0" w:color="auto"/>
        <w:left w:val="none" w:sz="0" w:space="0" w:color="auto"/>
        <w:bottom w:val="none" w:sz="0" w:space="0" w:color="auto"/>
        <w:right w:val="none" w:sz="0" w:space="0" w:color="auto"/>
      </w:divBdr>
    </w:div>
    <w:div w:id="1029796426">
      <w:bodyDiv w:val="1"/>
      <w:marLeft w:val="0"/>
      <w:marRight w:val="0"/>
      <w:marTop w:val="0"/>
      <w:marBottom w:val="0"/>
      <w:divBdr>
        <w:top w:val="none" w:sz="0" w:space="0" w:color="auto"/>
        <w:left w:val="none" w:sz="0" w:space="0" w:color="auto"/>
        <w:bottom w:val="none" w:sz="0" w:space="0" w:color="auto"/>
        <w:right w:val="none" w:sz="0" w:space="0" w:color="auto"/>
      </w:divBdr>
    </w:div>
    <w:div w:id="1034385208">
      <w:bodyDiv w:val="1"/>
      <w:marLeft w:val="0"/>
      <w:marRight w:val="0"/>
      <w:marTop w:val="0"/>
      <w:marBottom w:val="0"/>
      <w:divBdr>
        <w:top w:val="none" w:sz="0" w:space="0" w:color="auto"/>
        <w:left w:val="none" w:sz="0" w:space="0" w:color="auto"/>
        <w:bottom w:val="none" w:sz="0" w:space="0" w:color="auto"/>
        <w:right w:val="none" w:sz="0" w:space="0" w:color="auto"/>
      </w:divBdr>
    </w:div>
    <w:div w:id="1037969945">
      <w:bodyDiv w:val="1"/>
      <w:marLeft w:val="0"/>
      <w:marRight w:val="0"/>
      <w:marTop w:val="0"/>
      <w:marBottom w:val="0"/>
      <w:divBdr>
        <w:top w:val="none" w:sz="0" w:space="0" w:color="auto"/>
        <w:left w:val="none" w:sz="0" w:space="0" w:color="auto"/>
        <w:bottom w:val="none" w:sz="0" w:space="0" w:color="auto"/>
        <w:right w:val="none" w:sz="0" w:space="0" w:color="auto"/>
      </w:divBdr>
    </w:div>
    <w:div w:id="1038237504">
      <w:bodyDiv w:val="1"/>
      <w:marLeft w:val="0"/>
      <w:marRight w:val="0"/>
      <w:marTop w:val="0"/>
      <w:marBottom w:val="0"/>
      <w:divBdr>
        <w:top w:val="none" w:sz="0" w:space="0" w:color="auto"/>
        <w:left w:val="none" w:sz="0" w:space="0" w:color="auto"/>
        <w:bottom w:val="none" w:sz="0" w:space="0" w:color="auto"/>
        <w:right w:val="none" w:sz="0" w:space="0" w:color="auto"/>
      </w:divBdr>
    </w:div>
    <w:div w:id="1051616399">
      <w:bodyDiv w:val="1"/>
      <w:marLeft w:val="0"/>
      <w:marRight w:val="0"/>
      <w:marTop w:val="0"/>
      <w:marBottom w:val="0"/>
      <w:divBdr>
        <w:top w:val="none" w:sz="0" w:space="0" w:color="auto"/>
        <w:left w:val="none" w:sz="0" w:space="0" w:color="auto"/>
        <w:bottom w:val="none" w:sz="0" w:space="0" w:color="auto"/>
        <w:right w:val="none" w:sz="0" w:space="0" w:color="auto"/>
      </w:divBdr>
    </w:div>
    <w:div w:id="1062027153">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079600280">
      <w:bodyDiv w:val="1"/>
      <w:marLeft w:val="0"/>
      <w:marRight w:val="0"/>
      <w:marTop w:val="0"/>
      <w:marBottom w:val="0"/>
      <w:divBdr>
        <w:top w:val="none" w:sz="0" w:space="0" w:color="auto"/>
        <w:left w:val="none" w:sz="0" w:space="0" w:color="auto"/>
        <w:bottom w:val="none" w:sz="0" w:space="0" w:color="auto"/>
        <w:right w:val="none" w:sz="0" w:space="0" w:color="auto"/>
      </w:divBdr>
    </w:div>
    <w:div w:id="1080522271">
      <w:bodyDiv w:val="1"/>
      <w:marLeft w:val="0"/>
      <w:marRight w:val="0"/>
      <w:marTop w:val="0"/>
      <w:marBottom w:val="0"/>
      <w:divBdr>
        <w:top w:val="none" w:sz="0" w:space="0" w:color="auto"/>
        <w:left w:val="none" w:sz="0" w:space="0" w:color="auto"/>
        <w:bottom w:val="none" w:sz="0" w:space="0" w:color="auto"/>
        <w:right w:val="none" w:sz="0" w:space="0" w:color="auto"/>
      </w:divBdr>
    </w:div>
    <w:div w:id="1083337830">
      <w:bodyDiv w:val="1"/>
      <w:marLeft w:val="0"/>
      <w:marRight w:val="0"/>
      <w:marTop w:val="0"/>
      <w:marBottom w:val="0"/>
      <w:divBdr>
        <w:top w:val="none" w:sz="0" w:space="0" w:color="auto"/>
        <w:left w:val="none" w:sz="0" w:space="0" w:color="auto"/>
        <w:bottom w:val="none" w:sz="0" w:space="0" w:color="auto"/>
        <w:right w:val="none" w:sz="0" w:space="0" w:color="auto"/>
      </w:divBdr>
    </w:div>
    <w:div w:id="1086195901">
      <w:bodyDiv w:val="1"/>
      <w:marLeft w:val="0"/>
      <w:marRight w:val="0"/>
      <w:marTop w:val="0"/>
      <w:marBottom w:val="0"/>
      <w:divBdr>
        <w:top w:val="none" w:sz="0" w:space="0" w:color="auto"/>
        <w:left w:val="none" w:sz="0" w:space="0" w:color="auto"/>
        <w:bottom w:val="none" w:sz="0" w:space="0" w:color="auto"/>
        <w:right w:val="none" w:sz="0" w:space="0" w:color="auto"/>
      </w:divBdr>
    </w:div>
    <w:div w:id="1089303409">
      <w:bodyDiv w:val="1"/>
      <w:marLeft w:val="0"/>
      <w:marRight w:val="0"/>
      <w:marTop w:val="0"/>
      <w:marBottom w:val="0"/>
      <w:divBdr>
        <w:top w:val="none" w:sz="0" w:space="0" w:color="auto"/>
        <w:left w:val="none" w:sz="0" w:space="0" w:color="auto"/>
        <w:bottom w:val="none" w:sz="0" w:space="0" w:color="auto"/>
        <w:right w:val="none" w:sz="0" w:space="0" w:color="auto"/>
      </w:divBdr>
    </w:div>
    <w:div w:id="1093160327">
      <w:bodyDiv w:val="1"/>
      <w:marLeft w:val="0"/>
      <w:marRight w:val="0"/>
      <w:marTop w:val="0"/>
      <w:marBottom w:val="0"/>
      <w:divBdr>
        <w:top w:val="none" w:sz="0" w:space="0" w:color="auto"/>
        <w:left w:val="none" w:sz="0" w:space="0" w:color="auto"/>
        <w:bottom w:val="none" w:sz="0" w:space="0" w:color="auto"/>
        <w:right w:val="none" w:sz="0" w:space="0" w:color="auto"/>
      </w:divBdr>
    </w:div>
    <w:div w:id="1093211201">
      <w:bodyDiv w:val="1"/>
      <w:marLeft w:val="0"/>
      <w:marRight w:val="0"/>
      <w:marTop w:val="0"/>
      <w:marBottom w:val="0"/>
      <w:divBdr>
        <w:top w:val="none" w:sz="0" w:space="0" w:color="auto"/>
        <w:left w:val="none" w:sz="0" w:space="0" w:color="auto"/>
        <w:bottom w:val="none" w:sz="0" w:space="0" w:color="auto"/>
        <w:right w:val="none" w:sz="0" w:space="0" w:color="auto"/>
      </w:divBdr>
    </w:div>
    <w:div w:id="1098721377">
      <w:bodyDiv w:val="1"/>
      <w:marLeft w:val="0"/>
      <w:marRight w:val="0"/>
      <w:marTop w:val="0"/>
      <w:marBottom w:val="0"/>
      <w:divBdr>
        <w:top w:val="none" w:sz="0" w:space="0" w:color="auto"/>
        <w:left w:val="none" w:sz="0" w:space="0" w:color="auto"/>
        <w:bottom w:val="none" w:sz="0" w:space="0" w:color="auto"/>
        <w:right w:val="none" w:sz="0" w:space="0" w:color="auto"/>
      </w:divBdr>
    </w:div>
    <w:div w:id="1100835513">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3116209">
      <w:bodyDiv w:val="1"/>
      <w:marLeft w:val="0"/>
      <w:marRight w:val="0"/>
      <w:marTop w:val="0"/>
      <w:marBottom w:val="0"/>
      <w:divBdr>
        <w:top w:val="none" w:sz="0" w:space="0" w:color="auto"/>
        <w:left w:val="none" w:sz="0" w:space="0" w:color="auto"/>
        <w:bottom w:val="none" w:sz="0" w:space="0" w:color="auto"/>
        <w:right w:val="none" w:sz="0" w:space="0" w:color="auto"/>
      </w:divBdr>
    </w:div>
    <w:div w:id="1107971024">
      <w:bodyDiv w:val="1"/>
      <w:marLeft w:val="0"/>
      <w:marRight w:val="0"/>
      <w:marTop w:val="0"/>
      <w:marBottom w:val="0"/>
      <w:divBdr>
        <w:top w:val="none" w:sz="0" w:space="0" w:color="auto"/>
        <w:left w:val="none" w:sz="0" w:space="0" w:color="auto"/>
        <w:bottom w:val="none" w:sz="0" w:space="0" w:color="auto"/>
        <w:right w:val="none" w:sz="0" w:space="0" w:color="auto"/>
      </w:divBdr>
    </w:div>
    <w:div w:id="1112743297">
      <w:bodyDiv w:val="1"/>
      <w:marLeft w:val="0"/>
      <w:marRight w:val="0"/>
      <w:marTop w:val="0"/>
      <w:marBottom w:val="0"/>
      <w:divBdr>
        <w:top w:val="none" w:sz="0" w:space="0" w:color="auto"/>
        <w:left w:val="none" w:sz="0" w:space="0" w:color="auto"/>
        <w:bottom w:val="none" w:sz="0" w:space="0" w:color="auto"/>
        <w:right w:val="none" w:sz="0" w:space="0" w:color="auto"/>
      </w:divBdr>
    </w:div>
    <w:div w:id="1127621047">
      <w:bodyDiv w:val="1"/>
      <w:marLeft w:val="0"/>
      <w:marRight w:val="0"/>
      <w:marTop w:val="0"/>
      <w:marBottom w:val="0"/>
      <w:divBdr>
        <w:top w:val="none" w:sz="0" w:space="0" w:color="auto"/>
        <w:left w:val="none" w:sz="0" w:space="0" w:color="auto"/>
        <w:bottom w:val="none" w:sz="0" w:space="0" w:color="auto"/>
        <w:right w:val="none" w:sz="0" w:space="0" w:color="auto"/>
      </w:divBdr>
    </w:div>
    <w:div w:id="1129785854">
      <w:bodyDiv w:val="1"/>
      <w:marLeft w:val="0"/>
      <w:marRight w:val="0"/>
      <w:marTop w:val="0"/>
      <w:marBottom w:val="0"/>
      <w:divBdr>
        <w:top w:val="none" w:sz="0" w:space="0" w:color="auto"/>
        <w:left w:val="none" w:sz="0" w:space="0" w:color="auto"/>
        <w:bottom w:val="none" w:sz="0" w:space="0" w:color="auto"/>
        <w:right w:val="none" w:sz="0" w:space="0" w:color="auto"/>
      </w:divBdr>
    </w:div>
    <w:div w:id="1134642059">
      <w:bodyDiv w:val="1"/>
      <w:marLeft w:val="0"/>
      <w:marRight w:val="0"/>
      <w:marTop w:val="0"/>
      <w:marBottom w:val="0"/>
      <w:divBdr>
        <w:top w:val="none" w:sz="0" w:space="0" w:color="auto"/>
        <w:left w:val="none" w:sz="0" w:space="0" w:color="auto"/>
        <w:bottom w:val="none" w:sz="0" w:space="0" w:color="auto"/>
        <w:right w:val="none" w:sz="0" w:space="0" w:color="auto"/>
      </w:divBdr>
    </w:div>
    <w:div w:id="1135874253">
      <w:bodyDiv w:val="1"/>
      <w:marLeft w:val="0"/>
      <w:marRight w:val="0"/>
      <w:marTop w:val="0"/>
      <w:marBottom w:val="0"/>
      <w:divBdr>
        <w:top w:val="none" w:sz="0" w:space="0" w:color="auto"/>
        <w:left w:val="none" w:sz="0" w:space="0" w:color="auto"/>
        <w:bottom w:val="none" w:sz="0" w:space="0" w:color="auto"/>
        <w:right w:val="none" w:sz="0" w:space="0" w:color="auto"/>
      </w:divBdr>
    </w:div>
    <w:div w:id="1143503611">
      <w:bodyDiv w:val="1"/>
      <w:marLeft w:val="0"/>
      <w:marRight w:val="0"/>
      <w:marTop w:val="0"/>
      <w:marBottom w:val="0"/>
      <w:divBdr>
        <w:top w:val="none" w:sz="0" w:space="0" w:color="auto"/>
        <w:left w:val="none" w:sz="0" w:space="0" w:color="auto"/>
        <w:bottom w:val="none" w:sz="0" w:space="0" w:color="auto"/>
        <w:right w:val="none" w:sz="0" w:space="0" w:color="auto"/>
      </w:divBdr>
    </w:div>
    <w:div w:id="1160271898">
      <w:bodyDiv w:val="1"/>
      <w:marLeft w:val="0"/>
      <w:marRight w:val="0"/>
      <w:marTop w:val="0"/>
      <w:marBottom w:val="0"/>
      <w:divBdr>
        <w:top w:val="none" w:sz="0" w:space="0" w:color="auto"/>
        <w:left w:val="none" w:sz="0" w:space="0" w:color="auto"/>
        <w:bottom w:val="none" w:sz="0" w:space="0" w:color="auto"/>
        <w:right w:val="none" w:sz="0" w:space="0" w:color="auto"/>
      </w:divBdr>
    </w:div>
    <w:div w:id="1162115832">
      <w:bodyDiv w:val="1"/>
      <w:marLeft w:val="0"/>
      <w:marRight w:val="0"/>
      <w:marTop w:val="0"/>
      <w:marBottom w:val="0"/>
      <w:divBdr>
        <w:top w:val="none" w:sz="0" w:space="0" w:color="auto"/>
        <w:left w:val="none" w:sz="0" w:space="0" w:color="auto"/>
        <w:bottom w:val="none" w:sz="0" w:space="0" w:color="auto"/>
        <w:right w:val="none" w:sz="0" w:space="0" w:color="auto"/>
      </w:divBdr>
    </w:div>
    <w:div w:id="1162351122">
      <w:bodyDiv w:val="1"/>
      <w:marLeft w:val="0"/>
      <w:marRight w:val="0"/>
      <w:marTop w:val="0"/>
      <w:marBottom w:val="0"/>
      <w:divBdr>
        <w:top w:val="none" w:sz="0" w:space="0" w:color="auto"/>
        <w:left w:val="none" w:sz="0" w:space="0" w:color="auto"/>
        <w:bottom w:val="none" w:sz="0" w:space="0" w:color="auto"/>
        <w:right w:val="none" w:sz="0" w:space="0" w:color="auto"/>
      </w:divBdr>
    </w:div>
    <w:div w:id="1167790208">
      <w:bodyDiv w:val="1"/>
      <w:marLeft w:val="0"/>
      <w:marRight w:val="0"/>
      <w:marTop w:val="0"/>
      <w:marBottom w:val="0"/>
      <w:divBdr>
        <w:top w:val="none" w:sz="0" w:space="0" w:color="auto"/>
        <w:left w:val="none" w:sz="0" w:space="0" w:color="auto"/>
        <w:bottom w:val="none" w:sz="0" w:space="0" w:color="auto"/>
        <w:right w:val="none" w:sz="0" w:space="0" w:color="auto"/>
      </w:divBdr>
    </w:div>
    <w:div w:id="1174032395">
      <w:bodyDiv w:val="1"/>
      <w:marLeft w:val="0"/>
      <w:marRight w:val="0"/>
      <w:marTop w:val="0"/>
      <w:marBottom w:val="0"/>
      <w:divBdr>
        <w:top w:val="none" w:sz="0" w:space="0" w:color="auto"/>
        <w:left w:val="none" w:sz="0" w:space="0" w:color="auto"/>
        <w:bottom w:val="none" w:sz="0" w:space="0" w:color="auto"/>
        <w:right w:val="none" w:sz="0" w:space="0" w:color="auto"/>
      </w:divBdr>
    </w:div>
    <w:div w:id="1177118760">
      <w:bodyDiv w:val="1"/>
      <w:marLeft w:val="0"/>
      <w:marRight w:val="0"/>
      <w:marTop w:val="0"/>
      <w:marBottom w:val="0"/>
      <w:divBdr>
        <w:top w:val="none" w:sz="0" w:space="0" w:color="auto"/>
        <w:left w:val="none" w:sz="0" w:space="0" w:color="auto"/>
        <w:bottom w:val="none" w:sz="0" w:space="0" w:color="auto"/>
        <w:right w:val="none" w:sz="0" w:space="0" w:color="auto"/>
      </w:divBdr>
    </w:div>
    <w:div w:id="1180775725">
      <w:bodyDiv w:val="1"/>
      <w:marLeft w:val="0"/>
      <w:marRight w:val="0"/>
      <w:marTop w:val="0"/>
      <w:marBottom w:val="0"/>
      <w:divBdr>
        <w:top w:val="none" w:sz="0" w:space="0" w:color="auto"/>
        <w:left w:val="none" w:sz="0" w:space="0" w:color="auto"/>
        <w:bottom w:val="none" w:sz="0" w:space="0" w:color="auto"/>
        <w:right w:val="none" w:sz="0" w:space="0" w:color="auto"/>
      </w:divBdr>
    </w:div>
    <w:div w:id="1182204807">
      <w:bodyDiv w:val="1"/>
      <w:marLeft w:val="0"/>
      <w:marRight w:val="0"/>
      <w:marTop w:val="0"/>
      <w:marBottom w:val="0"/>
      <w:divBdr>
        <w:top w:val="none" w:sz="0" w:space="0" w:color="auto"/>
        <w:left w:val="none" w:sz="0" w:space="0" w:color="auto"/>
        <w:bottom w:val="none" w:sz="0" w:space="0" w:color="auto"/>
        <w:right w:val="none" w:sz="0" w:space="0" w:color="auto"/>
      </w:divBdr>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
    <w:div w:id="1197236660">
      <w:bodyDiv w:val="1"/>
      <w:marLeft w:val="0"/>
      <w:marRight w:val="0"/>
      <w:marTop w:val="0"/>
      <w:marBottom w:val="0"/>
      <w:divBdr>
        <w:top w:val="none" w:sz="0" w:space="0" w:color="auto"/>
        <w:left w:val="none" w:sz="0" w:space="0" w:color="auto"/>
        <w:bottom w:val="none" w:sz="0" w:space="0" w:color="auto"/>
        <w:right w:val="none" w:sz="0" w:space="0" w:color="auto"/>
      </w:divBdr>
    </w:div>
    <w:div w:id="1210874398">
      <w:bodyDiv w:val="1"/>
      <w:marLeft w:val="0"/>
      <w:marRight w:val="0"/>
      <w:marTop w:val="0"/>
      <w:marBottom w:val="0"/>
      <w:divBdr>
        <w:top w:val="none" w:sz="0" w:space="0" w:color="auto"/>
        <w:left w:val="none" w:sz="0" w:space="0" w:color="auto"/>
        <w:bottom w:val="none" w:sz="0" w:space="0" w:color="auto"/>
        <w:right w:val="none" w:sz="0" w:space="0" w:color="auto"/>
      </w:divBdr>
    </w:div>
    <w:div w:id="1213690070">
      <w:bodyDiv w:val="1"/>
      <w:marLeft w:val="0"/>
      <w:marRight w:val="0"/>
      <w:marTop w:val="0"/>
      <w:marBottom w:val="0"/>
      <w:divBdr>
        <w:top w:val="none" w:sz="0" w:space="0" w:color="auto"/>
        <w:left w:val="none" w:sz="0" w:space="0" w:color="auto"/>
        <w:bottom w:val="none" w:sz="0" w:space="0" w:color="auto"/>
        <w:right w:val="none" w:sz="0" w:space="0" w:color="auto"/>
      </w:divBdr>
    </w:div>
    <w:div w:id="1216161383">
      <w:bodyDiv w:val="1"/>
      <w:marLeft w:val="0"/>
      <w:marRight w:val="0"/>
      <w:marTop w:val="0"/>
      <w:marBottom w:val="0"/>
      <w:divBdr>
        <w:top w:val="none" w:sz="0" w:space="0" w:color="auto"/>
        <w:left w:val="none" w:sz="0" w:space="0" w:color="auto"/>
        <w:bottom w:val="none" w:sz="0" w:space="0" w:color="auto"/>
        <w:right w:val="none" w:sz="0" w:space="0" w:color="auto"/>
      </w:divBdr>
    </w:div>
    <w:div w:id="1224414742">
      <w:bodyDiv w:val="1"/>
      <w:marLeft w:val="0"/>
      <w:marRight w:val="0"/>
      <w:marTop w:val="0"/>
      <w:marBottom w:val="0"/>
      <w:divBdr>
        <w:top w:val="none" w:sz="0" w:space="0" w:color="auto"/>
        <w:left w:val="none" w:sz="0" w:space="0" w:color="auto"/>
        <w:bottom w:val="none" w:sz="0" w:space="0" w:color="auto"/>
        <w:right w:val="none" w:sz="0" w:space="0" w:color="auto"/>
      </w:divBdr>
    </w:div>
    <w:div w:id="1226337866">
      <w:bodyDiv w:val="1"/>
      <w:marLeft w:val="0"/>
      <w:marRight w:val="0"/>
      <w:marTop w:val="0"/>
      <w:marBottom w:val="0"/>
      <w:divBdr>
        <w:top w:val="none" w:sz="0" w:space="0" w:color="auto"/>
        <w:left w:val="none" w:sz="0" w:space="0" w:color="auto"/>
        <w:bottom w:val="none" w:sz="0" w:space="0" w:color="auto"/>
        <w:right w:val="none" w:sz="0" w:space="0" w:color="auto"/>
      </w:divBdr>
    </w:div>
    <w:div w:id="1232809924">
      <w:bodyDiv w:val="1"/>
      <w:marLeft w:val="0"/>
      <w:marRight w:val="0"/>
      <w:marTop w:val="0"/>
      <w:marBottom w:val="0"/>
      <w:divBdr>
        <w:top w:val="none" w:sz="0" w:space="0" w:color="auto"/>
        <w:left w:val="none" w:sz="0" w:space="0" w:color="auto"/>
        <w:bottom w:val="none" w:sz="0" w:space="0" w:color="auto"/>
        <w:right w:val="none" w:sz="0" w:space="0" w:color="auto"/>
      </w:divBdr>
    </w:div>
    <w:div w:id="1237545180">
      <w:bodyDiv w:val="1"/>
      <w:marLeft w:val="0"/>
      <w:marRight w:val="0"/>
      <w:marTop w:val="0"/>
      <w:marBottom w:val="0"/>
      <w:divBdr>
        <w:top w:val="none" w:sz="0" w:space="0" w:color="auto"/>
        <w:left w:val="none" w:sz="0" w:space="0" w:color="auto"/>
        <w:bottom w:val="none" w:sz="0" w:space="0" w:color="auto"/>
        <w:right w:val="none" w:sz="0" w:space="0" w:color="auto"/>
      </w:divBdr>
    </w:div>
    <w:div w:id="1238250010">
      <w:bodyDiv w:val="1"/>
      <w:marLeft w:val="0"/>
      <w:marRight w:val="0"/>
      <w:marTop w:val="0"/>
      <w:marBottom w:val="0"/>
      <w:divBdr>
        <w:top w:val="none" w:sz="0" w:space="0" w:color="auto"/>
        <w:left w:val="none" w:sz="0" w:space="0" w:color="auto"/>
        <w:bottom w:val="none" w:sz="0" w:space="0" w:color="auto"/>
        <w:right w:val="none" w:sz="0" w:space="0" w:color="auto"/>
      </w:divBdr>
    </w:div>
    <w:div w:id="1241600660">
      <w:bodyDiv w:val="1"/>
      <w:marLeft w:val="0"/>
      <w:marRight w:val="0"/>
      <w:marTop w:val="0"/>
      <w:marBottom w:val="0"/>
      <w:divBdr>
        <w:top w:val="none" w:sz="0" w:space="0" w:color="auto"/>
        <w:left w:val="none" w:sz="0" w:space="0" w:color="auto"/>
        <w:bottom w:val="none" w:sz="0" w:space="0" w:color="auto"/>
        <w:right w:val="none" w:sz="0" w:space="0" w:color="auto"/>
      </w:divBdr>
    </w:div>
    <w:div w:id="1253010748">
      <w:bodyDiv w:val="1"/>
      <w:marLeft w:val="0"/>
      <w:marRight w:val="0"/>
      <w:marTop w:val="0"/>
      <w:marBottom w:val="0"/>
      <w:divBdr>
        <w:top w:val="none" w:sz="0" w:space="0" w:color="auto"/>
        <w:left w:val="none" w:sz="0" w:space="0" w:color="auto"/>
        <w:bottom w:val="none" w:sz="0" w:space="0" w:color="auto"/>
        <w:right w:val="none" w:sz="0" w:space="0" w:color="auto"/>
      </w:divBdr>
    </w:div>
    <w:div w:id="1266383323">
      <w:bodyDiv w:val="1"/>
      <w:marLeft w:val="0"/>
      <w:marRight w:val="0"/>
      <w:marTop w:val="0"/>
      <w:marBottom w:val="0"/>
      <w:divBdr>
        <w:top w:val="none" w:sz="0" w:space="0" w:color="auto"/>
        <w:left w:val="none" w:sz="0" w:space="0" w:color="auto"/>
        <w:bottom w:val="none" w:sz="0" w:space="0" w:color="auto"/>
        <w:right w:val="none" w:sz="0" w:space="0" w:color="auto"/>
      </w:divBdr>
    </w:div>
    <w:div w:id="1269194024">
      <w:bodyDiv w:val="1"/>
      <w:marLeft w:val="0"/>
      <w:marRight w:val="0"/>
      <w:marTop w:val="0"/>
      <w:marBottom w:val="0"/>
      <w:divBdr>
        <w:top w:val="none" w:sz="0" w:space="0" w:color="auto"/>
        <w:left w:val="none" w:sz="0" w:space="0" w:color="auto"/>
        <w:bottom w:val="none" w:sz="0" w:space="0" w:color="auto"/>
        <w:right w:val="none" w:sz="0" w:space="0" w:color="auto"/>
      </w:divBdr>
    </w:div>
    <w:div w:id="1272127052">
      <w:bodyDiv w:val="1"/>
      <w:marLeft w:val="0"/>
      <w:marRight w:val="0"/>
      <w:marTop w:val="0"/>
      <w:marBottom w:val="0"/>
      <w:divBdr>
        <w:top w:val="none" w:sz="0" w:space="0" w:color="auto"/>
        <w:left w:val="none" w:sz="0" w:space="0" w:color="auto"/>
        <w:bottom w:val="none" w:sz="0" w:space="0" w:color="auto"/>
        <w:right w:val="none" w:sz="0" w:space="0" w:color="auto"/>
      </w:divBdr>
    </w:div>
    <w:div w:id="1273855793">
      <w:bodyDiv w:val="1"/>
      <w:marLeft w:val="0"/>
      <w:marRight w:val="0"/>
      <w:marTop w:val="0"/>
      <w:marBottom w:val="0"/>
      <w:divBdr>
        <w:top w:val="none" w:sz="0" w:space="0" w:color="auto"/>
        <w:left w:val="none" w:sz="0" w:space="0" w:color="auto"/>
        <w:bottom w:val="none" w:sz="0" w:space="0" w:color="auto"/>
        <w:right w:val="none" w:sz="0" w:space="0" w:color="auto"/>
      </w:divBdr>
    </w:div>
    <w:div w:id="1280452912">
      <w:bodyDiv w:val="1"/>
      <w:marLeft w:val="0"/>
      <w:marRight w:val="0"/>
      <w:marTop w:val="0"/>
      <w:marBottom w:val="0"/>
      <w:divBdr>
        <w:top w:val="none" w:sz="0" w:space="0" w:color="auto"/>
        <w:left w:val="none" w:sz="0" w:space="0" w:color="auto"/>
        <w:bottom w:val="none" w:sz="0" w:space="0" w:color="auto"/>
        <w:right w:val="none" w:sz="0" w:space="0" w:color="auto"/>
      </w:divBdr>
    </w:div>
    <w:div w:id="1283685358">
      <w:bodyDiv w:val="1"/>
      <w:marLeft w:val="0"/>
      <w:marRight w:val="0"/>
      <w:marTop w:val="0"/>
      <w:marBottom w:val="0"/>
      <w:divBdr>
        <w:top w:val="none" w:sz="0" w:space="0" w:color="auto"/>
        <w:left w:val="none" w:sz="0" w:space="0" w:color="auto"/>
        <w:bottom w:val="none" w:sz="0" w:space="0" w:color="auto"/>
        <w:right w:val="none" w:sz="0" w:space="0" w:color="auto"/>
      </w:divBdr>
    </w:div>
    <w:div w:id="1292712643">
      <w:bodyDiv w:val="1"/>
      <w:marLeft w:val="0"/>
      <w:marRight w:val="0"/>
      <w:marTop w:val="0"/>
      <w:marBottom w:val="0"/>
      <w:divBdr>
        <w:top w:val="none" w:sz="0" w:space="0" w:color="auto"/>
        <w:left w:val="none" w:sz="0" w:space="0" w:color="auto"/>
        <w:bottom w:val="none" w:sz="0" w:space="0" w:color="auto"/>
        <w:right w:val="none" w:sz="0" w:space="0" w:color="auto"/>
      </w:divBdr>
    </w:div>
    <w:div w:id="1294869695">
      <w:bodyDiv w:val="1"/>
      <w:marLeft w:val="0"/>
      <w:marRight w:val="0"/>
      <w:marTop w:val="0"/>
      <w:marBottom w:val="0"/>
      <w:divBdr>
        <w:top w:val="none" w:sz="0" w:space="0" w:color="auto"/>
        <w:left w:val="none" w:sz="0" w:space="0" w:color="auto"/>
        <w:bottom w:val="none" w:sz="0" w:space="0" w:color="auto"/>
        <w:right w:val="none" w:sz="0" w:space="0" w:color="auto"/>
      </w:divBdr>
    </w:div>
    <w:div w:id="1295673498">
      <w:bodyDiv w:val="1"/>
      <w:marLeft w:val="0"/>
      <w:marRight w:val="0"/>
      <w:marTop w:val="0"/>
      <w:marBottom w:val="0"/>
      <w:divBdr>
        <w:top w:val="none" w:sz="0" w:space="0" w:color="auto"/>
        <w:left w:val="none" w:sz="0" w:space="0" w:color="auto"/>
        <w:bottom w:val="none" w:sz="0" w:space="0" w:color="auto"/>
        <w:right w:val="none" w:sz="0" w:space="0" w:color="auto"/>
      </w:divBdr>
    </w:div>
    <w:div w:id="1296333495">
      <w:bodyDiv w:val="1"/>
      <w:marLeft w:val="0"/>
      <w:marRight w:val="0"/>
      <w:marTop w:val="0"/>
      <w:marBottom w:val="0"/>
      <w:divBdr>
        <w:top w:val="none" w:sz="0" w:space="0" w:color="auto"/>
        <w:left w:val="none" w:sz="0" w:space="0" w:color="auto"/>
        <w:bottom w:val="none" w:sz="0" w:space="0" w:color="auto"/>
        <w:right w:val="none" w:sz="0" w:space="0" w:color="auto"/>
      </w:divBdr>
    </w:div>
    <w:div w:id="1297220305">
      <w:bodyDiv w:val="1"/>
      <w:marLeft w:val="0"/>
      <w:marRight w:val="0"/>
      <w:marTop w:val="0"/>
      <w:marBottom w:val="0"/>
      <w:divBdr>
        <w:top w:val="none" w:sz="0" w:space="0" w:color="auto"/>
        <w:left w:val="none" w:sz="0" w:space="0" w:color="auto"/>
        <w:bottom w:val="none" w:sz="0" w:space="0" w:color="auto"/>
        <w:right w:val="none" w:sz="0" w:space="0" w:color="auto"/>
      </w:divBdr>
    </w:div>
    <w:div w:id="1298995622">
      <w:bodyDiv w:val="1"/>
      <w:marLeft w:val="0"/>
      <w:marRight w:val="0"/>
      <w:marTop w:val="0"/>
      <w:marBottom w:val="0"/>
      <w:divBdr>
        <w:top w:val="none" w:sz="0" w:space="0" w:color="auto"/>
        <w:left w:val="none" w:sz="0" w:space="0" w:color="auto"/>
        <w:bottom w:val="none" w:sz="0" w:space="0" w:color="auto"/>
        <w:right w:val="none" w:sz="0" w:space="0" w:color="auto"/>
      </w:divBdr>
    </w:div>
    <w:div w:id="1300306240">
      <w:bodyDiv w:val="1"/>
      <w:marLeft w:val="0"/>
      <w:marRight w:val="0"/>
      <w:marTop w:val="0"/>
      <w:marBottom w:val="0"/>
      <w:divBdr>
        <w:top w:val="none" w:sz="0" w:space="0" w:color="auto"/>
        <w:left w:val="none" w:sz="0" w:space="0" w:color="auto"/>
        <w:bottom w:val="none" w:sz="0" w:space="0" w:color="auto"/>
        <w:right w:val="none" w:sz="0" w:space="0" w:color="auto"/>
      </w:divBdr>
    </w:div>
    <w:div w:id="1322779840">
      <w:bodyDiv w:val="1"/>
      <w:marLeft w:val="0"/>
      <w:marRight w:val="0"/>
      <w:marTop w:val="0"/>
      <w:marBottom w:val="0"/>
      <w:divBdr>
        <w:top w:val="none" w:sz="0" w:space="0" w:color="auto"/>
        <w:left w:val="none" w:sz="0" w:space="0" w:color="auto"/>
        <w:bottom w:val="none" w:sz="0" w:space="0" w:color="auto"/>
        <w:right w:val="none" w:sz="0" w:space="0" w:color="auto"/>
      </w:divBdr>
    </w:div>
    <w:div w:id="1323466614">
      <w:bodyDiv w:val="1"/>
      <w:marLeft w:val="0"/>
      <w:marRight w:val="0"/>
      <w:marTop w:val="0"/>
      <w:marBottom w:val="0"/>
      <w:divBdr>
        <w:top w:val="none" w:sz="0" w:space="0" w:color="auto"/>
        <w:left w:val="none" w:sz="0" w:space="0" w:color="auto"/>
        <w:bottom w:val="none" w:sz="0" w:space="0" w:color="auto"/>
        <w:right w:val="none" w:sz="0" w:space="0" w:color="auto"/>
      </w:divBdr>
    </w:div>
    <w:div w:id="1326667739">
      <w:bodyDiv w:val="1"/>
      <w:marLeft w:val="0"/>
      <w:marRight w:val="0"/>
      <w:marTop w:val="0"/>
      <w:marBottom w:val="0"/>
      <w:divBdr>
        <w:top w:val="none" w:sz="0" w:space="0" w:color="auto"/>
        <w:left w:val="none" w:sz="0" w:space="0" w:color="auto"/>
        <w:bottom w:val="none" w:sz="0" w:space="0" w:color="auto"/>
        <w:right w:val="none" w:sz="0" w:space="0" w:color="auto"/>
      </w:divBdr>
    </w:div>
    <w:div w:id="1328823659">
      <w:bodyDiv w:val="1"/>
      <w:marLeft w:val="0"/>
      <w:marRight w:val="0"/>
      <w:marTop w:val="0"/>
      <w:marBottom w:val="0"/>
      <w:divBdr>
        <w:top w:val="none" w:sz="0" w:space="0" w:color="auto"/>
        <w:left w:val="none" w:sz="0" w:space="0" w:color="auto"/>
        <w:bottom w:val="none" w:sz="0" w:space="0" w:color="auto"/>
        <w:right w:val="none" w:sz="0" w:space="0" w:color="auto"/>
      </w:divBdr>
    </w:div>
    <w:div w:id="1332414065">
      <w:bodyDiv w:val="1"/>
      <w:marLeft w:val="0"/>
      <w:marRight w:val="0"/>
      <w:marTop w:val="0"/>
      <w:marBottom w:val="0"/>
      <w:divBdr>
        <w:top w:val="none" w:sz="0" w:space="0" w:color="auto"/>
        <w:left w:val="none" w:sz="0" w:space="0" w:color="auto"/>
        <w:bottom w:val="none" w:sz="0" w:space="0" w:color="auto"/>
        <w:right w:val="none" w:sz="0" w:space="0" w:color="auto"/>
      </w:divBdr>
    </w:div>
    <w:div w:id="1333409477">
      <w:bodyDiv w:val="1"/>
      <w:marLeft w:val="0"/>
      <w:marRight w:val="0"/>
      <w:marTop w:val="0"/>
      <w:marBottom w:val="0"/>
      <w:divBdr>
        <w:top w:val="none" w:sz="0" w:space="0" w:color="auto"/>
        <w:left w:val="none" w:sz="0" w:space="0" w:color="auto"/>
        <w:bottom w:val="none" w:sz="0" w:space="0" w:color="auto"/>
        <w:right w:val="none" w:sz="0" w:space="0" w:color="auto"/>
      </w:divBdr>
    </w:div>
    <w:div w:id="1338967919">
      <w:bodyDiv w:val="1"/>
      <w:marLeft w:val="0"/>
      <w:marRight w:val="0"/>
      <w:marTop w:val="0"/>
      <w:marBottom w:val="0"/>
      <w:divBdr>
        <w:top w:val="none" w:sz="0" w:space="0" w:color="auto"/>
        <w:left w:val="none" w:sz="0" w:space="0" w:color="auto"/>
        <w:bottom w:val="none" w:sz="0" w:space="0" w:color="auto"/>
        <w:right w:val="none" w:sz="0" w:space="0" w:color="auto"/>
      </w:divBdr>
    </w:div>
    <w:div w:id="1339306713">
      <w:bodyDiv w:val="1"/>
      <w:marLeft w:val="0"/>
      <w:marRight w:val="0"/>
      <w:marTop w:val="0"/>
      <w:marBottom w:val="0"/>
      <w:divBdr>
        <w:top w:val="none" w:sz="0" w:space="0" w:color="auto"/>
        <w:left w:val="none" w:sz="0" w:space="0" w:color="auto"/>
        <w:bottom w:val="none" w:sz="0" w:space="0" w:color="auto"/>
        <w:right w:val="none" w:sz="0" w:space="0" w:color="auto"/>
      </w:divBdr>
    </w:div>
    <w:div w:id="1343555507">
      <w:bodyDiv w:val="1"/>
      <w:marLeft w:val="0"/>
      <w:marRight w:val="0"/>
      <w:marTop w:val="0"/>
      <w:marBottom w:val="0"/>
      <w:divBdr>
        <w:top w:val="none" w:sz="0" w:space="0" w:color="auto"/>
        <w:left w:val="none" w:sz="0" w:space="0" w:color="auto"/>
        <w:bottom w:val="none" w:sz="0" w:space="0" w:color="auto"/>
        <w:right w:val="none" w:sz="0" w:space="0" w:color="auto"/>
      </w:divBdr>
    </w:div>
    <w:div w:id="1347715037">
      <w:bodyDiv w:val="1"/>
      <w:marLeft w:val="0"/>
      <w:marRight w:val="0"/>
      <w:marTop w:val="0"/>
      <w:marBottom w:val="0"/>
      <w:divBdr>
        <w:top w:val="none" w:sz="0" w:space="0" w:color="auto"/>
        <w:left w:val="none" w:sz="0" w:space="0" w:color="auto"/>
        <w:bottom w:val="none" w:sz="0" w:space="0" w:color="auto"/>
        <w:right w:val="none" w:sz="0" w:space="0" w:color="auto"/>
      </w:divBdr>
    </w:div>
    <w:div w:id="1349677123">
      <w:bodyDiv w:val="1"/>
      <w:marLeft w:val="0"/>
      <w:marRight w:val="0"/>
      <w:marTop w:val="0"/>
      <w:marBottom w:val="0"/>
      <w:divBdr>
        <w:top w:val="none" w:sz="0" w:space="0" w:color="auto"/>
        <w:left w:val="none" w:sz="0" w:space="0" w:color="auto"/>
        <w:bottom w:val="none" w:sz="0" w:space="0" w:color="auto"/>
        <w:right w:val="none" w:sz="0" w:space="0" w:color="auto"/>
      </w:divBdr>
    </w:div>
    <w:div w:id="1354261877">
      <w:bodyDiv w:val="1"/>
      <w:marLeft w:val="0"/>
      <w:marRight w:val="0"/>
      <w:marTop w:val="0"/>
      <w:marBottom w:val="0"/>
      <w:divBdr>
        <w:top w:val="none" w:sz="0" w:space="0" w:color="auto"/>
        <w:left w:val="none" w:sz="0" w:space="0" w:color="auto"/>
        <w:bottom w:val="none" w:sz="0" w:space="0" w:color="auto"/>
        <w:right w:val="none" w:sz="0" w:space="0" w:color="auto"/>
      </w:divBdr>
    </w:div>
    <w:div w:id="1355614033">
      <w:bodyDiv w:val="1"/>
      <w:marLeft w:val="0"/>
      <w:marRight w:val="0"/>
      <w:marTop w:val="0"/>
      <w:marBottom w:val="0"/>
      <w:divBdr>
        <w:top w:val="none" w:sz="0" w:space="0" w:color="auto"/>
        <w:left w:val="none" w:sz="0" w:space="0" w:color="auto"/>
        <w:bottom w:val="none" w:sz="0" w:space="0" w:color="auto"/>
        <w:right w:val="none" w:sz="0" w:space="0" w:color="auto"/>
      </w:divBdr>
    </w:div>
    <w:div w:id="1356612514">
      <w:bodyDiv w:val="1"/>
      <w:marLeft w:val="0"/>
      <w:marRight w:val="0"/>
      <w:marTop w:val="0"/>
      <w:marBottom w:val="0"/>
      <w:divBdr>
        <w:top w:val="none" w:sz="0" w:space="0" w:color="auto"/>
        <w:left w:val="none" w:sz="0" w:space="0" w:color="auto"/>
        <w:bottom w:val="none" w:sz="0" w:space="0" w:color="auto"/>
        <w:right w:val="none" w:sz="0" w:space="0" w:color="auto"/>
      </w:divBdr>
    </w:div>
    <w:div w:id="1358850943">
      <w:bodyDiv w:val="1"/>
      <w:marLeft w:val="0"/>
      <w:marRight w:val="0"/>
      <w:marTop w:val="0"/>
      <w:marBottom w:val="0"/>
      <w:divBdr>
        <w:top w:val="none" w:sz="0" w:space="0" w:color="auto"/>
        <w:left w:val="none" w:sz="0" w:space="0" w:color="auto"/>
        <w:bottom w:val="none" w:sz="0" w:space="0" w:color="auto"/>
        <w:right w:val="none" w:sz="0" w:space="0" w:color="auto"/>
      </w:divBdr>
    </w:div>
    <w:div w:id="1363214660">
      <w:bodyDiv w:val="1"/>
      <w:marLeft w:val="0"/>
      <w:marRight w:val="0"/>
      <w:marTop w:val="0"/>
      <w:marBottom w:val="0"/>
      <w:divBdr>
        <w:top w:val="none" w:sz="0" w:space="0" w:color="auto"/>
        <w:left w:val="none" w:sz="0" w:space="0" w:color="auto"/>
        <w:bottom w:val="none" w:sz="0" w:space="0" w:color="auto"/>
        <w:right w:val="none" w:sz="0" w:space="0" w:color="auto"/>
      </w:divBdr>
    </w:div>
    <w:div w:id="1372261938">
      <w:bodyDiv w:val="1"/>
      <w:marLeft w:val="0"/>
      <w:marRight w:val="0"/>
      <w:marTop w:val="0"/>
      <w:marBottom w:val="0"/>
      <w:divBdr>
        <w:top w:val="none" w:sz="0" w:space="0" w:color="auto"/>
        <w:left w:val="none" w:sz="0" w:space="0" w:color="auto"/>
        <w:bottom w:val="none" w:sz="0" w:space="0" w:color="auto"/>
        <w:right w:val="none" w:sz="0" w:space="0" w:color="auto"/>
      </w:divBdr>
    </w:div>
    <w:div w:id="1374421817">
      <w:bodyDiv w:val="1"/>
      <w:marLeft w:val="0"/>
      <w:marRight w:val="0"/>
      <w:marTop w:val="0"/>
      <w:marBottom w:val="0"/>
      <w:divBdr>
        <w:top w:val="none" w:sz="0" w:space="0" w:color="auto"/>
        <w:left w:val="none" w:sz="0" w:space="0" w:color="auto"/>
        <w:bottom w:val="none" w:sz="0" w:space="0" w:color="auto"/>
        <w:right w:val="none" w:sz="0" w:space="0" w:color="auto"/>
      </w:divBdr>
    </w:div>
    <w:div w:id="1377050565">
      <w:bodyDiv w:val="1"/>
      <w:marLeft w:val="0"/>
      <w:marRight w:val="0"/>
      <w:marTop w:val="0"/>
      <w:marBottom w:val="0"/>
      <w:divBdr>
        <w:top w:val="none" w:sz="0" w:space="0" w:color="auto"/>
        <w:left w:val="none" w:sz="0" w:space="0" w:color="auto"/>
        <w:bottom w:val="none" w:sz="0" w:space="0" w:color="auto"/>
        <w:right w:val="none" w:sz="0" w:space="0" w:color="auto"/>
      </w:divBdr>
    </w:div>
    <w:div w:id="1386103409">
      <w:bodyDiv w:val="1"/>
      <w:marLeft w:val="0"/>
      <w:marRight w:val="0"/>
      <w:marTop w:val="0"/>
      <w:marBottom w:val="0"/>
      <w:divBdr>
        <w:top w:val="none" w:sz="0" w:space="0" w:color="auto"/>
        <w:left w:val="none" w:sz="0" w:space="0" w:color="auto"/>
        <w:bottom w:val="none" w:sz="0" w:space="0" w:color="auto"/>
        <w:right w:val="none" w:sz="0" w:space="0" w:color="auto"/>
      </w:divBdr>
    </w:div>
    <w:div w:id="1390109823">
      <w:bodyDiv w:val="1"/>
      <w:marLeft w:val="0"/>
      <w:marRight w:val="0"/>
      <w:marTop w:val="0"/>
      <w:marBottom w:val="0"/>
      <w:divBdr>
        <w:top w:val="none" w:sz="0" w:space="0" w:color="auto"/>
        <w:left w:val="none" w:sz="0" w:space="0" w:color="auto"/>
        <w:bottom w:val="none" w:sz="0" w:space="0" w:color="auto"/>
        <w:right w:val="none" w:sz="0" w:space="0" w:color="auto"/>
      </w:divBdr>
    </w:div>
    <w:div w:id="1391152802">
      <w:bodyDiv w:val="1"/>
      <w:marLeft w:val="0"/>
      <w:marRight w:val="0"/>
      <w:marTop w:val="0"/>
      <w:marBottom w:val="0"/>
      <w:divBdr>
        <w:top w:val="none" w:sz="0" w:space="0" w:color="auto"/>
        <w:left w:val="none" w:sz="0" w:space="0" w:color="auto"/>
        <w:bottom w:val="none" w:sz="0" w:space="0" w:color="auto"/>
        <w:right w:val="none" w:sz="0" w:space="0" w:color="auto"/>
      </w:divBdr>
    </w:div>
    <w:div w:id="1391617768">
      <w:bodyDiv w:val="1"/>
      <w:marLeft w:val="0"/>
      <w:marRight w:val="0"/>
      <w:marTop w:val="0"/>
      <w:marBottom w:val="0"/>
      <w:divBdr>
        <w:top w:val="none" w:sz="0" w:space="0" w:color="auto"/>
        <w:left w:val="none" w:sz="0" w:space="0" w:color="auto"/>
        <w:bottom w:val="none" w:sz="0" w:space="0" w:color="auto"/>
        <w:right w:val="none" w:sz="0" w:space="0" w:color="auto"/>
      </w:divBdr>
    </w:div>
    <w:div w:id="1392658767">
      <w:bodyDiv w:val="1"/>
      <w:marLeft w:val="0"/>
      <w:marRight w:val="0"/>
      <w:marTop w:val="0"/>
      <w:marBottom w:val="0"/>
      <w:divBdr>
        <w:top w:val="none" w:sz="0" w:space="0" w:color="auto"/>
        <w:left w:val="none" w:sz="0" w:space="0" w:color="auto"/>
        <w:bottom w:val="none" w:sz="0" w:space="0" w:color="auto"/>
        <w:right w:val="none" w:sz="0" w:space="0" w:color="auto"/>
      </w:divBdr>
    </w:div>
    <w:div w:id="1396585612">
      <w:bodyDiv w:val="1"/>
      <w:marLeft w:val="0"/>
      <w:marRight w:val="0"/>
      <w:marTop w:val="0"/>
      <w:marBottom w:val="0"/>
      <w:divBdr>
        <w:top w:val="none" w:sz="0" w:space="0" w:color="auto"/>
        <w:left w:val="none" w:sz="0" w:space="0" w:color="auto"/>
        <w:bottom w:val="none" w:sz="0" w:space="0" w:color="auto"/>
        <w:right w:val="none" w:sz="0" w:space="0" w:color="auto"/>
      </w:divBdr>
    </w:div>
    <w:div w:id="1405110043">
      <w:bodyDiv w:val="1"/>
      <w:marLeft w:val="0"/>
      <w:marRight w:val="0"/>
      <w:marTop w:val="0"/>
      <w:marBottom w:val="0"/>
      <w:divBdr>
        <w:top w:val="none" w:sz="0" w:space="0" w:color="auto"/>
        <w:left w:val="none" w:sz="0" w:space="0" w:color="auto"/>
        <w:bottom w:val="none" w:sz="0" w:space="0" w:color="auto"/>
        <w:right w:val="none" w:sz="0" w:space="0" w:color="auto"/>
      </w:divBdr>
    </w:div>
    <w:div w:id="1406606444">
      <w:bodyDiv w:val="1"/>
      <w:marLeft w:val="0"/>
      <w:marRight w:val="0"/>
      <w:marTop w:val="0"/>
      <w:marBottom w:val="0"/>
      <w:divBdr>
        <w:top w:val="none" w:sz="0" w:space="0" w:color="auto"/>
        <w:left w:val="none" w:sz="0" w:space="0" w:color="auto"/>
        <w:bottom w:val="none" w:sz="0" w:space="0" w:color="auto"/>
        <w:right w:val="none" w:sz="0" w:space="0" w:color="auto"/>
      </w:divBdr>
    </w:div>
    <w:div w:id="1412695056">
      <w:bodyDiv w:val="1"/>
      <w:marLeft w:val="0"/>
      <w:marRight w:val="0"/>
      <w:marTop w:val="0"/>
      <w:marBottom w:val="0"/>
      <w:divBdr>
        <w:top w:val="none" w:sz="0" w:space="0" w:color="auto"/>
        <w:left w:val="none" w:sz="0" w:space="0" w:color="auto"/>
        <w:bottom w:val="none" w:sz="0" w:space="0" w:color="auto"/>
        <w:right w:val="none" w:sz="0" w:space="0" w:color="auto"/>
      </w:divBdr>
    </w:div>
    <w:div w:id="1416898640">
      <w:bodyDiv w:val="1"/>
      <w:marLeft w:val="0"/>
      <w:marRight w:val="0"/>
      <w:marTop w:val="0"/>
      <w:marBottom w:val="0"/>
      <w:divBdr>
        <w:top w:val="none" w:sz="0" w:space="0" w:color="auto"/>
        <w:left w:val="none" w:sz="0" w:space="0" w:color="auto"/>
        <w:bottom w:val="none" w:sz="0" w:space="0" w:color="auto"/>
        <w:right w:val="none" w:sz="0" w:space="0" w:color="auto"/>
      </w:divBdr>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
    <w:div w:id="1426882262">
      <w:bodyDiv w:val="1"/>
      <w:marLeft w:val="0"/>
      <w:marRight w:val="0"/>
      <w:marTop w:val="0"/>
      <w:marBottom w:val="0"/>
      <w:divBdr>
        <w:top w:val="none" w:sz="0" w:space="0" w:color="auto"/>
        <w:left w:val="none" w:sz="0" w:space="0" w:color="auto"/>
        <w:bottom w:val="none" w:sz="0" w:space="0" w:color="auto"/>
        <w:right w:val="none" w:sz="0" w:space="0" w:color="auto"/>
      </w:divBdr>
    </w:div>
    <w:div w:id="1430655900">
      <w:bodyDiv w:val="1"/>
      <w:marLeft w:val="0"/>
      <w:marRight w:val="0"/>
      <w:marTop w:val="0"/>
      <w:marBottom w:val="0"/>
      <w:divBdr>
        <w:top w:val="none" w:sz="0" w:space="0" w:color="auto"/>
        <w:left w:val="none" w:sz="0" w:space="0" w:color="auto"/>
        <w:bottom w:val="none" w:sz="0" w:space="0" w:color="auto"/>
        <w:right w:val="none" w:sz="0" w:space="0" w:color="auto"/>
      </w:divBdr>
    </w:div>
    <w:div w:id="1434011272">
      <w:bodyDiv w:val="1"/>
      <w:marLeft w:val="0"/>
      <w:marRight w:val="0"/>
      <w:marTop w:val="0"/>
      <w:marBottom w:val="0"/>
      <w:divBdr>
        <w:top w:val="none" w:sz="0" w:space="0" w:color="auto"/>
        <w:left w:val="none" w:sz="0" w:space="0" w:color="auto"/>
        <w:bottom w:val="none" w:sz="0" w:space="0" w:color="auto"/>
        <w:right w:val="none" w:sz="0" w:space="0" w:color="auto"/>
      </w:divBdr>
    </w:div>
    <w:div w:id="1434277149">
      <w:bodyDiv w:val="1"/>
      <w:marLeft w:val="0"/>
      <w:marRight w:val="0"/>
      <w:marTop w:val="0"/>
      <w:marBottom w:val="0"/>
      <w:divBdr>
        <w:top w:val="none" w:sz="0" w:space="0" w:color="auto"/>
        <w:left w:val="none" w:sz="0" w:space="0" w:color="auto"/>
        <w:bottom w:val="none" w:sz="0" w:space="0" w:color="auto"/>
        <w:right w:val="none" w:sz="0" w:space="0" w:color="auto"/>
      </w:divBdr>
    </w:div>
    <w:div w:id="1438060856">
      <w:bodyDiv w:val="1"/>
      <w:marLeft w:val="0"/>
      <w:marRight w:val="0"/>
      <w:marTop w:val="0"/>
      <w:marBottom w:val="0"/>
      <w:divBdr>
        <w:top w:val="none" w:sz="0" w:space="0" w:color="auto"/>
        <w:left w:val="none" w:sz="0" w:space="0" w:color="auto"/>
        <w:bottom w:val="none" w:sz="0" w:space="0" w:color="auto"/>
        <w:right w:val="none" w:sz="0" w:space="0" w:color="auto"/>
      </w:divBdr>
    </w:div>
    <w:div w:id="1438138031">
      <w:bodyDiv w:val="1"/>
      <w:marLeft w:val="0"/>
      <w:marRight w:val="0"/>
      <w:marTop w:val="0"/>
      <w:marBottom w:val="0"/>
      <w:divBdr>
        <w:top w:val="none" w:sz="0" w:space="0" w:color="auto"/>
        <w:left w:val="none" w:sz="0" w:space="0" w:color="auto"/>
        <w:bottom w:val="none" w:sz="0" w:space="0" w:color="auto"/>
        <w:right w:val="none" w:sz="0" w:space="0" w:color="auto"/>
      </w:divBdr>
    </w:div>
    <w:div w:id="1441147505">
      <w:bodyDiv w:val="1"/>
      <w:marLeft w:val="0"/>
      <w:marRight w:val="0"/>
      <w:marTop w:val="0"/>
      <w:marBottom w:val="0"/>
      <w:divBdr>
        <w:top w:val="none" w:sz="0" w:space="0" w:color="auto"/>
        <w:left w:val="none" w:sz="0" w:space="0" w:color="auto"/>
        <w:bottom w:val="none" w:sz="0" w:space="0" w:color="auto"/>
        <w:right w:val="none" w:sz="0" w:space="0" w:color="auto"/>
      </w:divBdr>
    </w:div>
    <w:div w:id="1449080780">
      <w:bodyDiv w:val="1"/>
      <w:marLeft w:val="0"/>
      <w:marRight w:val="0"/>
      <w:marTop w:val="0"/>
      <w:marBottom w:val="0"/>
      <w:divBdr>
        <w:top w:val="none" w:sz="0" w:space="0" w:color="auto"/>
        <w:left w:val="none" w:sz="0" w:space="0" w:color="auto"/>
        <w:bottom w:val="none" w:sz="0" w:space="0" w:color="auto"/>
        <w:right w:val="none" w:sz="0" w:space="0" w:color="auto"/>
      </w:divBdr>
    </w:div>
    <w:div w:id="1454324133">
      <w:bodyDiv w:val="1"/>
      <w:marLeft w:val="0"/>
      <w:marRight w:val="0"/>
      <w:marTop w:val="0"/>
      <w:marBottom w:val="0"/>
      <w:divBdr>
        <w:top w:val="none" w:sz="0" w:space="0" w:color="auto"/>
        <w:left w:val="none" w:sz="0" w:space="0" w:color="auto"/>
        <w:bottom w:val="none" w:sz="0" w:space="0" w:color="auto"/>
        <w:right w:val="none" w:sz="0" w:space="0" w:color="auto"/>
      </w:divBdr>
    </w:div>
    <w:div w:id="1455754601">
      <w:bodyDiv w:val="1"/>
      <w:marLeft w:val="0"/>
      <w:marRight w:val="0"/>
      <w:marTop w:val="0"/>
      <w:marBottom w:val="0"/>
      <w:divBdr>
        <w:top w:val="none" w:sz="0" w:space="0" w:color="auto"/>
        <w:left w:val="none" w:sz="0" w:space="0" w:color="auto"/>
        <w:bottom w:val="none" w:sz="0" w:space="0" w:color="auto"/>
        <w:right w:val="none" w:sz="0" w:space="0" w:color="auto"/>
      </w:divBdr>
    </w:div>
    <w:div w:id="1470240843">
      <w:bodyDiv w:val="1"/>
      <w:marLeft w:val="0"/>
      <w:marRight w:val="0"/>
      <w:marTop w:val="0"/>
      <w:marBottom w:val="0"/>
      <w:divBdr>
        <w:top w:val="none" w:sz="0" w:space="0" w:color="auto"/>
        <w:left w:val="none" w:sz="0" w:space="0" w:color="auto"/>
        <w:bottom w:val="none" w:sz="0" w:space="0" w:color="auto"/>
        <w:right w:val="none" w:sz="0" w:space="0" w:color="auto"/>
      </w:divBdr>
    </w:div>
    <w:div w:id="1472016166">
      <w:bodyDiv w:val="1"/>
      <w:marLeft w:val="0"/>
      <w:marRight w:val="0"/>
      <w:marTop w:val="0"/>
      <w:marBottom w:val="0"/>
      <w:divBdr>
        <w:top w:val="none" w:sz="0" w:space="0" w:color="auto"/>
        <w:left w:val="none" w:sz="0" w:space="0" w:color="auto"/>
        <w:bottom w:val="none" w:sz="0" w:space="0" w:color="auto"/>
        <w:right w:val="none" w:sz="0" w:space="0" w:color="auto"/>
      </w:divBdr>
    </w:div>
    <w:div w:id="1473788266">
      <w:bodyDiv w:val="1"/>
      <w:marLeft w:val="0"/>
      <w:marRight w:val="0"/>
      <w:marTop w:val="0"/>
      <w:marBottom w:val="0"/>
      <w:divBdr>
        <w:top w:val="none" w:sz="0" w:space="0" w:color="auto"/>
        <w:left w:val="none" w:sz="0" w:space="0" w:color="auto"/>
        <w:bottom w:val="none" w:sz="0" w:space="0" w:color="auto"/>
        <w:right w:val="none" w:sz="0" w:space="0" w:color="auto"/>
      </w:divBdr>
    </w:div>
    <w:div w:id="1475484096">
      <w:bodyDiv w:val="1"/>
      <w:marLeft w:val="0"/>
      <w:marRight w:val="0"/>
      <w:marTop w:val="0"/>
      <w:marBottom w:val="0"/>
      <w:divBdr>
        <w:top w:val="none" w:sz="0" w:space="0" w:color="auto"/>
        <w:left w:val="none" w:sz="0" w:space="0" w:color="auto"/>
        <w:bottom w:val="none" w:sz="0" w:space="0" w:color="auto"/>
        <w:right w:val="none" w:sz="0" w:space="0" w:color="auto"/>
      </w:divBdr>
    </w:div>
    <w:div w:id="1478574526">
      <w:bodyDiv w:val="1"/>
      <w:marLeft w:val="0"/>
      <w:marRight w:val="0"/>
      <w:marTop w:val="0"/>
      <w:marBottom w:val="0"/>
      <w:divBdr>
        <w:top w:val="none" w:sz="0" w:space="0" w:color="auto"/>
        <w:left w:val="none" w:sz="0" w:space="0" w:color="auto"/>
        <w:bottom w:val="none" w:sz="0" w:space="0" w:color="auto"/>
        <w:right w:val="none" w:sz="0" w:space="0" w:color="auto"/>
      </w:divBdr>
    </w:div>
    <w:div w:id="1480346469">
      <w:bodyDiv w:val="1"/>
      <w:marLeft w:val="0"/>
      <w:marRight w:val="0"/>
      <w:marTop w:val="0"/>
      <w:marBottom w:val="0"/>
      <w:divBdr>
        <w:top w:val="none" w:sz="0" w:space="0" w:color="auto"/>
        <w:left w:val="none" w:sz="0" w:space="0" w:color="auto"/>
        <w:bottom w:val="none" w:sz="0" w:space="0" w:color="auto"/>
        <w:right w:val="none" w:sz="0" w:space="0" w:color="auto"/>
      </w:divBdr>
    </w:div>
    <w:div w:id="1482190441">
      <w:bodyDiv w:val="1"/>
      <w:marLeft w:val="0"/>
      <w:marRight w:val="0"/>
      <w:marTop w:val="0"/>
      <w:marBottom w:val="0"/>
      <w:divBdr>
        <w:top w:val="none" w:sz="0" w:space="0" w:color="auto"/>
        <w:left w:val="none" w:sz="0" w:space="0" w:color="auto"/>
        <w:bottom w:val="none" w:sz="0" w:space="0" w:color="auto"/>
        <w:right w:val="none" w:sz="0" w:space="0" w:color="auto"/>
      </w:divBdr>
    </w:div>
    <w:div w:id="1487236907">
      <w:bodyDiv w:val="1"/>
      <w:marLeft w:val="0"/>
      <w:marRight w:val="0"/>
      <w:marTop w:val="0"/>
      <w:marBottom w:val="0"/>
      <w:divBdr>
        <w:top w:val="none" w:sz="0" w:space="0" w:color="auto"/>
        <w:left w:val="none" w:sz="0" w:space="0" w:color="auto"/>
        <w:bottom w:val="none" w:sz="0" w:space="0" w:color="auto"/>
        <w:right w:val="none" w:sz="0" w:space="0" w:color="auto"/>
      </w:divBdr>
    </w:div>
    <w:div w:id="1493254949">
      <w:bodyDiv w:val="1"/>
      <w:marLeft w:val="0"/>
      <w:marRight w:val="0"/>
      <w:marTop w:val="0"/>
      <w:marBottom w:val="0"/>
      <w:divBdr>
        <w:top w:val="none" w:sz="0" w:space="0" w:color="auto"/>
        <w:left w:val="none" w:sz="0" w:space="0" w:color="auto"/>
        <w:bottom w:val="none" w:sz="0" w:space="0" w:color="auto"/>
        <w:right w:val="none" w:sz="0" w:space="0" w:color="auto"/>
      </w:divBdr>
    </w:div>
    <w:div w:id="1493762885">
      <w:bodyDiv w:val="1"/>
      <w:marLeft w:val="0"/>
      <w:marRight w:val="0"/>
      <w:marTop w:val="0"/>
      <w:marBottom w:val="0"/>
      <w:divBdr>
        <w:top w:val="none" w:sz="0" w:space="0" w:color="auto"/>
        <w:left w:val="none" w:sz="0" w:space="0" w:color="auto"/>
        <w:bottom w:val="none" w:sz="0" w:space="0" w:color="auto"/>
        <w:right w:val="none" w:sz="0" w:space="0" w:color="auto"/>
      </w:divBdr>
    </w:div>
    <w:div w:id="1498765952">
      <w:bodyDiv w:val="1"/>
      <w:marLeft w:val="0"/>
      <w:marRight w:val="0"/>
      <w:marTop w:val="0"/>
      <w:marBottom w:val="0"/>
      <w:divBdr>
        <w:top w:val="none" w:sz="0" w:space="0" w:color="auto"/>
        <w:left w:val="none" w:sz="0" w:space="0" w:color="auto"/>
        <w:bottom w:val="none" w:sz="0" w:space="0" w:color="auto"/>
        <w:right w:val="none" w:sz="0" w:space="0" w:color="auto"/>
      </w:divBdr>
    </w:div>
    <w:div w:id="1503816271">
      <w:bodyDiv w:val="1"/>
      <w:marLeft w:val="0"/>
      <w:marRight w:val="0"/>
      <w:marTop w:val="0"/>
      <w:marBottom w:val="0"/>
      <w:divBdr>
        <w:top w:val="none" w:sz="0" w:space="0" w:color="auto"/>
        <w:left w:val="none" w:sz="0" w:space="0" w:color="auto"/>
        <w:bottom w:val="none" w:sz="0" w:space="0" w:color="auto"/>
        <w:right w:val="none" w:sz="0" w:space="0" w:color="auto"/>
      </w:divBdr>
    </w:div>
    <w:div w:id="1505171192">
      <w:bodyDiv w:val="1"/>
      <w:marLeft w:val="0"/>
      <w:marRight w:val="0"/>
      <w:marTop w:val="0"/>
      <w:marBottom w:val="0"/>
      <w:divBdr>
        <w:top w:val="none" w:sz="0" w:space="0" w:color="auto"/>
        <w:left w:val="none" w:sz="0" w:space="0" w:color="auto"/>
        <w:bottom w:val="none" w:sz="0" w:space="0" w:color="auto"/>
        <w:right w:val="none" w:sz="0" w:space="0" w:color="auto"/>
      </w:divBdr>
    </w:div>
    <w:div w:id="1508204827">
      <w:bodyDiv w:val="1"/>
      <w:marLeft w:val="0"/>
      <w:marRight w:val="0"/>
      <w:marTop w:val="0"/>
      <w:marBottom w:val="0"/>
      <w:divBdr>
        <w:top w:val="none" w:sz="0" w:space="0" w:color="auto"/>
        <w:left w:val="none" w:sz="0" w:space="0" w:color="auto"/>
        <w:bottom w:val="none" w:sz="0" w:space="0" w:color="auto"/>
        <w:right w:val="none" w:sz="0" w:space="0" w:color="auto"/>
      </w:divBdr>
    </w:div>
    <w:div w:id="1514953034">
      <w:bodyDiv w:val="1"/>
      <w:marLeft w:val="0"/>
      <w:marRight w:val="0"/>
      <w:marTop w:val="0"/>
      <w:marBottom w:val="0"/>
      <w:divBdr>
        <w:top w:val="none" w:sz="0" w:space="0" w:color="auto"/>
        <w:left w:val="none" w:sz="0" w:space="0" w:color="auto"/>
        <w:bottom w:val="none" w:sz="0" w:space="0" w:color="auto"/>
        <w:right w:val="none" w:sz="0" w:space="0" w:color="auto"/>
      </w:divBdr>
    </w:div>
    <w:div w:id="1516655760">
      <w:bodyDiv w:val="1"/>
      <w:marLeft w:val="0"/>
      <w:marRight w:val="0"/>
      <w:marTop w:val="0"/>
      <w:marBottom w:val="0"/>
      <w:divBdr>
        <w:top w:val="none" w:sz="0" w:space="0" w:color="auto"/>
        <w:left w:val="none" w:sz="0" w:space="0" w:color="auto"/>
        <w:bottom w:val="none" w:sz="0" w:space="0" w:color="auto"/>
        <w:right w:val="none" w:sz="0" w:space="0" w:color="auto"/>
      </w:divBdr>
    </w:div>
    <w:div w:id="1517571089">
      <w:bodyDiv w:val="1"/>
      <w:marLeft w:val="0"/>
      <w:marRight w:val="0"/>
      <w:marTop w:val="0"/>
      <w:marBottom w:val="0"/>
      <w:divBdr>
        <w:top w:val="none" w:sz="0" w:space="0" w:color="auto"/>
        <w:left w:val="none" w:sz="0" w:space="0" w:color="auto"/>
        <w:bottom w:val="none" w:sz="0" w:space="0" w:color="auto"/>
        <w:right w:val="none" w:sz="0" w:space="0" w:color="auto"/>
      </w:divBdr>
    </w:div>
    <w:div w:id="1517959998">
      <w:bodyDiv w:val="1"/>
      <w:marLeft w:val="0"/>
      <w:marRight w:val="0"/>
      <w:marTop w:val="0"/>
      <w:marBottom w:val="0"/>
      <w:divBdr>
        <w:top w:val="none" w:sz="0" w:space="0" w:color="auto"/>
        <w:left w:val="none" w:sz="0" w:space="0" w:color="auto"/>
        <w:bottom w:val="none" w:sz="0" w:space="0" w:color="auto"/>
        <w:right w:val="none" w:sz="0" w:space="0" w:color="auto"/>
      </w:divBdr>
    </w:div>
    <w:div w:id="1520002243">
      <w:bodyDiv w:val="1"/>
      <w:marLeft w:val="0"/>
      <w:marRight w:val="0"/>
      <w:marTop w:val="0"/>
      <w:marBottom w:val="0"/>
      <w:divBdr>
        <w:top w:val="none" w:sz="0" w:space="0" w:color="auto"/>
        <w:left w:val="none" w:sz="0" w:space="0" w:color="auto"/>
        <w:bottom w:val="none" w:sz="0" w:space="0" w:color="auto"/>
        <w:right w:val="none" w:sz="0" w:space="0" w:color="auto"/>
      </w:divBdr>
    </w:div>
    <w:div w:id="1520510660">
      <w:bodyDiv w:val="1"/>
      <w:marLeft w:val="0"/>
      <w:marRight w:val="0"/>
      <w:marTop w:val="0"/>
      <w:marBottom w:val="0"/>
      <w:divBdr>
        <w:top w:val="none" w:sz="0" w:space="0" w:color="auto"/>
        <w:left w:val="none" w:sz="0" w:space="0" w:color="auto"/>
        <w:bottom w:val="none" w:sz="0" w:space="0" w:color="auto"/>
        <w:right w:val="none" w:sz="0" w:space="0" w:color="auto"/>
      </w:divBdr>
    </w:div>
    <w:div w:id="1520849277">
      <w:bodyDiv w:val="1"/>
      <w:marLeft w:val="0"/>
      <w:marRight w:val="0"/>
      <w:marTop w:val="0"/>
      <w:marBottom w:val="0"/>
      <w:divBdr>
        <w:top w:val="none" w:sz="0" w:space="0" w:color="auto"/>
        <w:left w:val="none" w:sz="0" w:space="0" w:color="auto"/>
        <w:bottom w:val="none" w:sz="0" w:space="0" w:color="auto"/>
        <w:right w:val="none" w:sz="0" w:space="0" w:color="auto"/>
      </w:divBdr>
    </w:div>
    <w:div w:id="1524437342">
      <w:bodyDiv w:val="1"/>
      <w:marLeft w:val="0"/>
      <w:marRight w:val="0"/>
      <w:marTop w:val="0"/>
      <w:marBottom w:val="0"/>
      <w:divBdr>
        <w:top w:val="none" w:sz="0" w:space="0" w:color="auto"/>
        <w:left w:val="none" w:sz="0" w:space="0" w:color="auto"/>
        <w:bottom w:val="none" w:sz="0" w:space="0" w:color="auto"/>
        <w:right w:val="none" w:sz="0" w:space="0" w:color="auto"/>
      </w:divBdr>
    </w:div>
    <w:div w:id="1526746395">
      <w:bodyDiv w:val="1"/>
      <w:marLeft w:val="0"/>
      <w:marRight w:val="0"/>
      <w:marTop w:val="0"/>
      <w:marBottom w:val="0"/>
      <w:divBdr>
        <w:top w:val="none" w:sz="0" w:space="0" w:color="auto"/>
        <w:left w:val="none" w:sz="0" w:space="0" w:color="auto"/>
        <w:bottom w:val="none" w:sz="0" w:space="0" w:color="auto"/>
        <w:right w:val="none" w:sz="0" w:space="0" w:color="auto"/>
      </w:divBdr>
    </w:div>
    <w:div w:id="1542589177">
      <w:bodyDiv w:val="1"/>
      <w:marLeft w:val="0"/>
      <w:marRight w:val="0"/>
      <w:marTop w:val="0"/>
      <w:marBottom w:val="0"/>
      <w:divBdr>
        <w:top w:val="none" w:sz="0" w:space="0" w:color="auto"/>
        <w:left w:val="none" w:sz="0" w:space="0" w:color="auto"/>
        <w:bottom w:val="none" w:sz="0" w:space="0" w:color="auto"/>
        <w:right w:val="none" w:sz="0" w:space="0" w:color="auto"/>
      </w:divBdr>
    </w:div>
    <w:div w:id="1543521196">
      <w:bodyDiv w:val="1"/>
      <w:marLeft w:val="0"/>
      <w:marRight w:val="0"/>
      <w:marTop w:val="0"/>
      <w:marBottom w:val="0"/>
      <w:divBdr>
        <w:top w:val="none" w:sz="0" w:space="0" w:color="auto"/>
        <w:left w:val="none" w:sz="0" w:space="0" w:color="auto"/>
        <w:bottom w:val="none" w:sz="0" w:space="0" w:color="auto"/>
        <w:right w:val="none" w:sz="0" w:space="0" w:color="auto"/>
      </w:divBdr>
    </w:div>
    <w:div w:id="1547641226">
      <w:bodyDiv w:val="1"/>
      <w:marLeft w:val="0"/>
      <w:marRight w:val="0"/>
      <w:marTop w:val="0"/>
      <w:marBottom w:val="0"/>
      <w:divBdr>
        <w:top w:val="none" w:sz="0" w:space="0" w:color="auto"/>
        <w:left w:val="none" w:sz="0" w:space="0" w:color="auto"/>
        <w:bottom w:val="none" w:sz="0" w:space="0" w:color="auto"/>
        <w:right w:val="none" w:sz="0" w:space="0" w:color="auto"/>
      </w:divBdr>
    </w:div>
    <w:div w:id="1549730875">
      <w:bodyDiv w:val="1"/>
      <w:marLeft w:val="0"/>
      <w:marRight w:val="0"/>
      <w:marTop w:val="0"/>
      <w:marBottom w:val="0"/>
      <w:divBdr>
        <w:top w:val="none" w:sz="0" w:space="0" w:color="auto"/>
        <w:left w:val="none" w:sz="0" w:space="0" w:color="auto"/>
        <w:bottom w:val="none" w:sz="0" w:space="0" w:color="auto"/>
        <w:right w:val="none" w:sz="0" w:space="0" w:color="auto"/>
      </w:divBdr>
    </w:div>
    <w:div w:id="1555047339">
      <w:bodyDiv w:val="1"/>
      <w:marLeft w:val="0"/>
      <w:marRight w:val="0"/>
      <w:marTop w:val="0"/>
      <w:marBottom w:val="0"/>
      <w:divBdr>
        <w:top w:val="none" w:sz="0" w:space="0" w:color="auto"/>
        <w:left w:val="none" w:sz="0" w:space="0" w:color="auto"/>
        <w:bottom w:val="none" w:sz="0" w:space="0" w:color="auto"/>
        <w:right w:val="none" w:sz="0" w:space="0" w:color="auto"/>
      </w:divBdr>
    </w:div>
    <w:div w:id="1556697702">
      <w:bodyDiv w:val="1"/>
      <w:marLeft w:val="0"/>
      <w:marRight w:val="0"/>
      <w:marTop w:val="0"/>
      <w:marBottom w:val="0"/>
      <w:divBdr>
        <w:top w:val="none" w:sz="0" w:space="0" w:color="auto"/>
        <w:left w:val="none" w:sz="0" w:space="0" w:color="auto"/>
        <w:bottom w:val="none" w:sz="0" w:space="0" w:color="auto"/>
        <w:right w:val="none" w:sz="0" w:space="0" w:color="auto"/>
      </w:divBdr>
    </w:div>
    <w:div w:id="1574849158">
      <w:bodyDiv w:val="1"/>
      <w:marLeft w:val="0"/>
      <w:marRight w:val="0"/>
      <w:marTop w:val="0"/>
      <w:marBottom w:val="0"/>
      <w:divBdr>
        <w:top w:val="none" w:sz="0" w:space="0" w:color="auto"/>
        <w:left w:val="none" w:sz="0" w:space="0" w:color="auto"/>
        <w:bottom w:val="none" w:sz="0" w:space="0" w:color="auto"/>
        <w:right w:val="none" w:sz="0" w:space="0" w:color="auto"/>
      </w:divBdr>
    </w:div>
    <w:div w:id="1577012439">
      <w:bodyDiv w:val="1"/>
      <w:marLeft w:val="0"/>
      <w:marRight w:val="0"/>
      <w:marTop w:val="0"/>
      <w:marBottom w:val="0"/>
      <w:divBdr>
        <w:top w:val="none" w:sz="0" w:space="0" w:color="auto"/>
        <w:left w:val="none" w:sz="0" w:space="0" w:color="auto"/>
        <w:bottom w:val="none" w:sz="0" w:space="0" w:color="auto"/>
        <w:right w:val="none" w:sz="0" w:space="0" w:color="auto"/>
      </w:divBdr>
    </w:div>
    <w:div w:id="1587500105">
      <w:bodyDiv w:val="1"/>
      <w:marLeft w:val="0"/>
      <w:marRight w:val="0"/>
      <w:marTop w:val="0"/>
      <w:marBottom w:val="0"/>
      <w:divBdr>
        <w:top w:val="none" w:sz="0" w:space="0" w:color="auto"/>
        <w:left w:val="none" w:sz="0" w:space="0" w:color="auto"/>
        <w:bottom w:val="none" w:sz="0" w:space="0" w:color="auto"/>
        <w:right w:val="none" w:sz="0" w:space="0" w:color="auto"/>
      </w:divBdr>
    </w:div>
    <w:div w:id="1594390730">
      <w:bodyDiv w:val="1"/>
      <w:marLeft w:val="0"/>
      <w:marRight w:val="0"/>
      <w:marTop w:val="0"/>
      <w:marBottom w:val="0"/>
      <w:divBdr>
        <w:top w:val="none" w:sz="0" w:space="0" w:color="auto"/>
        <w:left w:val="none" w:sz="0" w:space="0" w:color="auto"/>
        <w:bottom w:val="none" w:sz="0" w:space="0" w:color="auto"/>
        <w:right w:val="none" w:sz="0" w:space="0" w:color="auto"/>
      </w:divBdr>
    </w:div>
    <w:div w:id="1612662680">
      <w:bodyDiv w:val="1"/>
      <w:marLeft w:val="0"/>
      <w:marRight w:val="0"/>
      <w:marTop w:val="0"/>
      <w:marBottom w:val="0"/>
      <w:divBdr>
        <w:top w:val="none" w:sz="0" w:space="0" w:color="auto"/>
        <w:left w:val="none" w:sz="0" w:space="0" w:color="auto"/>
        <w:bottom w:val="none" w:sz="0" w:space="0" w:color="auto"/>
        <w:right w:val="none" w:sz="0" w:space="0" w:color="auto"/>
      </w:divBdr>
    </w:div>
    <w:div w:id="1628469751">
      <w:bodyDiv w:val="1"/>
      <w:marLeft w:val="0"/>
      <w:marRight w:val="0"/>
      <w:marTop w:val="0"/>
      <w:marBottom w:val="0"/>
      <w:divBdr>
        <w:top w:val="none" w:sz="0" w:space="0" w:color="auto"/>
        <w:left w:val="none" w:sz="0" w:space="0" w:color="auto"/>
        <w:bottom w:val="none" w:sz="0" w:space="0" w:color="auto"/>
        <w:right w:val="none" w:sz="0" w:space="0" w:color="auto"/>
      </w:divBdr>
    </w:div>
    <w:div w:id="1634091334">
      <w:bodyDiv w:val="1"/>
      <w:marLeft w:val="0"/>
      <w:marRight w:val="0"/>
      <w:marTop w:val="0"/>
      <w:marBottom w:val="0"/>
      <w:divBdr>
        <w:top w:val="none" w:sz="0" w:space="0" w:color="auto"/>
        <w:left w:val="none" w:sz="0" w:space="0" w:color="auto"/>
        <w:bottom w:val="none" w:sz="0" w:space="0" w:color="auto"/>
        <w:right w:val="none" w:sz="0" w:space="0" w:color="auto"/>
      </w:divBdr>
    </w:div>
    <w:div w:id="1640765753">
      <w:bodyDiv w:val="1"/>
      <w:marLeft w:val="0"/>
      <w:marRight w:val="0"/>
      <w:marTop w:val="0"/>
      <w:marBottom w:val="0"/>
      <w:divBdr>
        <w:top w:val="none" w:sz="0" w:space="0" w:color="auto"/>
        <w:left w:val="none" w:sz="0" w:space="0" w:color="auto"/>
        <w:bottom w:val="none" w:sz="0" w:space="0" w:color="auto"/>
        <w:right w:val="none" w:sz="0" w:space="0" w:color="auto"/>
      </w:divBdr>
    </w:div>
    <w:div w:id="1662928819">
      <w:bodyDiv w:val="1"/>
      <w:marLeft w:val="0"/>
      <w:marRight w:val="0"/>
      <w:marTop w:val="0"/>
      <w:marBottom w:val="0"/>
      <w:divBdr>
        <w:top w:val="none" w:sz="0" w:space="0" w:color="auto"/>
        <w:left w:val="none" w:sz="0" w:space="0" w:color="auto"/>
        <w:bottom w:val="none" w:sz="0" w:space="0" w:color="auto"/>
        <w:right w:val="none" w:sz="0" w:space="0" w:color="auto"/>
      </w:divBdr>
    </w:div>
    <w:div w:id="1673756658">
      <w:bodyDiv w:val="1"/>
      <w:marLeft w:val="0"/>
      <w:marRight w:val="0"/>
      <w:marTop w:val="0"/>
      <w:marBottom w:val="0"/>
      <w:divBdr>
        <w:top w:val="none" w:sz="0" w:space="0" w:color="auto"/>
        <w:left w:val="none" w:sz="0" w:space="0" w:color="auto"/>
        <w:bottom w:val="none" w:sz="0" w:space="0" w:color="auto"/>
        <w:right w:val="none" w:sz="0" w:space="0" w:color="auto"/>
      </w:divBdr>
    </w:div>
    <w:div w:id="1678531293">
      <w:bodyDiv w:val="1"/>
      <w:marLeft w:val="0"/>
      <w:marRight w:val="0"/>
      <w:marTop w:val="0"/>
      <w:marBottom w:val="0"/>
      <w:divBdr>
        <w:top w:val="none" w:sz="0" w:space="0" w:color="auto"/>
        <w:left w:val="none" w:sz="0" w:space="0" w:color="auto"/>
        <w:bottom w:val="none" w:sz="0" w:space="0" w:color="auto"/>
        <w:right w:val="none" w:sz="0" w:space="0" w:color="auto"/>
      </w:divBdr>
    </w:div>
    <w:div w:id="1680892686">
      <w:bodyDiv w:val="1"/>
      <w:marLeft w:val="0"/>
      <w:marRight w:val="0"/>
      <w:marTop w:val="0"/>
      <w:marBottom w:val="0"/>
      <w:divBdr>
        <w:top w:val="none" w:sz="0" w:space="0" w:color="auto"/>
        <w:left w:val="none" w:sz="0" w:space="0" w:color="auto"/>
        <w:bottom w:val="none" w:sz="0" w:space="0" w:color="auto"/>
        <w:right w:val="none" w:sz="0" w:space="0" w:color="auto"/>
      </w:divBdr>
    </w:div>
    <w:div w:id="1683436889">
      <w:bodyDiv w:val="1"/>
      <w:marLeft w:val="0"/>
      <w:marRight w:val="0"/>
      <w:marTop w:val="0"/>
      <w:marBottom w:val="0"/>
      <w:divBdr>
        <w:top w:val="none" w:sz="0" w:space="0" w:color="auto"/>
        <w:left w:val="none" w:sz="0" w:space="0" w:color="auto"/>
        <w:bottom w:val="none" w:sz="0" w:space="0" w:color="auto"/>
        <w:right w:val="none" w:sz="0" w:space="0" w:color="auto"/>
      </w:divBdr>
    </w:div>
    <w:div w:id="1686401922">
      <w:bodyDiv w:val="1"/>
      <w:marLeft w:val="0"/>
      <w:marRight w:val="0"/>
      <w:marTop w:val="0"/>
      <w:marBottom w:val="0"/>
      <w:divBdr>
        <w:top w:val="none" w:sz="0" w:space="0" w:color="auto"/>
        <w:left w:val="none" w:sz="0" w:space="0" w:color="auto"/>
        <w:bottom w:val="none" w:sz="0" w:space="0" w:color="auto"/>
        <w:right w:val="none" w:sz="0" w:space="0" w:color="auto"/>
      </w:divBdr>
    </w:div>
    <w:div w:id="1687906202">
      <w:bodyDiv w:val="1"/>
      <w:marLeft w:val="0"/>
      <w:marRight w:val="0"/>
      <w:marTop w:val="0"/>
      <w:marBottom w:val="0"/>
      <w:divBdr>
        <w:top w:val="none" w:sz="0" w:space="0" w:color="auto"/>
        <w:left w:val="none" w:sz="0" w:space="0" w:color="auto"/>
        <w:bottom w:val="none" w:sz="0" w:space="0" w:color="auto"/>
        <w:right w:val="none" w:sz="0" w:space="0" w:color="auto"/>
      </w:divBdr>
    </w:div>
    <w:div w:id="1688827694">
      <w:bodyDiv w:val="1"/>
      <w:marLeft w:val="0"/>
      <w:marRight w:val="0"/>
      <w:marTop w:val="0"/>
      <w:marBottom w:val="0"/>
      <w:divBdr>
        <w:top w:val="none" w:sz="0" w:space="0" w:color="auto"/>
        <w:left w:val="none" w:sz="0" w:space="0" w:color="auto"/>
        <w:bottom w:val="none" w:sz="0" w:space="0" w:color="auto"/>
        <w:right w:val="none" w:sz="0" w:space="0" w:color="auto"/>
      </w:divBdr>
    </w:div>
    <w:div w:id="1689525782">
      <w:bodyDiv w:val="1"/>
      <w:marLeft w:val="0"/>
      <w:marRight w:val="0"/>
      <w:marTop w:val="0"/>
      <w:marBottom w:val="0"/>
      <w:divBdr>
        <w:top w:val="none" w:sz="0" w:space="0" w:color="auto"/>
        <w:left w:val="none" w:sz="0" w:space="0" w:color="auto"/>
        <w:bottom w:val="none" w:sz="0" w:space="0" w:color="auto"/>
        <w:right w:val="none" w:sz="0" w:space="0" w:color="auto"/>
      </w:divBdr>
    </w:div>
    <w:div w:id="1694376839">
      <w:bodyDiv w:val="1"/>
      <w:marLeft w:val="0"/>
      <w:marRight w:val="0"/>
      <w:marTop w:val="0"/>
      <w:marBottom w:val="0"/>
      <w:divBdr>
        <w:top w:val="none" w:sz="0" w:space="0" w:color="auto"/>
        <w:left w:val="none" w:sz="0" w:space="0" w:color="auto"/>
        <w:bottom w:val="none" w:sz="0" w:space="0" w:color="auto"/>
        <w:right w:val="none" w:sz="0" w:space="0" w:color="auto"/>
      </w:divBdr>
    </w:div>
    <w:div w:id="1695615843">
      <w:bodyDiv w:val="1"/>
      <w:marLeft w:val="0"/>
      <w:marRight w:val="0"/>
      <w:marTop w:val="0"/>
      <w:marBottom w:val="0"/>
      <w:divBdr>
        <w:top w:val="none" w:sz="0" w:space="0" w:color="auto"/>
        <w:left w:val="none" w:sz="0" w:space="0" w:color="auto"/>
        <w:bottom w:val="none" w:sz="0" w:space="0" w:color="auto"/>
        <w:right w:val="none" w:sz="0" w:space="0" w:color="auto"/>
      </w:divBdr>
    </w:div>
    <w:div w:id="1703676569">
      <w:bodyDiv w:val="1"/>
      <w:marLeft w:val="0"/>
      <w:marRight w:val="0"/>
      <w:marTop w:val="0"/>
      <w:marBottom w:val="0"/>
      <w:divBdr>
        <w:top w:val="none" w:sz="0" w:space="0" w:color="auto"/>
        <w:left w:val="none" w:sz="0" w:space="0" w:color="auto"/>
        <w:bottom w:val="none" w:sz="0" w:space="0" w:color="auto"/>
        <w:right w:val="none" w:sz="0" w:space="0" w:color="auto"/>
      </w:divBdr>
    </w:div>
    <w:div w:id="1704866479">
      <w:bodyDiv w:val="1"/>
      <w:marLeft w:val="0"/>
      <w:marRight w:val="0"/>
      <w:marTop w:val="0"/>
      <w:marBottom w:val="0"/>
      <w:divBdr>
        <w:top w:val="none" w:sz="0" w:space="0" w:color="auto"/>
        <w:left w:val="none" w:sz="0" w:space="0" w:color="auto"/>
        <w:bottom w:val="none" w:sz="0" w:space="0" w:color="auto"/>
        <w:right w:val="none" w:sz="0" w:space="0" w:color="auto"/>
      </w:divBdr>
    </w:div>
    <w:div w:id="1707022684">
      <w:bodyDiv w:val="1"/>
      <w:marLeft w:val="0"/>
      <w:marRight w:val="0"/>
      <w:marTop w:val="0"/>
      <w:marBottom w:val="0"/>
      <w:divBdr>
        <w:top w:val="none" w:sz="0" w:space="0" w:color="auto"/>
        <w:left w:val="none" w:sz="0" w:space="0" w:color="auto"/>
        <w:bottom w:val="none" w:sz="0" w:space="0" w:color="auto"/>
        <w:right w:val="none" w:sz="0" w:space="0" w:color="auto"/>
      </w:divBdr>
    </w:div>
    <w:div w:id="1718354048">
      <w:bodyDiv w:val="1"/>
      <w:marLeft w:val="0"/>
      <w:marRight w:val="0"/>
      <w:marTop w:val="0"/>
      <w:marBottom w:val="0"/>
      <w:divBdr>
        <w:top w:val="none" w:sz="0" w:space="0" w:color="auto"/>
        <w:left w:val="none" w:sz="0" w:space="0" w:color="auto"/>
        <w:bottom w:val="none" w:sz="0" w:space="0" w:color="auto"/>
        <w:right w:val="none" w:sz="0" w:space="0" w:color="auto"/>
      </w:divBdr>
    </w:div>
    <w:div w:id="1724719933">
      <w:bodyDiv w:val="1"/>
      <w:marLeft w:val="0"/>
      <w:marRight w:val="0"/>
      <w:marTop w:val="0"/>
      <w:marBottom w:val="0"/>
      <w:divBdr>
        <w:top w:val="none" w:sz="0" w:space="0" w:color="auto"/>
        <w:left w:val="none" w:sz="0" w:space="0" w:color="auto"/>
        <w:bottom w:val="none" w:sz="0" w:space="0" w:color="auto"/>
        <w:right w:val="none" w:sz="0" w:space="0" w:color="auto"/>
      </w:divBdr>
    </w:div>
    <w:div w:id="1742361023">
      <w:bodyDiv w:val="1"/>
      <w:marLeft w:val="0"/>
      <w:marRight w:val="0"/>
      <w:marTop w:val="0"/>
      <w:marBottom w:val="0"/>
      <w:divBdr>
        <w:top w:val="none" w:sz="0" w:space="0" w:color="auto"/>
        <w:left w:val="none" w:sz="0" w:space="0" w:color="auto"/>
        <w:bottom w:val="none" w:sz="0" w:space="0" w:color="auto"/>
        <w:right w:val="none" w:sz="0" w:space="0" w:color="auto"/>
      </w:divBdr>
    </w:div>
    <w:div w:id="1745371077">
      <w:bodyDiv w:val="1"/>
      <w:marLeft w:val="0"/>
      <w:marRight w:val="0"/>
      <w:marTop w:val="0"/>
      <w:marBottom w:val="0"/>
      <w:divBdr>
        <w:top w:val="none" w:sz="0" w:space="0" w:color="auto"/>
        <w:left w:val="none" w:sz="0" w:space="0" w:color="auto"/>
        <w:bottom w:val="none" w:sz="0" w:space="0" w:color="auto"/>
        <w:right w:val="none" w:sz="0" w:space="0" w:color="auto"/>
      </w:divBdr>
    </w:div>
    <w:div w:id="1745757226">
      <w:bodyDiv w:val="1"/>
      <w:marLeft w:val="0"/>
      <w:marRight w:val="0"/>
      <w:marTop w:val="0"/>
      <w:marBottom w:val="0"/>
      <w:divBdr>
        <w:top w:val="none" w:sz="0" w:space="0" w:color="auto"/>
        <w:left w:val="none" w:sz="0" w:space="0" w:color="auto"/>
        <w:bottom w:val="none" w:sz="0" w:space="0" w:color="auto"/>
        <w:right w:val="none" w:sz="0" w:space="0" w:color="auto"/>
      </w:divBdr>
    </w:div>
    <w:div w:id="1753350867">
      <w:bodyDiv w:val="1"/>
      <w:marLeft w:val="0"/>
      <w:marRight w:val="0"/>
      <w:marTop w:val="0"/>
      <w:marBottom w:val="0"/>
      <w:divBdr>
        <w:top w:val="none" w:sz="0" w:space="0" w:color="auto"/>
        <w:left w:val="none" w:sz="0" w:space="0" w:color="auto"/>
        <w:bottom w:val="none" w:sz="0" w:space="0" w:color="auto"/>
        <w:right w:val="none" w:sz="0" w:space="0" w:color="auto"/>
      </w:divBdr>
    </w:div>
    <w:div w:id="1755348894">
      <w:bodyDiv w:val="1"/>
      <w:marLeft w:val="0"/>
      <w:marRight w:val="0"/>
      <w:marTop w:val="0"/>
      <w:marBottom w:val="0"/>
      <w:divBdr>
        <w:top w:val="none" w:sz="0" w:space="0" w:color="auto"/>
        <w:left w:val="none" w:sz="0" w:space="0" w:color="auto"/>
        <w:bottom w:val="none" w:sz="0" w:space="0" w:color="auto"/>
        <w:right w:val="none" w:sz="0" w:space="0" w:color="auto"/>
      </w:divBdr>
    </w:div>
    <w:div w:id="1757441025">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69497093">
      <w:bodyDiv w:val="1"/>
      <w:marLeft w:val="0"/>
      <w:marRight w:val="0"/>
      <w:marTop w:val="0"/>
      <w:marBottom w:val="0"/>
      <w:divBdr>
        <w:top w:val="none" w:sz="0" w:space="0" w:color="auto"/>
        <w:left w:val="none" w:sz="0" w:space="0" w:color="auto"/>
        <w:bottom w:val="none" w:sz="0" w:space="0" w:color="auto"/>
        <w:right w:val="none" w:sz="0" w:space="0" w:color="auto"/>
      </w:divBdr>
    </w:div>
    <w:div w:id="1770127603">
      <w:bodyDiv w:val="1"/>
      <w:marLeft w:val="0"/>
      <w:marRight w:val="0"/>
      <w:marTop w:val="0"/>
      <w:marBottom w:val="0"/>
      <w:divBdr>
        <w:top w:val="none" w:sz="0" w:space="0" w:color="auto"/>
        <w:left w:val="none" w:sz="0" w:space="0" w:color="auto"/>
        <w:bottom w:val="none" w:sz="0" w:space="0" w:color="auto"/>
        <w:right w:val="none" w:sz="0" w:space="0" w:color="auto"/>
      </w:divBdr>
    </w:div>
    <w:div w:id="1777171741">
      <w:bodyDiv w:val="1"/>
      <w:marLeft w:val="0"/>
      <w:marRight w:val="0"/>
      <w:marTop w:val="0"/>
      <w:marBottom w:val="0"/>
      <w:divBdr>
        <w:top w:val="none" w:sz="0" w:space="0" w:color="auto"/>
        <w:left w:val="none" w:sz="0" w:space="0" w:color="auto"/>
        <w:bottom w:val="none" w:sz="0" w:space="0" w:color="auto"/>
        <w:right w:val="none" w:sz="0" w:space="0" w:color="auto"/>
      </w:divBdr>
    </w:div>
    <w:div w:id="1787505678">
      <w:bodyDiv w:val="1"/>
      <w:marLeft w:val="0"/>
      <w:marRight w:val="0"/>
      <w:marTop w:val="0"/>
      <w:marBottom w:val="0"/>
      <w:divBdr>
        <w:top w:val="none" w:sz="0" w:space="0" w:color="auto"/>
        <w:left w:val="none" w:sz="0" w:space="0" w:color="auto"/>
        <w:bottom w:val="none" w:sz="0" w:space="0" w:color="auto"/>
        <w:right w:val="none" w:sz="0" w:space="0" w:color="auto"/>
      </w:divBdr>
    </w:div>
    <w:div w:id="1789472314">
      <w:bodyDiv w:val="1"/>
      <w:marLeft w:val="0"/>
      <w:marRight w:val="0"/>
      <w:marTop w:val="0"/>
      <w:marBottom w:val="0"/>
      <w:divBdr>
        <w:top w:val="none" w:sz="0" w:space="0" w:color="auto"/>
        <w:left w:val="none" w:sz="0" w:space="0" w:color="auto"/>
        <w:bottom w:val="none" w:sz="0" w:space="0" w:color="auto"/>
        <w:right w:val="none" w:sz="0" w:space="0" w:color="auto"/>
      </w:divBdr>
    </w:div>
    <w:div w:id="1790975548">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7068404">
      <w:bodyDiv w:val="1"/>
      <w:marLeft w:val="0"/>
      <w:marRight w:val="0"/>
      <w:marTop w:val="0"/>
      <w:marBottom w:val="0"/>
      <w:divBdr>
        <w:top w:val="none" w:sz="0" w:space="0" w:color="auto"/>
        <w:left w:val="none" w:sz="0" w:space="0" w:color="auto"/>
        <w:bottom w:val="none" w:sz="0" w:space="0" w:color="auto"/>
        <w:right w:val="none" w:sz="0" w:space="0" w:color="auto"/>
      </w:divBdr>
    </w:div>
    <w:div w:id="1812945233">
      <w:bodyDiv w:val="1"/>
      <w:marLeft w:val="0"/>
      <w:marRight w:val="0"/>
      <w:marTop w:val="0"/>
      <w:marBottom w:val="0"/>
      <w:divBdr>
        <w:top w:val="none" w:sz="0" w:space="0" w:color="auto"/>
        <w:left w:val="none" w:sz="0" w:space="0" w:color="auto"/>
        <w:bottom w:val="none" w:sz="0" w:space="0" w:color="auto"/>
        <w:right w:val="none" w:sz="0" w:space="0" w:color="auto"/>
      </w:divBdr>
    </w:div>
    <w:div w:id="1813449089">
      <w:bodyDiv w:val="1"/>
      <w:marLeft w:val="0"/>
      <w:marRight w:val="0"/>
      <w:marTop w:val="0"/>
      <w:marBottom w:val="0"/>
      <w:divBdr>
        <w:top w:val="none" w:sz="0" w:space="0" w:color="auto"/>
        <w:left w:val="none" w:sz="0" w:space="0" w:color="auto"/>
        <w:bottom w:val="none" w:sz="0" w:space="0" w:color="auto"/>
        <w:right w:val="none" w:sz="0" w:space="0" w:color="auto"/>
      </w:divBdr>
    </w:div>
    <w:div w:id="1819104058">
      <w:bodyDiv w:val="1"/>
      <w:marLeft w:val="0"/>
      <w:marRight w:val="0"/>
      <w:marTop w:val="0"/>
      <w:marBottom w:val="0"/>
      <w:divBdr>
        <w:top w:val="none" w:sz="0" w:space="0" w:color="auto"/>
        <w:left w:val="none" w:sz="0" w:space="0" w:color="auto"/>
        <w:bottom w:val="none" w:sz="0" w:space="0" w:color="auto"/>
        <w:right w:val="none" w:sz="0" w:space="0" w:color="auto"/>
      </w:divBdr>
    </w:div>
    <w:div w:id="1822960746">
      <w:bodyDiv w:val="1"/>
      <w:marLeft w:val="0"/>
      <w:marRight w:val="0"/>
      <w:marTop w:val="0"/>
      <w:marBottom w:val="0"/>
      <w:divBdr>
        <w:top w:val="none" w:sz="0" w:space="0" w:color="auto"/>
        <w:left w:val="none" w:sz="0" w:space="0" w:color="auto"/>
        <w:bottom w:val="none" w:sz="0" w:space="0" w:color="auto"/>
        <w:right w:val="none" w:sz="0" w:space="0" w:color="auto"/>
      </w:divBdr>
    </w:div>
    <w:div w:id="1832406620">
      <w:bodyDiv w:val="1"/>
      <w:marLeft w:val="0"/>
      <w:marRight w:val="0"/>
      <w:marTop w:val="0"/>
      <w:marBottom w:val="0"/>
      <w:divBdr>
        <w:top w:val="none" w:sz="0" w:space="0" w:color="auto"/>
        <w:left w:val="none" w:sz="0" w:space="0" w:color="auto"/>
        <w:bottom w:val="none" w:sz="0" w:space="0" w:color="auto"/>
        <w:right w:val="none" w:sz="0" w:space="0" w:color="auto"/>
      </w:divBdr>
    </w:div>
    <w:div w:id="1833402119">
      <w:bodyDiv w:val="1"/>
      <w:marLeft w:val="0"/>
      <w:marRight w:val="0"/>
      <w:marTop w:val="0"/>
      <w:marBottom w:val="0"/>
      <w:divBdr>
        <w:top w:val="none" w:sz="0" w:space="0" w:color="auto"/>
        <w:left w:val="none" w:sz="0" w:space="0" w:color="auto"/>
        <w:bottom w:val="none" w:sz="0" w:space="0" w:color="auto"/>
        <w:right w:val="none" w:sz="0" w:space="0" w:color="auto"/>
      </w:divBdr>
    </w:div>
    <w:div w:id="1845198454">
      <w:bodyDiv w:val="1"/>
      <w:marLeft w:val="0"/>
      <w:marRight w:val="0"/>
      <w:marTop w:val="0"/>
      <w:marBottom w:val="0"/>
      <w:divBdr>
        <w:top w:val="none" w:sz="0" w:space="0" w:color="auto"/>
        <w:left w:val="none" w:sz="0" w:space="0" w:color="auto"/>
        <w:bottom w:val="none" w:sz="0" w:space="0" w:color="auto"/>
        <w:right w:val="none" w:sz="0" w:space="0" w:color="auto"/>
      </w:divBdr>
    </w:div>
    <w:div w:id="1854148300">
      <w:bodyDiv w:val="1"/>
      <w:marLeft w:val="0"/>
      <w:marRight w:val="0"/>
      <w:marTop w:val="0"/>
      <w:marBottom w:val="0"/>
      <w:divBdr>
        <w:top w:val="none" w:sz="0" w:space="0" w:color="auto"/>
        <w:left w:val="none" w:sz="0" w:space="0" w:color="auto"/>
        <w:bottom w:val="none" w:sz="0" w:space="0" w:color="auto"/>
        <w:right w:val="none" w:sz="0" w:space="0" w:color="auto"/>
      </w:divBdr>
    </w:div>
    <w:div w:id="1855418565">
      <w:bodyDiv w:val="1"/>
      <w:marLeft w:val="0"/>
      <w:marRight w:val="0"/>
      <w:marTop w:val="0"/>
      <w:marBottom w:val="0"/>
      <w:divBdr>
        <w:top w:val="none" w:sz="0" w:space="0" w:color="auto"/>
        <w:left w:val="none" w:sz="0" w:space="0" w:color="auto"/>
        <w:bottom w:val="none" w:sz="0" w:space="0" w:color="auto"/>
        <w:right w:val="none" w:sz="0" w:space="0" w:color="auto"/>
      </w:divBdr>
    </w:div>
    <w:div w:id="1867523448">
      <w:bodyDiv w:val="1"/>
      <w:marLeft w:val="0"/>
      <w:marRight w:val="0"/>
      <w:marTop w:val="0"/>
      <w:marBottom w:val="0"/>
      <w:divBdr>
        <w:top w:val="none" w:sz="0" w:space="0" w:color="auto"/>
        <w:left w:val="none" w:sz="0" w:space="0" w:color="auto"/>
        <w:bottom w:val="none" w:sz="0" w:space="0" w:color="auto"/>
        <w:right w:val="none" w:sz="0" w:space="0" w:color="auto"/>
      </w:divBdr>
    </w:div>
    <w:div w:id="1870725446">
      <w:bodyDiv w:val="1"/>
      <w:marLeft w:val="0"/>
      <w:marRight w:val="0"/>
      <w:marTop w:val="0"/>
      <w:marBottom w:val="0"/>
      <w:divBdr>
        <w:top w:val="none" w:sz="0" w:space="0" w:color="auto"/>
        <w:left w:val="none" w:sz="0" w:space="0" w:color="auto"/>
        <w:bottom w:val="none" w:sz="0" w:space="0" w:color="auto"/>
        <w:right w:val="none" w:sz="0" w:space="0" w:color="auto"/>
      </w:divBdr>
    </w:div>
    <w:div w:id="1873568877">
      <w:bodyDiv w:val="1"/>
      <w:marLeft w:val="0"/>
      <w:marRight w:val="0"/>
      <w:marTop w:val="0"/>
      <w:marBottom w:val="0"/>
      <w:divBdr>
        <w:top w:val="none" w:sz="0" w:space="0" w:color="auto"/>
        <w:left w:val="none" w:sz="0" w:space="0" w:color="auto"/>
        <w:bottom w:val="none" w:sz="0" w:space="0" w:color="auto"/>
        <w:right w:val="none" w:sz="0" w:space="0" w:color="auto"/>
      </w:divBdr>
    </w:div>
    <w:div w:id="1883976696">
      <w:bodyDiv w:val="1"/>
      <w:marLeft w:val="0"/>
      <w:marRight w:val="0"/>
      <w:marTop w:val="0"/>
      <w:marBottom w:val="0"/>
      <w:divBdr>
        <w:top w:val="none" w:sz="0" w:space="0" w:color="auto"/>
        <w:left w:val="none" w:sz="0" w:space="0" w:color="auto"/>
        <w:bottom w:val="none" w:sz="0" w:space="0" w:color="auto"/>
        <w:right w:val="none" w:sz="0" w:space="0" w:color="auto"/>
      </w:divBdr>
    </w:div>
    <w:div w:id="1884905575">
      <w:bodyDiv w:val="1"/>
      <w:marLeft w:val="0"/>
      <w:marRight w:val="0"/>
      <w:marTop w:val="0"/>
      <w:marBottom w:val="0"/>
      <w:divBdr>
        <w:top w:val="none" w:sz="0" w:space="0" w:color="auto"/>
        <w:left w:val="none" w:sz="0" w:space="0" w:color="auto"/>
        <w:bottom w:val="none" w:sz="0" w:space="0" w:color="auto"/>
        <w:right w:val="none" w:sz="0" w:space="0" w:color="auto"/>
      </w:divBdr>
    </w:div>
    <w:div w:id="1885949612">
      <w:bodyDiv w:val="1"/>
      <w:marLeft w:val="0"/>
      <w:marRight w:val="0"/>
      <w:marTop w:val="0"/>
      <w:marBottom w:val="0"/>
      <w:divBdr>
        <w:top w:val="none" w:sz="0" w:space="0" w:color="auto"/>
        <w:left w:val="none" w:sz="0" w:space="0" w:color="auto"/>
        <w:bottom w:val="none" w:sz="0" w:space="0" w:color="auto"/>
        <w:right w:val="none" w:sz="0" w:space="0" w:color="auto"/>
      </w:divBdr>
    </w:div>
    <w:div w:id="1889409921">
      <w:bodyDiv w:val="1"/>
      <w:marLeft w:val="0"/>
      <w:marRight w:val="0"/>
      <w:marTop w:val="0"/>
      <w:marBottom w:val="0"/>
      <w:divBdr>
        <w:top w:val="none" w:sz="0" w:space="0" w:color="auto"/>
        <w:left w:val="none" w:sz="0" w:space="0" w:color="auto"/>
        <w:bottom w:val="none" w:sz="0" w:space="0" w:color="auto"/>
        <w:right w:val="none" w:sz="0" w:space="0" w:color="auto"/>
      </w:divBdr>
    </w:div>
    <w:div w:id="1890263216">
      <w:bodyDiv w:val="1"/>
      <w:marLeft w:val="0"/>
      <w:marRight w:val="0"/>
      <w:marTop w:val="0"/>
      <w:marBottom w:val="0"/>
      <w:divBdr>
        <w:top w:val="none" w:sz="0" w:space="0" w:color="auto"/>
        <w:left w:val="none" w:sz="0" w:space="0" w:color="auto"/>
        <w:bottom w:val="none" w:sz="0" w:space="0" w:color="auto"/>
        <w:right w:val="none" w:sz="0" w:space="0" w:color="auto"/>
      </w:divBdr>
    </w:div>
    <w:div w:id="1890797314">
      <w:bodyDiv w:val="1"/>
      <w:marLeft w:val="0"/>
      <w:marRight w:val="0"/>
      <w:marTop w:val="0"/>
      <w:marBottom w:val="0"/>
      <w:divBdr>
        <w:top w:val="none" w:sz="0" w:space="0" w:color="auto"/>
        <w:left w:val="none" w:sz="0" w:space="0" w:color="auto"/>
        <w:bottom w:val="none" w:sz="0" w:space="0" w:color="auto"/>
        <w:right w:val="none" w:sz="0" w:space="0" w:color="auto"/>
      </w:divBdr>
    </w:div>
    <w:div w:id="1893032145">
      <w:bodyDiv w:val="1"/>
      <w:marLeft w:val="0"/>
      <w:marRight w:val="0"/>
      <w:marTop w:val="0"/>
      <w:marBottom w:val="0"/>
      <w:divBdr>
        <w:top w:val="none" w:sz="0" w:space="0" w:color="auto"/>
        <w:left w:val="none" w:sz="0" w:space="0" w:color="auto"/>
        <w:bottom w:val="none" w:sz="0" w:space="0" w:color="auto"/>
        <w:right w:val="none" w:sz="0" w:space="0" w:color="auto"/>
      </w:divBdr>
    </w:div>
    <w:div w:id="1895703294">
      <w:bodyDiv w:val="1"/>
      <w:marLeft w:val="0"/>
      <w:marRight w:val="0"/>
      <w:marTop w:val="0"/>
      <w:marBottom w:val="0"/>
      <w:divBdr>
        <w:top w:val="none" w:sz="0" w:space="0" w:color="auto"/>
        <w:left w:val="none" w:sz="0" w:space="0" w:color="auto"/>
        <w:bottom w:val="none" w:sz="0" w:space="0" w:color="auto"/>
        <w:right w:val="none" w:sz="0" w:space="0" w:color="auto"/>
      </w:divBdr>
    </w:div>
    <w:div w:id="1896238152">
      <w:bodyDiv w:val="1"/>
      <w:marLeft w:val="0"/>
      <w:marRight w:val="0"/>
      <w:marTop w:val="0"/>
      <w:marBottom w:val="0"/>
      <w:divBdr>
        <w:top w:val="none" w:sz="0" w:space="0" w:color="auto"/>
        <w:left w:val="none" w:sz="0" w:space="0" w:color="auto"/>
        <w:bottom w:val="none" w:sz="0" w:space="0" w:color="auto"/>
        <w:right w:val="none" w:sz="0" w:space="0" w:color="auto"/>
      </w:divBdr>
    </w:div>
    <w:div w:id="1915429806">
      <w:bodyDiv w:val="1"/>
      <w:marLeft w:val="0"/>
      <w:marRight w:val="0"/>
      <w:marTop w:val="0"/>
      <w:marBottom w:val="0"/>
      <w:divBdr>
        <w:top w:val="none" w:sz="0" w:space="0" w:color="auto"/>
        <w:left w:val="none" w:sz="0" w:space="0" w:color="auto"/>
        <w:bottom w:val="none" w:sz="0" w:space="0" w:color="auto"/>
        <w:right w:val="none" w:sz="0" w:space="0" w:color="auto"/>
      </w:divBdr>
    </w:div>
    <w:div w:id="1919821289">
      <w:bodyDiv w:val="1"/>
      <w:marLeft w:val="0"/>
      <w:marRight w:val="0"/>
      <w:marTop w:val="0"/>
      <w:marBottom w:val="0"/>
      <w:divBdr>
        <w:top w:val="none" w:sz="0" w:space="0" w:color="auto"/>
        <w:left w:val="none" w:sz="0" w:space="0" w:color="auto"/>
        <w:bottom w:val="none" w:sz="0" w:space="0" w:color="auto"/>
        <w:right w:val="none" w:sz="0" w:space="0" w:color="auto"/>
      </w:divBdr>
    </w:div>
    <w:div w:id="1922060633">
      <w:bodyDiv w:val="1"/>
      <w:marLeft w:val="0"/>
      <w:marRight w:val="0"/>
      <w:marTop w:val="0"/>
      <w:marBottom w:val="0"/>
      <w:divBdr>
        <w:top w:val="none" w:sz="0" w:space="0" w:color="auto"/>
        <w:left w:val="none" w:sz="0" w:space="0" w:color="auto"/>
        <w:bottom w:val="none" w:sz="0" w:space="0" w:color="auto"/>
        <w:right w:val="none" w:sz="0" w:space="0" w:color="auto"/>
      </w:divBdr>
    </w:div>
    <w:div w:id="1923025381">
      <w:bodyDiv w:val="1"/>
      <w:marLeft w:val="0"/>
      <w:marRight w:val="0"/>
      <w:marTop w:val="0"/>
      <w:marBottom w:val="0"/>
      <w:divBdr>
        <w:top w:val="none" w:sz="0" w:space="0" w:color="auto"/>
        <w:left w:val="none" w:sz="0" w:space="0" w:color="auto"/>
        <w:bottom w:val="none" w:sz="0" w:space="0" w:color="auto"/>
        <w:right w:val="none" w:sz="0" w:space="0" w:color="auto"/>
      </w:divBdr>
    </w:div>
    <w:div w:id="1923493057">
      <w:bodyDiv w:val="1"/>
      <w:marLeft w:val="0"/>
      <w:marRight w:val="0"/>
      <w:marTop w:val="0"/>
      <w:marBottom w:val="0"/>
      <w:divBdr>
        <w:top w:val="none" w:sz="0" w:space="0" w:color="auto"/>
        <w:left w:val="none" w:sz="0" w:space="0" w:color="auto"/>
        <w:bottom w:val="none" w:sz="0" w:space="0" w:color="auto"/>
        <w:right w:val="none" w:sz="0" w:space="0" w:color="auto"/>
      </w:divBdr>
    </w:div>
    <w:div w:id="1924803396">
      <w:bodyDiv w:val="1"/>
      <w:marLeft w:val="0"/>
      <w:marRight w:val="0"/>
      <w:marTop w:val="0"/>
      <w:marBottom w:val="0"/>
      <w:divBdr>
        <w:top w:val="none" w:sz="0" w:space="0" w:color="auto"/>
        <w:left w:val="none" w:sz="0" w:space="0" w:color="auto"/>
        <w:bottom w:val="none" w:sz="0" w:space="0" w:color="auto"/>
        <w:right w:val="none" w:sz="0" w:space="0" w:color="auto"/>
      </w:divBdr>
    </w:div>
    <w:div w:id="1925868930">
      <w:bodyDiv w:val="1"/>
      <w:marLeft w:val="0"/>
      <w:marRight w:val="0"/>
      <w:marTop w:val="0"/>
      <w:marBottom w:val="0"/>
      <w:divBdr>
        <w:top w:val="none" w:sz="0" w:space="0" w:color="auto"/>
        <w:left w:val="none" w:sz="0" w:space="0" w:color="auto"/>
        <w:bottom w:val="none" w:sz="0" w:space="0" w:color="auto"/>
        <w:right w:val="none" w:sz="0" w:space="0" w:color="auto"/>
      </w:divBdr>
    </w:div>
    <w:div w:id="1929272622">
      <w:bodyDiv w:val="1"/>
      <w:marLeft w:val="0"/>
      <w:marRight w:val="0"/>
      <w:marTop w:val="0"/>
      <w:marBottom w:val="0"/>
      <w:divBdr>
        <w:top w:val="none" w:sz="0" w:space="0" w:color="auto"/>
        <w:left w:val="none" w:sz="0" w:space="0" w:color="auto"/>
        <w:bottom w:val="none" w:sz="0" w:space="0" w:color="auto"/>
        <w:right w:val="none" w:sz="0" w:space="0" w:color="auto"/>
      </w:divBdr>
    </w:div>
    <w:div w:id="1932658291">
      <w:bodyDiv w:val="1"/>
      <w:marLeft w:val="0"/>
      <w:marRight w:val="0"/>
      <w:marTop w:val="0"/>
      <w:marBottom w:val="0"/>
      <w:divBdr>
        <w:top w:val="none" w:sz="0" w:space="0" w:color="auto"/>
        <w:left w:val="none" w:sz="0" w:space="0" w:color="auto"/>
        <w:bottom w:val="none" w:sz="0" w:space="0" w:color="auto"/>
        <w:right w:val="none" w:sz="0" w:space="0" w:color="auto"/>
      </w:divBdr>
    </w:div>
    <w:div w:id="1934127266">
      <w:bodyDiv w:val="1"/>
      <w:marLeft w:val="0"/>
      <w:marRight w:val="0"/>
      <w:marTop w:val="0"/>
      <w:marBottom w:val="0"/>
      <w:divBdr>
        <w:top w:val="none" w:sz="0" w:space="0" w:color="auto"/>
        <w:left w:val="none" w:sz="0" w:space="0" w:color="auto"/>
        <w:bottom w:val="none" w:sz="0" w:space="0" w:color="auto"/>
        <w:right w:val="none" w:sz="0" w:space="0" w:color="auto"/>
      </w:divBdr>
    </w:div>
    <w:div w:id="1934779331">
      <w:bodyDiv w:val="1"/>
      <w:marLeft w:val="0"/>
      <w:marRight w:val="0"/>
      <w:marTop w:val="0"/>
      <w:marBottom w:val="0"/>
      <w:divBdr>
        <w:top w:val="none" w:sz="0" w:space="0" w:color="auto"/>
        <w:left w:val="none" w:sz="0" w:space="0" w:color="auto"/>
        <w:bottom w:val="none" w:sz="0" w:space="0" w:color="auto"/>
        <w:right w:val="none" w:sz="0" w:space="0" w:color="auto"/>
      </w:divBdr>
    </w:div>
    <w:div w:id="1934967811">
      <w:bodyDiv w:val="1"/>
      <w:marLeft w:val="0"/>
      <w:marRight w:val="0"/>
      <w:marTop w:val="0"/>
      <w:marBottom w:val="0"/>
      <w:divBdr>
        <w:top w:val="none" w:sz="0" w:space="0" w:color="auto"/>
        <w:left w:val="none" w:sz="0" w:space="0" w:color="auto"/>
        <w:bottom w:val="none" w:sz="0" w:space="0" w:color="auto"/>
        <w:right w:val="none" w:sz="0" w:space="0" w:color="auto"/>
      </w:divBdr>
    </w:div>
    <w:div w:id="1943682632">
      <w:bodyDiv w:val="1"/>
      <w:marLeft w:val="0"/>
      <w:marRight w:val="0"/>
      <w:marTop w:val="0"/>
      <w:marBottom w:val="0"/>
      <w:divBdr>
        <w:top w:val="none" w:sz="0" w:space="0" w:color="auto"/>
        <w:left w:val="none" w:sz="0" w:space="0" w:color="auto"/>
        <w:bottom w:val="none" w:sz="0" w:space="0" w:color="auto"/>
        <w:right w:val="none" w:sz="0" w:space="0" w:color="auto"/>
      </w:divBdr>
    </w:div>
    <w:div w:id="1948341581">
      <w:bodyDiv w:val="1"/>
      <w:marLeft w:val="0"/>
      <w:marRight w:val="0"/>
      <w:marTop w:val="0"/>
      <w:marBottom w:val="0"/>
      <w:divBdr>
        <w:top w:val="none" w:sz="0" w:space="0" w:color="auto"/>
        <w:left w:val="none" w:sz="0" w:space="0" w:color="auto"/>
        <w:bottom w:val="none" w:sz="0" w:space="0" w:color="auto"/>
        <w:right w:val="none" w:sz="0" w:space="0" w:color="auto"/>
      </w:divBdr>
    </w:div>
    <w:div w:id="1948661037">
      <w:bodyDiv w:val="1"/>
      <w:marLeft w:val="0"/>
      <w:marRight w:val="0"/>
      <w:marTop w:val="0"/>
      <w:marBottom w:val="0"/>
      <w:divBdr>
        <w:top w:val="none" w:sz="0" w:space="0" w:color="auto"/>
        <w:left w:val="none" w:sz="0" w:space="0" w:color="auto"/>
        <w:bottom w:val="none" w:sz="0" w:space="0" w:color="auto"/>
        <w:right w:val="none" w:sz="0" w:space="0" w:color="auto"/>
      </w:divBdr>
    </w:div>
    <w:div w:id="1949774323">
      <w:bodyDiv w:val="1"/>
      <w:marLeft w:val="0"/>
      <w:marRight w:val="0"/>
      <w:marTop w:val="0"/>
      <w:marBottom w:val="0"/>
      <w:divBdr>
        <w:top w:val="none" w:sz="0" w:space="0" w:color="auto"/>
        <w:left w:val="none" w:sz="0" w:space="0" w:color="auto"/>
        <w:bottom w:val="none" w:sz="0" w:space="0" w:color="auto"/>
        <w:right w:val="none" w:sz="0" w:space="0" w:color="auto"/>
      </w:divBdr>
    </w:div>
    <w:div w:id="1951666940">
      <w:bodyDiv w:val="1"/>
      <w:marLeft w:val="0"/>
      <w:marRight w:val="0"/>
      <w:marTop w:val="0"/>
      <w:marBottom w:val="0"/>
      <w:divBdr>
        <w:top w:val="none" w:sz="0" w:space="0" w:color="auto"/>
        <w:left w:val="none" w:sz="0" w:space="0" w:color="auto"/>
        <w:bottom w:val="none" w:sz="0" w:space="0" w:color="auto"/>
        <w:right w:val="none" w:sz="0" w:space="0" w:color="auto"/>
      </w:divBdr>
    </w:div>
    <w:div w:id="1955209374">
      <w:bodyDiv w:val="1"/>
      <w:marLeft w:val="0"/>
      <w:marRight w:val="0"/>
      <w:marTop w:val="0"/>
      <w:marBottom w:val="0"/>
      <w:divBdr>
        <w:top w:val="none" w:sz="0" w:space="0" w:color="auto"/>
        <w:left w:val="none" w:sz="0" w:space="0" w:color="auto"/>
        <w:bottom w:val="none" w:sz="0" w:space="0" w:color="auto"/>
        <w:right w:val="none" w:sz="0" w:space="0" w:color="auto"/>
      </w:divBdr>
    </w:div>
    <w:div w:id="1957561810">
      <w:bodyDiv w:val="1"/>
      <w:marLeft w:val="0"/>
      <w:marRight w:val="0"/>
      <w:marTop w:val="0"/>
      <w:marBottom w:val="0"/>
      <w:divBdr>
        <w:top w:val="none" w:sz="0" w:space="0" w:color="auto"/>
        <w:left w:val="none" w:sz="0" w:space="0" w:color="auto"/>
        <w:bottom w:val="none" w:sz="0" w:space="0" w:color="auto"/>
        <w:right w:val="none" w:sz="0" w:space="0" w:color="auto"/>
      </w:divBdr>
    </w:div>
    <w:div w:id="1959142023">
      <w:bodyDiv w:val="1"/>
      <w:marLeft w:val="0"/>
      <w:marRight w:val="0"/>
      <w:marTop w:val="0"/>
      <w:marBottom w:val="0"/>
      <w:divBdr>
        <w:top w:val="none" w:sz="0" w:space="0" w:color="auto"/>
        <w:left w:val="none" w:sz="0" w:space="0" w:color="auto"/>
        <w:bottom w:val="none" w:sz="0" w:space="0" w:color="auto"/>
        <w:right w:val="none" w:sz="0" w:space="0" w:color="auto"/>
      </w:divBdr>
    </w:div>
    <w:div w:id="1963724159">
      <w:bodyDiv w:val="1"/>
      <w:marLeft w:val="0"/>
      <w:marRight w:val="0"/>
      <w:marTop w:val="0"/>
      <w:marBottom w:val="0"/>
      <w:divBdr>
        <w:top w:val="none" w:sz="0" w:space="0" w:color="auto"/>
        <w:left w:val="none" w:sz="0" w:space="0" w:color="auto"/>
        <w:bottom w:val="none" w:sz="0" w:space="0" w:color="auto"/>
        <w:right w:val="none" w:sz="0" w:space="0" w:color="auto"/>
      </w:divBdr>
    </w:div>
    <w:div w:id="1973705376">
      <w:bodyDiv w:val="1"/>
      <w:marLeft w:val="0"/>
      <w:marRight w:val="0"/>
      <w:marTop w:val="0"/>
      <w:marBottom w:val="0"/>
      <w:divBdr>
        <w:top w:val="none" w:sz="0" w:space="0" w:color="auto"/>
        <w:left w:val="none" w:sz="0" w:space="0" w:color="auto"/>
        <w:bottom w:val="none" w:sz="0" w:space="0" w:color="auto"/>
        <w:right w:val="none" w:sz="0" w:space="0" w:color="auto"/>
      </w:divBdr>
    </w:div>
    <w:div w:id="1979609008">
      <w:bodyDiv w:val="1"/>
      <w:marLeft w:val="0"/>
      <w:marRight w:val="0"/>
      <w:marTop w:val="0"/>
      <w:marBottom w:val="0"/>
      <w:divBdr>
        <w:top w:val="none" w:sz="0" w:space="0" w:color="auto"/>
        <w:left w:val="none" w:sz="0" w:space="0" w:color="auto"/>
        <w:bottom w:val="none" w:sz="0" w:space="0" w:color="auto"/>
        <w:right w:val="none" w:sz="0" w:space="0" w:color="auto"/>
      </w:divBdr>
    </w:div>
    <w:div w:id="1989286052">
      <w:bodyDiv w:val="1"/>
      <w:marLeft w:val="0"/>
      <w:marRight w:val="0"/>
      <w:marTop w:val="0"/>
      <w:marBottom w:val="0"/>
      <w:divBdr>
        <w:top w:val="none" w:sz="0" w:space="0" w:color="auto"/>
        <w:left w:val="none" w:sz="0" w:space="0" w:color="auto"/>
        <w:bottom w:val="none" w:sz="0" w:space="0" w:color="auto"/>
        <w:right w:val="none" w:sz="0" w:space="0" w:color="auto"/>
      </w:divBdr>
    </w:div>
    <w:div w:id="1989705295">
      <w:bodyDiv w:val="1"/>
      <w:marLeft w:val="0"/>
      <w:marRight w:val="0"/>
      <w:marTop w:val="0"/>
      <w:marBottom w:val="0"/>
      <w:divBdr>
        <w:top w:val="none" w:sz="0" w:space="0" w:color="auto"/>
        <w:left w:val="none" w:sz="0" w:space="0" w:color="auto"/>
        <w:bottom w:val="none" w:sz="0" w:space="0" w:color="auto"/>
        <w:right w:val="none" w:sz="0" w:space="0" w:color="auto"/>
      </w:divBdr>
    </w:div>
    <w:div w:id="1992981083">
      <w:bodyDiv w:val="1"/>
      <w:marLeft w:val="0"/>
      <w:marRight w:val="0"/>
      <w:marTop w:val="0"/>
      <w:marBottom w:val="0"/>
      <w:divBdr>
        <w:top w:val="none" w:sz="0" w:space="0" w:color="auto"/>
        <w:left w:val="none" w:sz="0" w:space="0" w:color="auto"/>
        <w:bottom w:val="none" w:sz="0" w:space="0" w:color="auto"/>
        <w:right w:val="none" w:sz="0" w:space="0" w:color="auto"/>
      </w:divBdr>
    </w:div>
    <w:div w:id="1994020703">
      <w:bodyDiv w:val="1"/>
      <w:marLeft w:val="0"/>
      <w:marRight w:val="0"/>
      <w:marTop w:val="0"/>
      <w:marBottom w:val="0"/>
      <w:divBdr>
        <w:top w:val="none" w:sz="0" w:space="0" w:color="auto"/>
        <w:left w:val="none" w:sz="0" w:space="0" w:color="auto"/>
        <w:bottom w:val="none" w:sz="0" w:space="0" w:color="auto"/>
        <w:right w:val="none" w:sz="0" w:space="0" w:color="auto"/>
      </w:divBdr>
    </w:div>
    <w:div w:id="1999994099">
      <w:bodyDiv w:val="1"/>
      <w:marLeft w:val="0"/>
      <w:marRight w:val="0"/>
      <w:marTop w:val="0"/>
      <w:marBottom w:val="0"/>
      <w:divBdr>
        <w:top w:val="none" w:sz="0" w:space="0" w:color="auto"/>
        <w:left w:val="none" w:sz="0" w:space="0" w:color="auto"/>
        <w:bottom w:val="none" w:sz="0" w:space="0" w:color="auto"/>
        <w:right w:val="none" w:sz="0" w:space="0" w:color="auto"/>
      </w:divBdr>
    </w:div>
    <w:div w:id="2008944044">
      <w:bodyDiv w:val="1"/>
      <w:marLeft w:val="0"/>
      <w:marRight w:val="0"/>
      <w:marTop w:val="0"/>
      <w:marBottom w:val="0"/>
      <w:divBdr>
        <w:top w:val="none" w:sz="0" w:space="0" w:color="auto"/>
        <w:left w:val="none" w:sz="0" w:space="0" w:color="auto"/>
        <w:bottom w:val="none" w:sz="0" w:space="0" w:color="auto"/>
        <w:right w:val="none" w:sz="0" w:space="0" w:color="auto"/>
      </w:divBdr>
    </w:div>
    <w:div w:id="2009093724">
      <w:bodyDiv w:val="1"/>
      <w:marLeft w:val="0"/>
      <w:marRight w:val="0"/>
      <w:marTop w:val="0"/>
      <w:marBottom w:val="0"/>
      <w:divBdr>
        <w:top w:val="none" w:sz="0" w:space="0" w:color="auto"/>
        <w:left w:val="none" w:sz="0" w:space="0" w:color="auto"/>
        <w:bottom w:val="none" w:sz="0" w:space="0" w:color="auto"/>
        <w:right w:val="none" w:sz="0" w:space="0" w:color="auto"/>
      </w:divBdr>
    </w:div>
    <w:div w:id="2014796365">
      <w:bodyDiv w:val="1"/>
      <w:marLeft w:val="0"/>
      <w:marRight w:val="0"/>
      <w:marTop w:val="0"/>
      <w:marBottom w:val="0"/>
      <w:divBdr>
        <w:top w:val="none" w:sz="0" w:space="0" w:color="auto"/>
        <w:left w:val="none" w:sz="0" w:space="0" w:color="auto"/>
        <w:bottom w:val="none" w:sz="0" w:space="0" w:color="auto"/>
        <w:right w:val="none" w:sz="0" w:space="0" w:color="auto"/>
      </w:divBdr>
    </w:div>
    <w:div w:id="2016415559">
      <w:bodyDiv w:val="1"/>
      <w:marLeft w:val="0"/>
      <w:marRight w:val="0"/>
      <w:marTop w:val="0"/>
      <w:marBottom w:val="0"/>
      <w:divBdr>
        <w:top w:val="none" w:sz="0" w:space="0" w:color="auto"/>
        <w:left w:val="none" w:sz="0" w:space="0" w:color="auto"/>
        <w:bottom w:val="none" w:sz="0" w:space="0" w:color="auto"/>
        <w:right w:val="none" w:sz="0" w:space="0" w:color="auto"/>
      </w:divBdr>
    </w:div>
    <w:div w:id="2027175590">
      <w:bodyDiv w:val="1"/>
      <w:marLeft w:val="0"/>
      <w:marRight w:val="0"/>
      <w:marTop w:val="0"/>
      <w:marBottom w:val="0"/>
      <w:divBdr>
        <w:top w:val="none" w:sz="0" w:space="0" w:color="auto"/>
        <w:left w:val="none" w:sz="0" w:space="0" w:color="auto"/>
        <w:bottom w:val="none" w:sz="0" w:space="0" w:color="auto"/>
        <w:right w:val="none" w:sz="0" w:space="0" w:color="auto"/>
      </w:divBdr>
    </w:div>
    <w:div w:id="2028555991">
      <w:bodyDiv w:val="1"/>
      <w:marLeft w:val="0"/>
      <w:marRight w:val="0"/>
      <w:marTop w:val="0"/>
      <w:marBottom w:val="0"/>
      <w:divBdr>
        <w:top w:val="none" w:sz="0" w:space="0" w:color="auto"/>
        <w:left w:val="none" w:sz="0" w:space="0" w:color="auto"/>
        <w:bottom w:val="none" w:sz="0" w:space="0" w:color="auto"/>
        <w:right w:val="none" w:sz="0" w:space="0" w:color="auto"/>
      </w:divBdr>
    </w:div>
    <w:div w:id="2034186941">
      <w:bodyDiv w:val="1"/>
      <w:marLeft w:val="0"/>
      <w:marRight w:val="0"/>
      <w:marTop w:val="0"/>
      <w:marBottom w:val="0"/>
      <w:divBdr>
        <w:top w:val="none" w:sz="0" w:space="0" w:color="auto"/>
        <w:left w:val="none" w:sz="0" w:space="0" w:color="auto"/>
        <w:bottom w:val="none" w:sz="0" w:space="0" w:color="auto"/>
        <w:right w:val="none" w:sz="0" w:space="0" w:color="auto"/>
      </w:divBdr>
    </w:div>
    <w:div w:id="2037079685">
      <w:bodyDiv w:val="1"/>
      <w:marLeft w:val="0"/>
      <w:marRight w:val="0"/>
      <w:marTop w:val="0"/>
      <w:marBottom w:val="0"/>
      <w:divBdr>
        <w:top w:val="none" w:sz="0" w:space="0" w:color="auto"/>
        <w:left w:val="none" w:sz="0" w:space="0" w:color="auto"/>
        <w:bottom w:val="none" w:sz="0" w:space="0" w:color="auto"/>
        <w:right w:val="none" w:sz="0" w:space="0" w:color="auto"/>
      </w:divBdr>
    </w:div>
    <w:div w:id="2037153028">
      <w:bodyDiv w:val="1"/>
      <w:marLeft w:val="0"/>
      <w:marRight w:val="0"/>
      <w:marTop w:val="0"/>
      <w:marBottom w:val="0"/>
      <w:divBdr>
        <w:top w:val="none" w:sz="0" w:space="0" w:color="auto"/>
        <w:left w:val="none" w:sz="0" w:space="0" w:color="auto"/>
        <w:bottom w:val="none" w:sz="0" w:space="0" w:color="auto"/>
        <w:right w:val="none" w:sz="0" w:space="0" w:color="auto"/>
      </w:divBdr>
    </w:div>
    <w:div w:id="2038384546">
      <w:bodyDiv w:val="1"/>
      <w:marLeft w:val="0"/>
      <w:marRight w:val="0"/>
      <w:marTop w:val="0"/>
      <w:marBottom w:val="0"/>
      <w:divBdr>
        <w:top w:val="none" w:sz="0" w:space="0" w:color="auto"/>
        <w:left w:val="none" w:sz="0" w:space="0" w:color="auto"/>
        <w:bottom w:val="none" w:sz="0" w:space="0" w:color="auto"/>
        <w:right w:val="none" w:sz="0" w:space="0" w:color="auto"/>
      </w:divBdr>
    </w:div>
    <w:div w:id="2044012790">
      <w:bodyDiv w:val="1"/>
      <w:marLeft w:val="0"/>
      <w:marRight w:val="0"/>
      <w:marTop w:val="0"/>
      <w:marBottom w:val="0"/>
      <w:divBdr>
        <w:top w:val="none" w:sz="0" w:space="0" w:color="auto"/>
        <w:left w:val="none" w:sz="0" w:space="0" w:color="auto"/>
        <w:bottom w:val="none" w:sz="0" w:space="0" w:color="auto"/>
        <w:right w:val="none" w:sz="0" w:space="0" w:color="auto"/>
      </w:divBdr>
    </w:div>
    <w:div w:id="2050911794">
      <w:bodyDiv w:val="1"/>
      <w:marLeft w:val="0"/>
      <w:marRight w:val="0"/>
      <w:marTop w:val="0"/>
      <w:marBottom w:val="0"/>
      <w:divBdr>
        <w:top w:val="none" w:sz="0" w:space="0" w:color="auto"/>
        <w:left w:val="none" w:sz="0" w:space="0" w:color="auto"/>
        <w:bottom w:val="none" w:sz="0" w:space="0" w:color="auto"/>
        <w:right w:val="none" w:sz="0" w:space="0" w:color="auto"/>
      </w:divBdr>
    </w:div>
    <w:div w:id="2052143232">
      <w:bodyDiv w:val="1"/>
      <w:marLeft w:val="0"/>
      <w:marRight w:val="0"/>
      <w:marTop w:val="0"/>
      <w:marBottom w:val="0"/>
      <w:divBdr>
        <w:top w:val="none" w:sz="0" w:space="0" w:color="auto"/>
        <w:left w:val="none" w:sz="0" w:space="0" w:color="auto"/>
        <w:bottom w:val="none" w:sz="0" w:space="0" w:color="auto"/>
        <w:right w:val="none" w:sz="0" w:space="0" w:color="auto"/>
      </w:divBdr>
    </w:div>
    <w:div w:id="2054773199">
      <w:bodyDiv w:val="1"/>
      <w:marLeft w:val="0"/>
      <w:marRight w:val="0"/>
      <w:marTop w:val="0"/>
      <w:marBottom w:val="0"/>
      <w:divBdr>
        <w:top w:val="none" w:sz="0" w:space="0" w:color="auto"/>
        <w:left w:val="none" w:sz="0" w:space="0" w:color="auto"/>
        <w:bottom w:val="none" w:sz="0" w:space="0" w:color="auto"/>
        <w:right w:val="none" w:sz="0" w:space="0" w:color="auto"/>
      </w:divBdr>
    </w:div>
    <w:div w:id="2071346145">
      <w:bodyDiv w:val="1"/>
      <w:marLeft w:val="0"/>
      <w:marRight w:val="0"/>
      <w:marTop w:val="0"/>
      <w:marBottom w:val="0"/>
      <w:divBdr>
        <w:top w:val="none" w:sz="0" w:space="0" w:color="auto"/>
        <w:left w:val="none" w:sz="0" w:space="0" w:color="auto"/>
        <w:bottom w:val="none" w:sz="0" w:space="0" w:color="auto"/>
        <w:right w:val="none" w:sz="0" w:space="0" w:color="auto"/>
      </w:divBdr>
    </w:div>
    <w:div w:id="2071921313">
      <w:bodyDiv w:val="1"/>
      <w:marLeft w:val="0"/>
      <w:marRight w:val="0"/>
      <w:marTop w:val="0"/>
      <w:marBottom w:val="0"/>
      <w:divBdr>
        <w:top w:val="none" w:sz="0" w:space="0" w:color="auto"/>
        <w:left w:val="none" w:sz="0" w:space="0" w:color="auto"/>
        <w:bottom w:val="none" w:sz="0" w:space="0" w:color="auto"/>
        <w:right w:val="none" w:sz="0" w:space="0" w:color="auto"/>
      </w:divBdr>
    </w:div>
    <w:div w:id="2074160017">
      <w:bodyDiv w:val="1"/>
      <w:marLeft w:val="0"/>
      <w:marRight w:val="0"/>
      <w:marTop w:val="0"/>
      <w:marBottom w:val="0"/>
      <w:divBdr>
        <w:top w:val="none" w:sz="0" w:space="0" w:color="auto"/>
        <w:left w:val="none" w:sz="0" w:space="0" w:color="auto"/>
        <w:bottom w:val="none" w:sz="0" w:space="0" w:color="auto"/>
        <w:right w:val="none" w:sz="0" w:space="0" w:color="auto"/>
      </w:divBdr>
    </w:div>
    <w:div w:id="2075931080">
      <w:bodyDiv w:val="1"/>
      <w:marLeft w:val="0"/>
      <w:marRight w:val="0"/>
      <w:marTop w:val="0"/>
      <w:marBottom w:val="0"/>
      <w:divBdr>
        <w:top w:val="none" w:sz="0" w:space="0" w:color="auto"/>
        <w:left w:val="none" w:sz="0" w:space="0" w:color="auto"/>
        <w:bottom w:val="none" w:sz="0" w:space="0" w:color="auto"/>
        <w:right w:val="none" w:sz="0" w:space="0" w:color="auto"/>
      </w:divBdr>
    </w:div>
    <w:div w:id="2087681143">
      <w:bodyDiv w:val="1"/>
      <w:marLeft w:val="0"/>
      <w:marRight w:val="0"/>
      <w:marTop w:val="0"/>
      <w:marBottom w:val="0"/>
      <w:divBdr>
        <w:top w:val="none" w:sz="0" w:space="0" w:color="auto"/>
        <w:left w:val="none" w:sz="0" w:space="0" w:color="auto"/>
        <w:bottom w:val="none" w:sz="0" w:space="0" w:color="auto"/>
        <w:right w:val="none" w:sz="0" w:space="0" w:color="auto"/>
      </w:divBdr>
    </w:div>
    <w:div w:id="2089761797">
      <w:bodyDiv w:val="1"/>
      <w:marLeft w:val="0"/>
      <w:marRight w:val="0"/>
      <w:marTop w:val="0"/>
      <w:marBottom w:val="0"/>
      <w:divBdr>
        <w:top w:val="none" w:sz="0" w:space="0" w:color="auto"/>
        <w:left w:val="none" w:sz="0" w:space="0" w:color="auto"/>
        <w:bottom w:val="none" w:sz="0" w:space="0" w:color="auto"/>
        <w:right w:val="none" w:sz="0" w:space="0" w:color="auto"/>
      </w:divBdr>
    </w:div>
    <w:div w:id="2099014167">
      <w:bodyDiv w:val="1"/>
      <w:marLeft w:val="0"/>
      <w:marRight w:val="0"/>
      <w:marTop w:val="0"/>
      <w:marBottom w:val="0"/>
      <w:divBdr>
        <w:top w:val="none" w:sz="0" w:space="0" w:color="auto"/>
        <w:left w:val="none" w:sz="0" w:space="0" w:color="auto"/>
        <w:bottom w:val="none" w:sz="0" w:space="0" w:color="auto"/>
        <w:right w:val="none" w:sz="0" w:space="0" w:color="auto"/>
      </w:divBdr>
    </w:div>
    <w:div w:id="2099397143">
      <w:bodyDiv w:val="1"/>
      <w:marLeft w:val="0"/>
      <w:marRight w:val="0"/>
      <w:marTop w:val="0"/>
      <w:marBottom w:val="0"/>
      <w:divBdr>
        <w:top w:val="none" w:sz="0" w:space="0" w:color="auto"/>
        <w:left w:val="none" w:sz="0" w:space="0" w:color="auto"/>
        <w:bottom w:val="none" w:sz="0" w:space="0" w:color="auto"/>
        <w:right w:val="none" w:sz="0" w:space="0" w:color="auto"/>
      </w:divBdr>
    </w:div>
    <w:div w:id="2099406653">
      <w:bodyDiv w:val="1"/>
      <w:marLeft w:val="0"/>
      <w:marRight w:val="0"/>
      <w:marTop w:val="0"/>
      <w:marBottom w:val="0"/>
      <w:divBdr>
        <w:top w:val="none" w:sz="0" w:space="0" w:color="auto"/>
        <w:left w:val="none" w:sz="0" w:space="0" w:color="auto"/>
        <w:bottom w:val="none" w:sz="0" w:space="0" w:color="auto"/>
        <w:right w:val="none" w:sz="0" w:space="0" w:color="auto"/>
      </w:divBdr>
    </w:div>
    <w:div w:id="2100714489">
      <w:bodyDiv w:val="1"/>
      <w:marLeft w:val="0"/>
      <w:marRight w:val="0"/>
      <w:marTop w:val="0"/>
      <w:marBottom w:val="0"/>
      <w:divBdr>
        <w:top w:val="none" w:sz="0" w:space="0" w:color="auto"/>
        <w:left w:val="none" w:sz="0" w:space="0" w:color="auto"/>
        <w:bottom w:val="none" w:sz="0" w:space="0" w:color="auto"/>
        <w:right w:val="none" w:sz="0" w:space="0" w:color="auto"/>
      </w:divBdr>
    </w:div>
    <w:div w:id="2109110050">
      <w:bodyDiv w:val="1"/>
      <w:marLeft w:val="0"/>
      <w:marRight w:val="0"/>
      <w:marTop w:val="0"/>
      <w:marBottom w:val="0"/>
      <w:divBdr>
        <w:top w:val="none" w:sz="0" w:space="0" w:color="auto"/>
        <w:left w:val="none" w:sz="0" w:space="0" w:color="auto"/>
        <w:bottom w:val="none" w:sz="0" w:space="0" w:color="auto"/>
        <w:right w:val="none" w:sz="0" w:space="0" w:color="auto"/>
      </w:divBdr>
    </w:div>
    <w:div w:id="2117484399">
      <w:bodyDiv w:val="1"/>
      <w:marLeft w:val="0"/>
      <w:marRight w:val="0"/>
      <w:marTop w:val="0"/>
      <w:marBottom w:val="0"/>
      <w:divBdr>
        <w:top w:val="none" w:sz="0" w:space="0" w:color="auto"/>
        <w:left w:val="none" w:sz="0" w:space="0" w:color="auto"/>
        <w:bottom w:val="none" w:sz="0" w:space="0" w:color="auto"/>
        <w:right w:val="none" w:sz="0" w:space="0" w:color="auto"/>
      </w:divBdr>
    </w:div>
    <w:div w:id="2120367248">
      <w:bodyDiv w:val="1"/>
      <w:marLeft w:val="0"/>
      <w:marRight w:val="0"/>
      <w:marTop w:val="0"/>
      <w:marBottom w:val="0"/>
      <w:divBdr>
        <w:top w:val="none" w:sz="0" w:space="0" w:color="auto"/>
        <w:left w:val="none" w:sz="0" w:space="0" w:color="auto"/>
        <w:bottom w:val="none" w:sz="0" w:space="0" w:color="auto"/>
        <w:right w:val="none" w:sz="0" w:space="0" w:color="auto"/>
      </w:divBdr>
    </w:div>
    <w:div w:id="2121679414">
      <w:bodyDiv w:val="1"/>
      <w:marLeft w:val="0"/>
      <w:marRight w:val="0"/>
      <w:marTop w:val="0"/>
      <w:marBottom w:val="0"/>
      <w:divBdr>
        <w:top w:val="none" w:sz="0" w:space="0" w:color="auto"/>
        <w:left w:val="none" w:sz="0" w:space="0" w:color="auto"/>
        <w:bottom w:val="none" w:sz="0" w:space="0" w:color="auto"/>
        <w:right w:val="none" w:sz="0" w:space="0" w:color="auto"/>
      </w:divBdr>
    </w:div>
    <w:div w:id="2121878388">
      <w:bodyDiv w:val="1"/>
      <w:marLeft w:val="0"/>
      <w:marRight w:val="0"/>
      <w:marTop w:val="0"/>
      <w:marBottom w:val="0"/>
      <w:divBdr>
        <w:top w:val="none" w:sz="0" w:space="0" w:color="auto"/>
        <w:left w:val="none" w:sz="0" w:space="0" w:color="auto"/>
        <w:bottom w:val="none" w:sz="0" w:space="0" w:color="auto"/>
        <w:right w:val="none" w:sz="0" w:space="0" w:color="auto"/>
      </w:divBdr>
    </w:div>
    <w:div w:id="2122259507">
      <w:bodyDiv w:val="1"/>
      <w:marLeft w:val="0"/>
      <w:marRight w:val="0"/>
      <w:marTop w:val="0"/>
      <w:marBottom w:val="0"/>
      <w:divBdr>
        <w:top w:val="none" w:sz="0" w:space="0" w:color="auto"/>
        <w:left w:val="none" w:sz="0" w:space="0" w:color="auto"/>
        <w:bottom w:val="none" w:sz="0" w:space="0" w:color="auto"/>
        <w:right w:val="none" w:sz="0" w:space="0" w:color="auto"/>
      </w:divBdr>
    </w:div>
    <w:div w:id="2125027982">
      <w:bodyDiv w:val="1"/>
      <w:marLeft w:val="0"/>
      <w:marRight w:val="0"/>
      <w:marTop w:val="0"/>
      <w:marBottom w:val="0"/>
      <w:divBdr>
        <w:top w:val="none" w:sz="0" w:space="0" w:color="auto"/>
        <w:left w:val="none" w:sz="0" w:space="0" w:color="auto"/>
        <w:bottom w:val="none" w:sz="0" w:space="0" w:color="auto"/>
        <w:right w:val="none" w:sz="0" w:space="0" w:color="auto"/>
      </w:divBdr>
    </w:div>
    <w:div w:id="2130315195">
      <w:bodyDiv w:val="1"/>
      <w:marLeft w:val="0"/>
      <w:marRight w:val="0"/>
      <w:marTop w:val="0"/>
      <w:marBottom w:val="0"/>
      <w:divBdr>
        <w:top w:val="none" w:sz="0" w:space="0" w:color="auto"/>
        <w:left w:val="none" w:sz="0" w:space="0" w:color="auto"/>
        <w:bottom w:val="none" w:sz="0" w:space="0" w:color="auto"/>
        <w:right w:val="none" w:sz="0" w:space="0" w:color="auto"/>
      </w:divBdr>
    </w:div>
    <w:div w:id="2131975828">
      <w:bodyDiv w:val="1"/>
      <w:marLeft w:val="0"/>
      <w:marRight w:val="0"/>
      <w:marTop w:val="0"/>
      <w:marBottom w:val="0"/>
      <w:divBdr>
        <w:top w:val="none" w:sz="0" w:space="0" w:color="auto"/>
        <w:left w:val="none" w:sz="0" w:space="0" w:color="auto"/>
        <w:bottom w:val="none" w:sz="0" w:space="0" w:color="auto"/>
        <w:right w:val="none" w:sz="0" w:space="0" w:color="auto"/>
      </w:divBdr>
    </w:div>
    <w:div w:id="2132088058">
      <w:bodyDiv w:val="1"/>
      <w:marLeft w:val="0"/>
      <w:marRight w:val="0"/>
      <w:marTop w:val="0"/>
      <w:marBottom w:val="0"/>
      <w:divBdr>
        <w:top w:val="none" w:sz="0" w:space="0" w:color="auto"/>
        <w:left w:val="none" w:sz="0" w:space="0" w:color="auto"/>
        <w:bottom w:val="none" w:sz="0" w:space="0" w:color="auto"/>
        <w:right w:val="none" w:sz="0" w:space="0" w:color="auto"/>
      </w:divBdr>
    </w:div>
    <w:div w:id="2141606112">
      <w:bodyDiv w:val="1"/>
      <w:marLeft w:val="0"/>
      <w:marRight w:val="0"/>
      <w:marTop w:val="0"/>
      <w:marBottom w:val="0"/>
      <w:divBdr>
        <w:top w:val="none" w:sz="0" w:space="0" w:color="auto"/>
        <w:left w:val="none" w:sz="0" w:space="0" w:color="auto"/>
        <w:bottom w:val="none" w:sz="0" w:space="0" w:color="auto"/>
        <w:right w:val="none" w:sz="0" w:space="0" w:color="auto"/>
      </w:divBdr>
    </w:div>
    <w:div w:id="2141680735">
      <w:bodyDiv w:val="1"/>
      <w:marLeft w:val="0"/>
      <w:marRight w:val="0"/>
      <w:marTop w:val="0"/>
      <w:marBottom w:val="0"/>
      <w:divBdr>
        <w:top w:val="none" w:sz="0" w:space="0" w:color="auto"/>
        <w:left w:val="none" w:sz="0" w:space="0" w:color="auto"/>
        <w:bottom w:val="none" w:sz="0" w:space="0" w:color="auto"/>
        <w:right w:val="none" w:sz="0" w:space="0" w:color="auto"/>
      </w:divBdr>
    </w:div>
    <w:div w:id="2143185944">
      <w:bodyDiv w:val="1"/>
      <w:marLeft w:val="0"/>
      <w:marRight w:val="0"/>
      <w:marTop w:val="0"/>
      <w:marBottom w:val="0"/>
      <w:divBdr>
        <w:top w:val="none" w:sz="0" w:space="0" w:color="auto"/>
        <w:left w:val="none" w:sz="0" w:space="0" w:color="auto"/>
        <w:bottom w:val="none" w:sz="0" w:space="0" w:color="auto"/>
        <w:right w:val="none" w:sz="0" w:space="0" w:color="auto"/>
      </w:divBdr>
    </w:div>
    <w:div w:id="214723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6F76-4EFB-461A-B61D-274FFEBF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233</Pages>
  <Words>48843</Words>
  <Characters>278406</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Уткіна Марина Сергіївна</cp:lastModifiedBy>
  <cp:revision>83</cp:revision>
  <cp:lastPrinted>2019-11-10T09:05:00Z</cp:lastPrinted>
  <dcterms:created xsi:type="dcterms:W3CDTF">2019-09-17T08:54:00Z</dcterms:created>
  <dcterms:modified xsi:type="dcterms:W3CDTF">2019-11-25T08:42:00Z</dcterms:modified>
</cp:coreProperties>
</file>